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4133"/>
        <w:gridCol w:w="4536"/>
      </w:tblGrid>
      <w:tr>
        <w:trPr>
          <w:trHeight w:val="377" w:hRule="atLeast"/>
          <w:cantSplit w:val="false"/>
        </w:trPr>
        <w:tc>
          <w:tcPr>
            <w:tcW w:w="866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  <w:r>
              <w:rPr/>
              <w:t>9</w:t>
            </w:r>
            <w:r>
              <w:rPr/>
              <w:t>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Carlos Netiar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 xml:space="preserve">Definição de nova </w:t>
      </w:r>
      <w:r>
        <w:rPr/>
        <w:t>frente desktop</w:t>
      </w:r>
      <w:r>
        <w:rPr/>
        <w:t>;</w:t>
      </w:r>
    </w:p>
    <w:p>
      <w:pPr>
        <w:pStyle w:val="Normal"/>
        <w:rPr/>
      </w:pPr>
      <w:r>
        <w:rPr/>
        <w:t>Alteração do Banco de Dados;</w:t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</w:t>
      </w:r>
      <w:r>
        <w:rPr/>
        <w:t xml:space="preserve"> – Frente </w:t>
      </w:r>
      <w:r>
        <w:rPr/>
        <w:t>Java desktop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1</w:t>
      </w:r>
      <w:r>
        <w:rPr/>
        <w:t>.1 – Administração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1</w:t>
      </w:r>
      <w:r>
        <w:rPr/>
        <w:t>.3 – Atendente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2</w:t>
      </w:r>
      <w:r>
        <w:rPr/>
        <w:t xml:space="preserve"> – Banco Dados normatização </w:t>
      </w:r>
      <w:r>
        <w:rPr/>
        <w:t>( inclusão do duas tabelas EaD)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83" w:type="dxa"/>
          <w:bottom w:w="57" w:type="dxa"/>
          <w:right w:w="108" w:type="dxa"/>
        </w:tblCellMar>
      </w:tblPr>
      <w:tblGrid>
        <w:gridCol w:w="5577"/>
        <w:gridCol w:w="2338"/>
        <w:gridCol w:w="1535"/>
      </w:tblGrid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Inclusão de duas tabelas</w:t>
            </w:r>
            <w:r>
              <w:rPr/>
              <w:t xml:space="preserve"> banco de dados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Carlor Netiar</w:t>
            </w:r>
          </w:p>
          <w:p>
            <w:pPr>
              <w:pStyle w:val="Tabela"/>
              <w:rPr/>
            </w:pPr>
            <w:r>
              <w:rPr/>
              <w:t>Marcus Cartagenes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</w:t>
            </w:r>
            <w:r>
              <w:rPr/>
              <w:t>9</w:t>
            </w:r>
            <w:r>
              <w:rPr/>
              <w:t>/05/2016</w:t>
            </w:r>
          </w:p>
        </w:tc>
      </w:tr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Frente Java Desktop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Marcus Cartagenes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29/05/2016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2"/>
        <w:gridCol w:w="3969"/>
        <w:gridCol w:w="2274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Anaslista de Sistema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Front End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 </w:t>
            </w:r>
            <w:r>
              <w:rPr/>
              <w:t>Java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4"/>
      <w:gridCol w:w="5302"/>
    </w:tblGrid>
    <w:tr>
      <w:trPr>
        <w:cantSplit w:val="false"/>
      </w:trPr>
      <w:tc>
        <w:tcPr>
          <w:tcW w:w="273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Ata de Reuniao de Acompanhamento 28.05.2016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cantSplit w:val="false"/>
      </w:trPr>
      <w:tc>
        <w:tcPr>
          <w:tcW w:w="273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6"/>
      <w:gridCol w:w="1956"/>
    </w:tblGrid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Ata de Reunião de Acompanhamento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