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841"/>
        <w:gridCol w:w="706"/>
        <w:gridCol w:w="1276"/>
        <w:gridCol w:w="2976"/>
        <w:gridCol w:w="2835"/>
      </w:tblGrid>
      <w:tr w:rsidR="00AD64E2" w14:paraId="35079A99" w14:textId="77777777" w:rsidTr="00F55BAB">
        <w:trPr>
          <w:jc w:val="center"/>
        </w:trPr>
        <w:tc>
          <w:tcPr>
            <w:tcW w:w="963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F55BAB">
        <w:trPr>
          <w:trHeight w:val="557"/>
          <w:jc w:val="center"/>
        </w:trPr>
        <w:tc>
          <w:tcPr>
            <w:tcW w:w="1841" w:type="dxa"/>
            <w:vAlign w:val="center"/>
          </w:tcPr>
          <w:p w14:paraId="165AC148" w14:textId="29463CF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14.05.20</w:t>
            </w:r>
          </w:p>
        </w:tc>
        <w:tc>
          <w:tcPr>
            <w:tcW w:w="4958" w:type="dxa"/>
            <w:gridSpan w:val="3"/>
            <w:vAlign w:val="center"/>
          </w:tcPr>
          <w:p w14:paraId="596C2294" w14:textId="4CB0084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Michel</w:t>
            </w:r>
          </w:p>
        </w:tc>
        <w:tc>
          <w:tcPr>
            <w:tcW w:w="2835" w:type="dxa"/>
            <w:vAlign w:val="center"/>
          </w:tcPr>
          <w:p w14:paraId="7FC2ACA4" w14:textId="183AF7EF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343BB4E8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B70160">
              <w:rPr>
                <w:rFonts w:ascii="Arial" w:hAnsi="Arial" w:cs="Arial"/>
                <w:sz w:val="24"/>
                <w:szCs w:val="24"/>
              </w:rPr>
              <w:t xml:space="preserve"> 02</w:t>
            </w:r>
          </w:p>
        </w:tc>
        <w:tc>
          <w:tcPr>
            <w:tcW w:w="5811" w:type="dxa"/>
            <w:gridSpan w:val="2"/>
            <w:vAlign w:val="center"/>
          </w:tcPr>
          <w:p w14:paraId="595DDA81" w14:textId="76B6E813" w:rsidR="002801A7" w:rsidRDefault="002801A7" w:rsidP="00971D0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0160">
              <w:rPr>
                <w:rFonts w:ascii="Arial" w:hAnsi="Arial" w:cs="Arial"/>
                <w:sz w:val="24"/>
                <w:szCs w:val="24"/>
              </w:rPr>
              <w:t>Movimentações</w:t>
            </w:r>
          </w:p>
        </w:tc>
      </w:tr>
      <w:tr w:rsidR="00AD64E2" w14:paraId="67894012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47159933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0160">
              <w:rPr>
                <w:rFonts w:ascii="Arial" w:hAnsi="Arial" w:cs="Arial"/>
                <w:sz w:val="24"/>
                <w:szCs w:val="24"/>
              </w:rPr>
              <w:t>02</w:t>
            </w:r>
            <w:r w:rsidR="00971D03">
              <w:rPr>
                <w:rFonts w:ascii="Arial" w:hAnsi="Arial" w:cs="Arial"/>
                <w:sz w:val="24"/>
                <w:szCs w:val="24"/>
              </w:rPr>
              <w:t>.01</w:t>
            </w:r>
          </w:p>
        </w:tc>
        <w:tc>
          <w:tcPr>
            <w:tcW w:w="5811" w:type="dxa"/>
            <w:gridSpan w:val="2"/>
            <w:vAlign w:val="center"/>
          </w:tcPr>
          <w:p w14:paraId="6A4B5859" w14:textId="1231EA8F" w:rsidR="00AD64E2" w:rsidRDefault="00AD64E2" w:rsidP="00B7016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0160">
              <w:rPr>
                <w:rFonts w:ascii="Arial" w:hAnsi="Arial" w:cs="Arial"/>
                <w:sz w:val="24"/>
                <w:szCs w:val="24"/>
              </w:rPr>
              <w:t>Movimentações Contratuais</w:t>
            </w:r>
          </w:p>
        </w:tc>
      </w:tr>
      <w:tr w:rsidR="002801A7" w14:paraId="21BF868B" w14:textId="77777777" w:rsidTr="00F55BAB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7" w:type="dxa"/>
            <w:gridSpan w:val="3"/>
            <w:shd w:val="clear" w:color="auto" w:fill="auto"/>
            <w:vAlign w:val="center"/>
          </w:tcPr>
          <w:p w14:paraId="176BE867" w14:textId="4B960371" w:rsidR="002801A7" w:rsidRDefault="00B70160" w:rsidP="00B52A4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movimentações contratuais são </w:t>
            </w:r>
            <w:r w:rsidR="00913BB8">
              <w:rPr>
                <w:rFonts w:ascii="Arial" w:hAnsi="Arial" w:cs="Arial"/>
                <w:sz w:val="24"/>
                <w:szCs w:val="24"/>
              </w:rPr>
              <w:t>lançadas pelo banco e efetuadas pelo sistema, de acordo c</w:t>
            </w:r>
            <w:bookmarkStart w:id="0" w:name="_GoBack"/>
            <w:bookmarkEnd w:id="0"/>
            <w:r w:rsidR="00913BB8">
              <w:rPr>
                <w:rFonts w:ascii="Arial" w:hAnsi="Arial" w:cs="Arial"/>
                <w:sz w:val="24"/>
                <w:szCs w:val="24"/>
              </w:rPr>
              <w:t>om politicas contratuais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01A7" w14:paraId="54642D54" w14:textId="77777777" w:rsidTr="00F55BAB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87" w:type="dxa"/>
            <w:gridSpan w:val="3"/>
            <w:vAlign w:val="center"/>
          </w:tcPr>
          <w:p w14:paraId="4B995524" w14:textId="75E79E6C" w:rsidR="002801A7" w:rsidRDefault="002A7BB4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(secundário)</w:t>
            </w:r>
          </w:p>
        </w:tc>
      </w:tr>
      <w:tr w:rsidR="002801A7" w14:paraId="006F97D6" w14:textId="77777777" w:rsidTr="00F55BAB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7087" w:type="dxa"/>
            <w:gridSpan w:val="3"/>
            <w:vAlign w:val="center"/>
          </w:tcPr>
          <w:p w14:paraId="4E49CDF9" w14:textId="47941196" w:rsidR="002801A7" w:rsidRDefault="00B70160" w:rsidP="00B7016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movimentações</w:t>
            </w:r>
            <w:proofErr w:type="gramStart"/>
            <w:r w:rsidR="00913BB8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será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efetuada pelo sistema e lançadas pelo banco, seguindo as politicas contratuais</w:t>
            </w:r>
            <w:r w:rsidR="00B52A48">
              <w:rPr>
                <w:rFonts w:ascii="Arial" w:hAnsi="Arial" w:cs="Arial"/>
                <w:sz w:val="24"/>
                <w:szCs w:val="24"/>
              </w:rPr>
              <w:t>.</w:t>
            </w:r>
            <w:r w:rsidR="002A7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01A7" w14:paraId="3EB56041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7087" w:type="dxa"/>
            <w:gridSpan w:val="3"/>
            <w:vAlign w:val="center"/>
          </w:tcPr>
          <w:p w14:paraId="6827174A" w14:textId="5274094A" w:rsidR="002801A7" w:rsidRDefault="00913BB8" w:rsidP="00971D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o Banco tem acesso a essas movimentações</w:t>
            </w:r>
          </w:p>
        </w:tc>
      </w:tr>
      <w:tr w:rsidR="00F077F4" w14:paraId="6C969162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087" w:type="dxa"/>
            <w:gridSpan w:val="3"/>
            <w:vAlign w:val="center"/>
          </w:tcPr>
          <w:p w14:paraId="18A0D19F" w14:textId="022E4E64" w:rsidR="00F077F4" w:rsidRDefault="005221B5" w:rsidP="002A7BB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Movimentações contratuais são feitas de acordo com as politicas de contrato</w:t>
            </w:r>
            <w:r w:rsidR="002A7B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913BB8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176432"/>
    <w:rsid w:val="00245C5B"/>
    <w:rsid w:val="002801A7"/>
    <w:rsid w:val="002A7BB4"/>
    <w:rsid w:val="00396B9D"/>
    <w:rsid w:val="0041141E"/>
    <w:rsid w:val="00425F09"/>
    <w:rsid w:val="0049328E"/>
    <w:rsid w:val="005221B5"/>
    <w:rsid w:val="006E355B"/>
    <w:rsid w:val="008D0088"/>
    <w:rsid w:val="00913BB8"/>
    <w:rsid w:val="00971D03"/>
    <w:rsid w:val="00A60D33"/>
    <w:rsid w:val="00AB442C"/>
    <w:rsid w:val="00AD64E2"/>
    <w:rsid w:val="00B52A48"/>
    <w:rsid w:val="00B70160"/>
    <w:rsid w:val="00BC266E"/>
    <w:rsid w:val="00D50310"/>
    <w:rsid w:val="00F00CB2"/>
    <w:rsid w:val="00F077F4"/>
    <w:rsid w:val="00F55BAB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2020-05-14T22:12:00Z</dcterms:created>
  <dcterms:modified xsi:type="dcterms:W3CDTF">2020-05-14T22:12:00Z</dcterms:modified>
</cp:coreProperties>
</file>