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851"/>
        <w:gridCol w:w="1276"/>
        <w:gridCol w:w="2976"/>
        <w:gridCol w:w="1695"/>
      </w:tblGrid>
      <w:tr w:rsidR="00AD64E2" w14:paraId="35079A99" w14:textId="77777777" w:rsidTr="00AB442C">
        <w:trPr>
          <w:jc w:val="center"/>
        </w:trPr>
        <w:tc>
          <w:tcPr>
            <w:tcW w:w="8494" w:type="dxa"/>
            <w:gridSpan w:val="5"/>
            <w:vAlign w:val="center"/>
          </w:tcPr>
          <w:p w14:paraId="33509241" w14:textId="075F7A49" w:rsidR="00AD64E2" w:rsidRPr="00AD64E2" w:rsidRDefault="00AD64E2" w:rsidP="00AD64E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>Descrição de</w:t>
            </w:r>
            <w:r w:rsidR="002801A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Cenário de</w:t>
            </w:r>
            <w:r w:rsidRPr="00AD64E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Caso de Uso</w:t>
            </w:r>
          </w:p>
        </w:tc>
      </w:tr>
      <w:tr w:rsidR="00AD64E2" w14:paraId="6A661BF4" w14:textId="77777777" w:rsidTr="00AB442C">
        <w:trPr>
          <w:trHeight w:val="557"/>
          <w:jc w:val="center"/>
        </w:trPr>
        <w:tc>
          <w:tcPr>
            <w:tcW w:w="1696" w:type="dxa"/>
            <w:vAlign w:val="center"/>
          </w:tcPr>
          <w:p w14:paraId="165AC148" w14:textId="68A1AE5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103" w:type="dxa"/>
            <w:gridSpan w:val="3"/>
            <w:vAlign w:val="center"/>
          </w:tcPr>
          <w:p w14:paraId="596C2294" w14:textId="5E77844D" w:rsidR="00AD64E2" w:rsidRDefault="00AD64E2" w:rsidP="00073C0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  <w:tc>
          <w:tcPr>
            <w:tcW w:w="1695" w:type="dxa"/>
            <w:vAlign w:val="center"/>
          </w:tcPr>
          <w:p w14:paraId="7FC2ACA4" w14:textId="690A1F50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F0C45">
              <w:rPr>
                <w:rFonts w:ascii="Arial" w:hAnsi="Arial" w:cs="Arial"/>
                <w:sz w:val="24"/>
                <w:szCs w:val="24"/>
              </w:rPr>
              <w:t>01</w:t>
            </w:r>
          </w:p>
        </w:tc>
      </w:tr>
      <w:tr w:rsidR="002801A7" w14:paraId="009467D3" w14:textId="77777777" w:rsidTr="007F0C45">
        <w:trPr>
          <w:trHeight w:val="694"/>
          <w:jc w:val="center"/>
        </w:trPr>
        <w:tc>
          <w:tcPr>
            <w:tcW w:w="2547" w:type="dxa"/>
            <w:gridSpan w:val="2"/>
            <w:vAlign w:val="center"/>
          </w:tcPr>
          <w:p w14:paraId="1A084291" w14:textId="77777777" w:rsidR="002801A7" w:rsidRDefault="002801A7" w:rsidP="00E242A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do Caso de Uso</w:t>
            </w:r>
          </w:p>
        </w:tc>
        <w:tc>
          <w:tcPr>
            <w:tcW w:w="1276" w:type="dxa"/>
            <w:vAlign w:val="center"/>
          </w:tcPr>
          <w:p w14:paraId="49EE6322" w14:textId="5D8907BF" w:rsidR="002801A7" w:rsidRDefault="002801A7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615F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4671" w:type="dxa"/>
            <w:gridSpan w:val="2"/>
            <w:vAlign w:val="center"/>
          </w:tcPr>
          <w:p w14:paraId="595DDA81" w14:textId="3D062305" w:rsidR="002801A7" w:rsidRDefault="002801A7" w:rsidP="00CA615F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A94E7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A615F">
              <w:rPr>
                <w:rFonts w:ascii="Arial" w:hAnsi="Arial" w:cs="Arial"/>
                <w:sz w:val="24"/>
                <w:szCs w:val="24"/>
              </w:rPr>
              <w:t>Pagamento</w:t>
            </w:r>
          </w:p>
        </w:tc>
      </w:tr>
      <w:tr w:rsidR="00AD64E2" w14:paraId="67894012" w14:textId="77777777" w:rsidTr="00AB442C">
        <w:trPr>
          <w:jc w:val="center"/>
        </w:trPr>
        <w:tc>
          <w:tcPr>
            <w:tcW w:w="2547" w:type="dxa"/>
            <w:gridSpan w:val="2"/>
            <w:vAlign w:val="center"/>
          </w:tcPr>
          <w:p w14:paraId="1DA3291B" w14:textId="371EB91C" w:rsidR="00AD64E2" w:rsidRDefault="00AD64E2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Identificação do </w:t>
            </w:r>
            <w:r w:rsidR="002801A7">
              <w:rPr>
                <w:rFonts w:ascii="Arial" w:hAnsi="Arial" w:cs="Arial"/>
                <w:sz w:val="24"/>
                <w:szCs w:val="24"/>
              </w:rPr>
              <w:t>Cenário</w:t>
            </w:r>
          </w:p>
        </w:tc>
        <w:tc>
          <w:tcPr>
            <w:tcW w:w="1276" w:type="dxa"/>
            <w:vAlign w:val="center"/>
          </w:tcPr>
          <w:p w14:paraId="176CB6B8" w14:textId="292C2C6D" w:rsidR="00AD64E2" w:rsidRDefault="00AD64E2" w:rsidP="00396B9D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Nº:</w:t>
            </w:r>
            <w:r w:rsidR="0049328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57A1C">
              <w:rPr>
                <w:rFonts w:ascii="Arial" w:hAnsi="Arial" w:cs="Arial"/>
                <w:sz w:val="24"/>
                <w:szCs w:val="24"/>
              </w:rPr>
              <w:t>06.02</w:t>
            </w:r>
          </w:p>
        </w:tc>
        <w:tc>
          <w:tcPr>
            <w:tcW w:w="4671" w:type="dxa"/>
            <w:gridSpan w:val="2"/>
            <w:vAlign w:val="center"/>
          </w:tcPr>
          <w:p w14:paraId="6A4B5859" w14:textId="35F3DAA4" w:rsidR="00AD64E2" w:rsidRDefault="00AD64E2" w:rsidP="00457A1C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Nome:</w:t>
            </w:r>
            <w:r w:rsidR="00457A1C">
              <w:rPr>
                <w:rFonts w:ascii="Arial" w:hAnsi="Arial" w:cs="Arial"/>
                <w:sz w:val="24"/>
                <w:szCs w:val="24"/>
              </w:rPr>
              <w:t xml:space="preserve"> Gerar Boleto Financiamento</w:t>
            </w:r>
          </w:p>
        </w:tc>
      </w:tr>
      <w:tr w:rsidR="002801A7" w14:paraId="21BF868B" w14:textId="77777777" w:rsidTr="00AB442C">
        <w:trPr>
          <w:trHeight w:val="2054"/>
          <w:jc w:val="center"/>
        </w:trPr>
        <w:tc>
          <w:tcPr>
            <w:tcW w:w="2547" w:type="dxa"/>
            <w:gridSpan w:val="2"/>
            <w:vAlign w:val="center"/>
          </w:tcPr>
          <w:p w14:paraId="06C80960" w14:textId="2812DAD8" w:rsidR="002801A7" w:rsidRDefault="002801A7" w:rsidP="00AD64E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947" w:type="dxa"/>
            <w:gridSpan w:val="3"/>
            <w:shd w:val="clear" w:color="auto" w:fill="auto"/>
            <w:vAlign w:val="center"/>
          </w:tcPr>
          <w:p w14:paraId="176BE867" w14:textId="5DD65264" w:rsidR="002801A7" w:rsidRDefault="00CA615F" w:rsidP="0056116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Necessário </w:t>
            </w:r>
            <w:r w:rsidR="00561162">
              <w:rPr>
                <w:rFonts w:ascii="Arial" w:hAnsi="Arial" w:cs="Arial"/>
                <w:sz w:val="24"/>
                <w:szCs w:val="24"/>
              </w:rPr>
              <w:t xml:space="preserve">ser aprovado o </w:t>
            </w:r>
            <w:r w:rsidR="004D7422">
              <w:rPr>
                <w:rFonts w:ascii="Arial" w:hAnsi="Arial" w:cs="Arial"/>
                <w:sz w:val="24"/>
                <w:szCs w:val="24"/>
              </w:rPr>
              <w:t>cré</w:t>
            </w:r>
            <w:bookmarkStart w:id="0" w:name="_GoBack"/>
            <w:bookmarkEnd w:id="0"/>
            <w:r w:rsidR="00561162">
              <w:rPr>
                <w:rFonts w:ascii="Arial" w:hAnsi="Arial" w:cs="Arial"/>
                <w:sz w:val="24"/>
                <w:szCs w:val="24"/>
              </w:rPr>
              <w:t>dito de financiamento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61162">
              <w:rPr>
                <w:rFonts w:ascii="Arial" w:hAnsi="Arial" w:cs="Arial"/>
                <w:sz w:val="24"/>
                <w:szCs w:val="24"/>
              </w:rPr>
              <w:t xml:space="preserve">e confirmação de compra para gera boleto de financiamento, </w:t>
            </w:r>
            <w:r>
              <w:rPr>
                <w:rFonts w:ascii="Arial" w:hAnsi="Arial" w:cs="Arial"/>
                <w:sz w:val="24"/>
                <w:szCs w:val="24"/>
              </w:rPr>
              <w:t xml:space="preserve">com a nota fiscal </w:t>
            </w:r>
            <w:r w:rsidR="00561162">
              <w:rPr>
                <w:rFonts w:ascii="Arial" w:hAnsi="Arial" w:cs="Arial"/>
                <w:sz w:val="24"/>
                <w:szCs w:val="24"/>
              </w:rPr>
              <w:t xml:space="preserve">pré-aprovada </w:t>
            </w:r>
            <w:r>
              <w:rPr>
                <w:rFonts w:ascii="Arial" w:hAnsi="Arial" w:cs="Arial"/>
                <w:sz w:val="24"/>
                <w:szCs w:val="24"/>
              </w:rPr>
              <w:t>gerada</w:t>
            </w:r>
            <w:r w:rsidR="0056116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01A7" w14:paraId="54642D54" w14:textId="77777777" w:rsidTr="00AB442C">
        <w:trPr>
          <w:trHeight w:val="840"/>
          <w:jc w:val="center"/>
        </w:trPr>
        <w:tc>
          <w:tcPr>
            <w:tcW w:w="2547" w:type="dxa"/>
            <w:gridSpan w:val="2"/>
            <w:vAlign w:val="center"/>
          </w:tcPr>
          <w:p w14:paraId="30E216D1" w14:textId="39989D06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5947" w:type="dxa"/>
            <w:gridSpan w:val="3"/>
            <w:vAlign w:val="center"/>
          </w:tcPr>
          <w:p w14:paraId="4B995524" w14:textId="76D0AF0D" w:rsidR="002801A7" w:rsidRDefault="007F0C45" w:rsidP="00073C00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73C00">
              <w:rPr>
                <w:rFonts w:ascii="Arial" w:hAnsi="Arial" w:cs="Arial"/>
                <w:sz w:val="24"/>
                <w:szCs w:val="24"/>
              </w:rPr>
              <w:t>Vendedor</w:t>
            </w:r>
          </w:p>
        </w:tc>
      </w:tr>
      <w:tr w:rsidR="002801A7" w14:paraId="006F97D6" w14:textId="77777777" w:rsidTr="00AB442C">
        <w:trPr>
          <w:trHeight w:val="2074"/>
          <w:jc w:val="center"/>
        </w:trPr>
        <w:tc>
          <w:tcPr>
            <w:tcW w:w="2547" w:type="dxa"/>
            <w:gridSpan w:val="2"/>
            <w:vAlign w:val="center"/>
          </w:tcPr>
          <w:p w14:paraId="34C39577" w14:textId="69E1F9FF" w:rsidR="002801A7" w:rsidRDefault="002801A7" w:rsidP="002801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Sequência de Eventos</w:t>
            </w:r>
          </w:p>
        </w:tc>
        <w:tc>
          <w:tcPr>
            <w:tcW w:w="5947" w:type="dxa"/>
            <w:gridSpan w:val="3"/>
            <w:vAlign w:val="center"/>
          </w:tcPr>
          <w:p w14:paraId="4E49CDF9" w14:textId="17D8109D" w:rsidR="002801A7" w:rsidRDefault="00CA615F" w:rsidP="00561162">
            <w:pPr>
              <w:spacing w:line="360" w:lineRule="auto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</w:t>
            </w:r>
            <w:r w:rsidR="00561162">
              <w:rPr>
                <w:rFonts w:ascii="Arial" w:hAnsi="Arial" w:cs="Arial"/>
                <w:sz w:val="24"/>
                <w:szCs w:val="24"/>
              </w:rPr>
              <w:t>escolher essa opção de gerar boleto de Financiamento</w:t>
            </w:r>
            <w:r>
              <w:rPr>
                <w:rFonts w:ascii="Arial" w:hAnsi="Arial" w:cs="Arial"/>
                <w:sz w:val="24"/>
                <w:szCs w:val="24"/>
              </w:rPr>
              <w:t>, o</w:t>
            </w:r>
            <w:r w:rsidR="00561162">
              <w:rPr>
                <w:rFonts w:ascii="Arial" w:hAnsi="Arial" w:cs="Arial"/>
                <w:sz w:val="24"/>
                <w:szCs w:val="24"/>
              </w:rPr>
              <w:t xml:space="preserve"> sistema consultara o status do cliente, </w:t>
            </w:r>
            <w:r>
              <w:rPr>
                <w:rFonts w:ascii="Arial" w:hAnsi="Arial" w:cs="Arial"/>
                <w:sz w:val="24"/>
                <w:szCs w:val="24"/>
              </w:rPr>
              <w:t>e será confirmada a nota fiscal gerada</w:t>
            </w:r>
            <w:r w:rsidR="00561162">
              <w:rPr>
                <w:rFonts w:ascii="Arial" w:hAnsi="Arial" w:cs="Arial"/>
                <w:sz w:val="24"/>
                <w:szCs w:val="24"/>
              </w:rPr>
              <w:t xml:space="preserve"> para imprimir e entregar ao cliente junto aos boletos\contrato de Financiamento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801A7" w14:paraId="3EB56041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53EA8CC4" w14:textId="74FD2839" w:rsidR="002801A7" w:rsidRDefault="002801A7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Caminhos Alternativos</w:t>
            </w:r>
          </w:p>
        </w:tc>
        <w:tc>
          <w:tcPr>
            <w:tcW w:w="5947" w:type="dxa"/>
            <w:gridSpan w:val="3"/>
            <w:vAlign w:val="center"/>
          </w:tcPr>
          <w:p w14:paraId="6827174A" w14:textId="1DE9EB6E" w:rsidR="002801A7" w:rsidRDefault="007F0C45" w:rsidP="00CA615F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Apenas por e</w:t>
            </w:r>
            <w:r w:rsidR="00073C00">
              <w:rPr>
                <w:rFonts w:ascii="Arial" w:hAnsi="Arial" w:cs="Arial"/>
                <w:sz w:val="24"/>
                <w:szCs w:val="24"/>
              </w:rPr>
              <w:t xml:space="preserve">ssa opção </w:t>
            </w:r>
            <w:r w:rsidR="004C197B"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561162">
              <w:rPr>
                <w:rFonts w:ascii="Arial" w:hAnsi="Arial" w:cs="Arial"/>
                <w:sz w:val="24"/>
                <w:szCs w:val="24"/>
              </w:rPr>
              <w:t>Gerar Boleto de Financiamento</w:t>
            </w:r>
          </w:p>
        </w:tc>
      </w:tr>
      <w:tr w:rsidR="00F077F4" w14:paraId="6C969162" w14:textId="77777777" w:rsidTr="00AB442C">
        <w:trPr>
          <w:trHeight w:val="1965"/>
          <w:jc w:val="center"/>
        </w:trPr>
        <w:tc>
          <w:tcPr>
            <w:tcW w:w="2547" w:type="dxa"/>
            <w:gridSpan w:val="2"/>
            <w:vAlign w:val="center"/>
          </w:tcPr>
          <w:p w14:paraId="1E009D57" w14:textId="43D33DD2" w:rsidR="00F077F4" w:rsidRDefault="00F077F4" w:rsidP="002801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Observações</w:t>
            </w:r>
          </w:p>
        </w:tc>
        <w:tc>
          <w:tcPr>
            <w:tcW w:w="5947" w:type="dxa"/>
            <w:gridSpan w:val="3"/>
            <w:vAlign w:val="center"/>
          </w:tcPr>
          <w:p w14:paraId="18A0D19F" w14:textId="7778F91A" w:rsidR="00F077F4" w:rsidRDefault="00073C00" w:rsidP="003E3960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</w:t>
            </w:r>
            <w:r w:rsidR="00561162">
              <w:rPr>
                <w:rFonts w:ascii="Arial" w:hAnsi="Arial" w:cs="Arial"/>
                <w:sz w:val="24"/>
                <w:szCs w:val="24"/>
              </w:rPr>
              <w:t>ser aprovado o credito de Financiamento,</w:t>
            </w:r>
            <w:proofErr w:type="gramStart"/>
            <w:r w:rsidR="00561162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="00561162">
              <w:rPr>
                <w:rFonts w:ascii="Arial" w:hAnsi="Arial" w:cs="Arial"/>
                <w:sz w:val="24"/>
                <w:szCs w:val="24"/>
              </w:rPr>
              <w:t>será gerado contrato</w:t>
            </w:r>
            <w:r w:rsidR="003E3960">
              <w:rPr>
                <w:rFonts w:ascii="Arial" w:hAnsi="Arial" w:cs="Arial"/>
                <w:sz w:val="24"/>
                <w:szCs w:val="24"/>
              </w:rPr>
              <w:t xml:space="preserve">, confirmado, </w:t>
            </w:r>
            <w:r w:rsidR="00561162">
              <w:rPr>
                <w:rFonts w:ascii="Arial" w:hAnsi="Arial" w:cs="Arial"/>
                <w:sz w:val="24"/>
                <w:szCs w:val="24"/>
              </w:rPr>
              <w:t xml:space="preserve"> emissão de boletos de financiamento e</w:t>
            </w:r>
            <w:r w:rsidR="004C197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3960">
              <w:rPr>
                <w:rFonts w:ascii="Arial" w:hAnsi="Arial" w:cs="Arial"/>
                <w:sz w:val="24"/>
                <w:szCs w:val="24"/>
              </w:rPr>
              <w:t xml:space="preserve">nota </w:t>
            </w:r>
            <w:r w:rsidR="004C197B">
              <w:rPr>
                <w:rFonts w:ascii="Arial" w:hAnsi="Arial" w:cs="Arial"/>
                <w:sz w:val="24"/>
                <w:szCs w:val="24"/>
              </w:rPr>
              <w:t>fiscal com dados já mencionado</w:t>
            </w:r>
            <w:r w:rsidR="00CA61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9BBD9F4" w14:textId="77777777" w:rsidR="002801A7" w:rsidRPr="00AD64E2" w:rsidRDefault="002801A7" w:rsidP="002801A7">
      <w:pPr>
        <w:rPr>
          <w:rFonts w:ascii="Arial" w:hAnsi="Arial" w:cs="Arial"/>
          <w:sz w:val="24"/>
          <w:szCs w:val="24"/>
        </w:rPr>
      </w:pPr>
    </w:p>
    <w:p w14:paraId="003B0A0E" w14:textId="77777777" w:rsidR="00D745CF" w:rsidRPr="00AD64E2" w:rsidRDefault="004D7422">
      <w:pPr>
        <w:rPr>
          <w:rFonts w:ascii="Arial" w:hAnsi="Arial" w:cs="Arial"/>
          <w:sz w:val="24"/>
          <w:szCs w:val="24"/>
        </w:rPr>
      </w:pPr>
    </w:p>
    <w:sectPr w:rsidR="00D745CF" w:rsidRPr="00AD6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CE2"/>
    <w:rsid w:val="00073C00"/>
    <w:rsid w:val="00074751"/>
    <w:rsid w:val="000A521C"/>
    <w:rsid w:val="00245C5B"/>
    <w:rsid w:val="002801A7"/>
    <w:rsid w:val="00396B9D"/>
    <w:rsid w:val="003E3960"/>
    <w:rsid w:val="0041141E"/>
    <w:rsid w:val="00425F09"/>
    <w:rsid w:val="00457A1C"/>
    <w:rsid w:val="0049328E"/>
    <w:rsid w:val="004C197B"/>
    <w:rsid w:val="004D7422"/>
    <w:rsid w:val="00561162"/>
    <w:rsid w:val="006E355B"/>
    <w:rsid w:val="007F0C45"/>
    <w:rsid w:val="008D0088"/>
    <w:rsid w:val="00A94E75"/>
    <w:rsid w:val="00AB442C"/>
    <w:rsid w:val="00AD64E2"/>
    <w:rsid w:val="00BC266E"/>
    <w:rsid w:val="00CA615F"/>
    <w:rsid w:val="00D50310"/>
    <w:rsid w:val="00D62EAB"/>
    <w:rsid w:val="00E97CCD"/>
    <w:rsid w:val="00F00CB2"/>
    <w:rsid w:val="00F077F4"/>
    <w:rsid w:val="00FC5CE2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9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64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DE LIMA SOARES</dc:creator>
  <cp:lastModifiedBy>User</cp:lastModifiedBy>
  <cp:revision>3</cp:revision>
  <dcterms:created xsi:type="dcterms:W3CDTF">2020-05-14T17:29:00Z</dcterms:created>
  <dcterms:modified xsi:type="dcterms:W3CDTF">2020-05-14T17:30:00Z</dcterms:modified>
</cp:coreProperties>
</file>