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11E7" w14:textId="674CC64E" w:rsidR="005702F8" w:rsidRDefault="00672CDE">
      <w:pPr>
        <w:spacing w:before="1600"/>
        <w:jc w:val="center"/>
        <w:rPr>
          <w:b/>
          <w:bCs/>
          <w:color w:val="9C7B3A"/>
          <w:spacing w:val="60"/>
          <w:sz w:val="26"/>
          <w:szCs w:val="26"/>
        </w:rPr>
      </w:pPr>
      <w:r>
        <w:rPr>
          <w:b/>
          <w:bCs/>
          <w:color w:val="9C7B3A"/>
          <w:spacing w:val="60"/>
          <w:sz w:val="26"/>
          <w:szCs w:val="26"/>
        </w:rPr>
        <w:t>Maycko e Marcela</w:t>
      </w:r>
    </w:p>
    <w:p w14:paraId="1FB7B0EE" w14:textId="77777777" w:rsidR="00672CDE" w:rsidRDefault="00672CDE">
      <w:pPr>
        <w:spacing w:before="1600"/>
        <w:jc w:val="center"/>
      </w:pPr>
    </w:p>
    <w:p w14:paraId="6AD3C4B6" w14:textId="77777777" w:rsidR="005702F8" w:rsidRDefault="00000000">
      <w:pPr>
        <w:spacing w:before="60" w:after="600"/>
        <w:jc w:val="center"/>
      </w:pPr>
      <w:r>
        <w:rPr>
          <w:color w:val="555555"/>
          <w:spacing w:val="40"/>
          <w:sz w:val="18"/>
          <w:szCs w:val="18"/>
        </w:rPr>
        <w:t>DESIGN  &amp;  POSICIONAMENTO DE MARCA</w:t>
      </w:r>
    </w:p>
    <w:p w14:paraId="592E7107" w14:textId="77777777" w:rsidR="005702F8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19974D7" wp14:editId="27244C20">
            <wp:extent cx="1428750" cy="1428750"/>
            <wp:effectExtent l="0" t="0" r="0" b="0"/>
            <wp:docPr id="1" name="emb_symbol.png" descr="emb_symbol.png" title="emb_symb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FD92" w14:textId="77777777" w:rsidR="005702F8" w:rsidRDefault="00000000">
      <w:pPr>
        <w:spacing w:before="200"/>
        <w:jc w:val="center"/>
      </w:pPr>
      <w:r>
        <w:rPr>
          <w:b/>
          <w:bCs/>
          <w:color w:val="1F2A44"/>
          <w:sz w:val="48"/>
          <w:szCs w:val="48"/>
        </w:rPr>
        <w:t>Documento de Entendimento de Marca</w:t>
      </w:r>
    </w:p>
    <w:p w14:paraId="1EB6B6B0" w14:textId="77777777" w:rsidR="005702F8" w:rsidRDefault="00000000">
      <w:pPr>
        <w:spacing w:before="120"/>
        <w:jc w:val="center"/>
      </w:pPr>
      <w:r>
        <w:rPr>
          <w:color w:val="6E2A36"/>
          <w:sz w:val="30"/>
          <w:szCs w:val="30"/>
        </w:rPr>
        <w:t>Maycko &amp; Marcela  ·  Elevem-se</w:t>
      </w:r>
    </w:p>
    <w:p w14:paraId="628B3FF3" w14:textId="77777777" w:rsidR="005702F8" w:rsidRDefault="00000000">
      <w:pPr>
        <w:spacing w:before="600"/>
        <w:jc w:val="center"/>
      </w:pPr>
      <w:r>
        <w:rPr>
          <w:i/>
          <w:iCs/>
          <w:color w:val="555555"/>
        </w:rPr>
        <w:t>Síntese estratégica dos briefings e testes de arquétipos</w:t>
      </w:r>
    </w:p>
    <w:p w14:paraId="13212818" w14:textId="77777777" w:rsidR="005702F8" w:rsidRDefault="00000000">
      <w:pPr>
        <w:spacing w:before="40"/>
        <w:jc w:val="center"/>
      </w:pPr>
      <w:r>
        <w:rPr>
          <w:color w:val="555555"/>
          <w:sz w:val="20"/>
          <w:szCs w:val="20"/>
        </w:rPr>
        <w:t>Material de handoff para o squad de criação</w:t>
      </w:r>
    </w:p>
    <w:p w14:paraId="7A0BD9E3" w14:textId="77777777" w:rsidR="005702F8" w:rsidRDefault="00000000">
      <w:pPr>
        <w:spacing w:before="1400"/>
        <w:jc w:val="center"/>
      </w:pPr>
      <w:r>
        <w:rPr>
          <w:color w:val="555555"/>
          <w:sz w:val="18"/>
          <w:szCs w:val="18"/>
        </w:rPr>
        <w:t>Junho de 2026  ·  Confidencial</w:t>
      </w:r>
    </w:p>
    <w:p w14:paraId="33B2CA02" w14:textId="77777777" w:rsidR="005702F8" w:rsidRDefault="00000000">
      <w:pPr>
        <w:spacing w:before="240"/>
        <w:jc w:val="center"/>
      </w:pPr>
      <w:r>
        <w:rPr>
          <w:i/>
          <w:iCs/>
          <w:color w:val="9C7B3A"/>
        </w:rPr>
        <w:t>“Posicionamento muda destinos.”</w:t>
      </w:r>
    </w:p>
    <w:p w14:paraId="6CFC81D2" w14:textId="77777777" w:rsidR="005702F8" w:rsidRDefault="00000000">
      <w:r>
        <w:br w:type="page"/>
      </w:r>
    </w:p>
    <w:p w14:paraId="2E0D3FFD" w14:textId="77777777" w:rsidR="005702F8" w:rsidRDefault="00000000">
      <w:pPr>
        <w:pStyle w:val="Ttulo1"/>
      </w:pPr>
      <w:bookmarkStart w:id="0" w:name="_Toc232410972"/>
      <w:r>
        <w:lastRenderedPageBreak/>
        <w:t>Sumário</w:t>
      </w:r>
      <w:bookmarkEnd w:id="0"/>
    </w:p>
    <w:sdt>
      <w:sdtPr>
        <w:alias w:val="Sumário"/>
        <w:id w:val="-87544312"/>
      </w:sdtPr>
      <w:sdtContent>
        <w:p w14:paraId="4D5C9990" w14:textId="77777777" w:rsidR="00672CDE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10972" w:history="1">
            <w:r w:rsidR="00672CDE" w:rsidRPr="00BA533B">
              <w:rPr>
                <w:rStyle w:val="Hyperlink"/>
                <w:noProof/>
              </w:rPr>
              <w:t>Sumário</w:t>
            </w:r>
            <w:r w:rsidR="00672CDE">
              <w:rPr>
                <w:noProof/>
              </w:rPr>
              <w:tab/>
            </w:r>
            <w:r w:rsidR="00672CDE">
              <w:rPr>
                <w:noProof/>
              </w:rPr>
              <w:fldChar w:fldCharType="begin"/>
            </w:r>
            <w:r w:rsidR="00672CDE">
              <w:rPr>
                <w:noProof/>
              </w:rPr>
              <w:instrText xml:space="preserve"> PAGEREF _Toc232410972 \h </w:instrText>
            </w:r>
            <w:r w:rsidR="00672CDE">
              <w:rPr>
                <w:noProof/>
              </w:rPr>
            </w:r>
            <w:r w:rsidR="00672CDE">
              <w:rPr>
                <w:noProof/>
              </w:rPr>
              <w:fldChar w:fldCharType="separate"/>
            </w:r>
            <w:r w:rsidR="00672CDE">
              <w:rPr>
                <w:noProof/>
              </w:rPr>
              <w:t>2</w:t>
            </w:r>
            <w:r w:rsidR="00672CDE">
              <w:rPr>
                <w:noProof/>
              </w:rPr>
              <w:fldChar w:fldCharType="end"/>
            </w:r>
          </w:hyperlink>
        </w:p>
        <w:p w14:paraId="747BFC2E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73" w:history="1">
            <w:r w:rsidRPr="00BA533B">
              <w:rPr>
                <w:rStyle w:val="Hyperlink"/>
                <w:noProof/>
              </w:rPr>
              <w:t>Como usar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866CDE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74" w:history="1">
            <w:r w:rsidRPr="00BA533B">
              <w:rPr>
                <w:rStyle w:val="Hyperlink"/>
                <w:noProof/>
              </w:rPr>
              <w:t>1. Arquitetura de marca (recomendação)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0B59BC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75" w:history="1">
            <w:r w:rsidRPr="00BA533B">
              <w:rPr>
                <w:rStyle w:val="Hyperlink"/>
                <w:noProof/>
              </w:rPr>
              <w:t>Hierarquia de produtos sob Elevem-se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7E8060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76" w:history="1">
            <w:r w:rsidRPr="00BA533B">
              <w:rPr>
                <w:rStyle w:val="Hyperlink"/>
                <w:noProof/>
              </w:rPr>
              <w:t>2. Posicionamento e essência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0FBF1D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77" w:history="1">
            <w:r w:rsidRPr="00BA533B">
              <w:rPr>
                <w:rStyle w:val="Hyperlink"/>
                <w:noProof/>
              </w:rPr>
              <w:t>Propósito (o porquê)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238605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78" w:history="1">
            <w:r w:rsidRPr="00BA533B">
              <w:rPr>
                <w:rStyle w:val="Hyperlink"/>
                <w:noProof/>
              </w:rPr>
              <w:t>Promessa de transformação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D9100F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79" w:history="1">
            <w:r w:rsidRPr="00BA533B">
              <w:rPr>
                <w:rStyle w:val="Hyperlink"/>
                <w:noProof/>
              </w:rPr>
              <w:t>Diferencial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49E9AB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0" w:history="1">
            <w:r w:rsidRPr="00BA533B">
              <w:rPr>
                <w:rStyle w:val="Hyperlink"/>
                <w:noProof/>
              </w:rPr>
              <w:t>Valores inegociáveis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95ECE8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1" w:history="1">
            <w:r w:rsidRPr="00BA533B">
              <w:rPr>
                <w:rStyle w:val="Hyperlink"/>
                <w:noProof/>
              </w:rPr>
              <w:t>Significado do nome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AE6B6F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2" w:history="1">
            <w:r w:rsidRPr="00BA533B">
              <w:rPr>
                <w:rStyle w:val="Hyperlink"/>
                <w:noProof/>
              </w:rPr>
              <w:t>Posicionamento sintético (sugestão a validar)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5C420F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3" w:history="1">
            <w:r w:rsidRPr="00BA533B">
              <w:rPr>
                <w:rStyle w:val="Hyperlink"/>
                <w:noProof/>
              </w:rPr>
              <w:t>Territórios de assinatura (sugestões a validar)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5F3740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84" w:history="1">
            <w:r w:rsidRPr="00BA533B">
              <w:rPr>
                <w:rStyle w:val="Hyperlink"/>
                <w:noProof/>
              </w:rPr>
              <w:t>3. Nicho, público e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D7918E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5" w:history="1">
            <w:r w:rsidRPr="00BA533B">
              <w:rPr>
                <w:rStyle w:val="Hyperlink"/>
                <w:noProof/>
              </w:rPr>
              <w:t>Cliente ideal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F7BF71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6" w:history="1">
            <w:r w:rsidRPr="00BA533B">
              <w:rPr>
                <w:rStyle w:val="Hyperlink"/>
                <w:noProof/>
              </w:rPr>
              <w:t>Concorrência e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781722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7" w:history="1">
            <w:r w:rsidRPr="00BA533B">
              <w:rPr>
                <w:rStyle w:val="Hyperlink"/>
                <w:noProof/>
              </w:rPr>
              <w:t>O que NÃO querem parecer no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1C5F53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88" w:history="1">
            <w:r w:rsidRPr="00BA533B">
              <w:rPr>
                <w:rStyle w:val="Hyperlink"/>
                <w:noProof/>
              </w:rPr>
              <w:t>4. Personalidade e arquétipos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81C32C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89" w:history="1">
            <w:r w:rsidRPr="00BA533B">
              <w:rPr>
                <w:rStyle w:val="Hyperlink"/>
                <w:noProof/>
              </w:rPr>
              <w:t>Traços declarados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296EE3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0" w:history="1">
            <w:r w:rsidRPr="00BA533B">
              <w:rPr>
                <w:rStyle w:val="Hyperlink"/>
                <w:noProof/>
              </w:rPr>
              <w:t>Teste de arquétipos — o casal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8FD6B3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1" w:history="1">
            <w:r w:rsidRPr="00BA533B">
              <w:rPr>
                <w:rStyle w:val="Hyperlink"/>
                <w:noProof/>
              </w:rPr>
              <w:t>Leitura e recomendação de arquétipo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2C81DE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92" w:history="1">
            <w:r w:rsidRPr="00BA533B">
              <w:rPr>
                <w:rStyle w:val="Hyperlink"/>
                <w:noProof/>
              </w:rPr>
              <w:t>5. Tom de voz e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7F109E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3" w:history="1">
            <w:r w:rsidRPr="00BA533B">
              <w:rPr>
                <w:rStyle w:val="Hyperlink"/>
                <w:noProof/>
              </w:rPr>
              <w:t>Como a marca fala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AD579C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4" w:history="1">
            <w:r w:rsidRPr="00BA533B">
              <w:rPr>
                <w:rStyle w:val="Hyperlink"/>
                <w:noProof/>
              </w:rPr>
              <w:t>Frase-conceito (ótima para conteúdo)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06F030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5" w:history="1">
            <w:r w:rsidRPr="00BA533B">
              <w:rPr>
                <w:rStyle w:val="Hyperlink"/>
                <w:noProof/>
              </w:rPr>
              <w:t>O que a marca NUNCA deve dizer ou parecer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39263A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0996" w:history="1">
            <w:r w:rsidRPr="00BA533B">
              <w:rPr>
                <w:rStyle w:val="Hyperlink"/>
                <w:noProof/>
              </w:rPr>
              <w:t>6. Identidade visual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7C28CF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7" w:history="1">
            <w:r w:rsidRPr="00BA533B">
              <w:rPr>
                <w:rStyle w:val="Hyperlink"/>
                <w:noProof/>
              </w:rPr>
              <w:t>Logo principal (assinatura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64759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8" w:history="1">
            <w:r w:rsidRPr="00BA533B">
              <w:rPr>
                <w:rStyle w:val="Hyperlink"/>
                <w:noProof/>
              </w:rPr>
              <w:t>Símbolo / emblema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5BDE83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0999" w:history="1">
            <w:r w:rsidRPr="00BA533B">
              <w:rPr>
                <w:rStyle w:val="Hyperlink"/>
                <w:noProof/>
              </w:rPr>
              <w:t>Logotipo (versão sobre preto) e aplicação sobre foto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741A20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1000" w:history="1">
            <w:r w:rsidRPr="00BA533B">
              <w:rPr>
                <w:rStyle w:val="Hyperlink"/>
                <w:noProof/>
              </w:rPr>
              <w:t>Marcas pessoais (confirmam a arquitetura)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1B073D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1001" w:history="1">
            <w:r w:rsidRPr="00BA533B">
              <w:rPr>
                <w:rStyle w:val="Hyperlink"/>
                <w:noProof/>
              </w:rPr>
              <w:t>Sistema cromático e tipográfico (observado)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F1ADE7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1002" w:history="1">
            <w:r w:rsidRPr="00BA533B">
              <w:rPr>
                <w:rStyle w:val="Hyperlink"/>
                <w:noProof/>
              </w:rPr>
              <w:t>Pontos de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A94704" w14:textId="77777777" w:rsidR="00672CDE" w:rsidRDefault="00672CD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411003" w:history="1">
            <w:r w:rsidRPr="00BA533B">
              <w:rPr>
                <w:rStyle w:val="Hyperlink"/>
                <w:noProof/>
              </w:rPr>
              <w:t>O que a marca NÃO é (guardrails visuais e de essência)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1644F6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1004" w:history="1">
            <w:r w:rsidRPr="00BA533B">
              <w:rPr>
                <w:rStyle w:val="Hyperlink"/>
                <w:noProof/>
              </w:rPr>
              <w:t>7. Objetivos do projeto 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606969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1005" w:history="1">
            <w:r w:rsidRPr="00BA533B">
              <w:rPr>
                <w:rStyle w:val="Hyperlink"/>
                <w:noProof/>
              </w:rPr>
              <w:t>8. Lacunas a fechar com o casal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B8A508" w14:textId="77777777" w:rsidR="00672CDE" w:rsidRDefault="00672CD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11006" w:history="1">
            <w:r w:rsidRPr="00BA533B">
              <w:rPr>
                <w:rStyle w:val="Hyperlink"/>
                <w:noProof/>
              </w:rPr>
              <w:t>9. Direções de conteúdo (pilares editoriais sugeridos)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9FED1D" w14:textId="77777777" w:rsidR="005702F8" w:rsidRDefault="00000000">
          <w:r>
            <w:fldChar w:fldCharType="end"/>
          </w:r>
        </w:p>
      </w:sdtContent>
    </w:sdt>
    <w:p w14:paraId="575836C5" w14:textId="77777777" w:rsidR="005702F8" w:rsidRDefault="00000000">
      <w:r>
        <w:br w:type="page"/>
      </w:r>
    </w:p>
    <w:p w14:paraId="6E39F71C" w14:textId="77777777" w:rsidR="005702F8" w:rsidRDefault="00000000">
      <w:pPr>
        <w:pStyle w:val="Ttulo1"/>
      </w:pPr>
      <w:bookmarkStart w:id="1" w:name="_Toc232410973"/>
      <w:r>
        <w:lastRenderedPageBreak/>
        <w:t>Como usar este documento</w:t>
      </w:r>
      <w:bookmarkEnd w:id="1"/>
    </w:p>
    <w:p w14:paraId="40C9DB51" w14:textId="77777777" w:rsidR="005702F8" w:rsidRDefault="00000000">
      <w:pPr>
        <w:spacing w:after="140" w:line="276" w:lineRule="auto"/>
      </w:pPr>
      <w:r>
        <w:t>Este material consolida tudo o que o casal entregou — os dois briefings de marca (o pessoal, “Maycko &amp; Marcela”, e o do produto, “Elevem-se”) e os testes de arquétipos dos dois (Marcela e Maycko) — em um único ponto de partida para o squad. Ele não é o entregável final: é o entendimento estratégico que orienta o brand book, a identidade visual e o conteúdo que o time vai produzir.</w:t>
      </w:r>
    </w:p>
    <w:p w14:paraId="1AEF8CB8" w14:textId="77777777" w:rsidR="005702F8" w:rsidRDefault="00000000">
      <w:pPr>
        <w:spacing w:after="140" w:line="276" w:lineRule="auto"/>
      </w:pPr>
      <w:r>
        <w:t>Onde há recomendação minha (arquitetura, arquétipo, posicionamento sintético), está sinalizado como sugestão a validar. Onde o briefing deixou lacunas, listei na seção final o que precisa ser fechado com o casal antes da execução.</w:t>
      </w:r>
    </w:p>
    <w:p w14:paraId="72F61D99" w14:textId="77777777" w:rsidR="005702F8" w:rsidRDefault="00000000">
      <w:pPr>
        <w:pBdr>
          <w:left w:val="single" w:sz="18" w:space="12" w:color="9C7B3A"/>
        </w:pBdr>
        <w:spacing w:before="80" w:after="160" w:line="276" w:lineRule="auto"/>
        <w:ind w:left="220"/>
      </w:pPr>
      <w:r>
        <w:rPr>
          <w:i/>
          <w:iCs/>
          <w:color w:val="555555"/>
        </w:rPr>
        <w:t>Leitura rápida: comece pela Arquitetura de Marca (seção 1) e pelo Posicionamento (seção 2). O restante detalha público, personalidade, tom e visual.</w:t>
      </w:r>
    </w:p>
    <w:p w14:paraId="66DA5D9B" w14:textId="77777777" w:rsidR="005702F8" w:rsidRDefault="00000000">
      <w:pPr>
        <w:pStyle w:val="Ttulo1"/>
      </w:pPr>
      <w:bookmarkStart w:id="2" w:name="_Toc232410974"/>
      <w:r>
        <w:t>1. Arquitetura de marca (recomendação)</w:t>
      </w:r>
      <w:bookmarkEnd w:id="2"/>
    </w:p>
    <w:p w14:paraId="6245FA38" w14:textId="77777777" w:rsidR="005702F8" w:rsidRDefault="00000000">
      <w:pPr>
        <w:spacing w:after="140" w:line="276" w:lineRule="auto"/>
      </w:pPr>
      <w:r>
        <w:t>Os dois briefings descrevem, na prática, duas camadas de uma mesma marca — não duas marcas concorrentes. A recomendação é tratá-las em um modelo endossado: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702F8" w14:paraId="644BC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D1A4D" w14:textId="77777777" w:rsidR="005702F8" w:rsidRDefault="00000000">
            <w:r>
              <w:rPr>
                <w:b/>
                <w:bCs/>
                <w:color w:val="1F2A44"/>
              </w:rPr>
              <w:t>Maycko &amp; Marcela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BB49" w14:textId="77777777" w:rsidR="005702F8" w:rsidRDefault="00000000">
            <w:r>
              <w:t>A autoridade e a prova viva. São os rostos, a história real de mais de 20 anos de relacionamento e a credibilidade que sustenta tudo. Funcionam como a assinatura dos founders.</w:t>
            </w:r>
          </w:p>
        </w:tc>
      </w:tr>
      <w:tr w:rsidR="005702F8" w14:paraId="4085B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8FE4" w14:textId="77777777" w:rsidR="005702F8" w:rsidRDefault="00000000">
            <w:r>
              <w:rPr>
                <w:b/>
                <w:bCs/>
                <w:color w:val="1F2A44"/>
              </w:rPr>
              <w:t>Elevem-se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300E2" w14:textId="77777777" w:rsidR="005702F8" w:rsidRDefault="00000000">
            <w:r>
              <w:t>A marca-produto / o método. É a mentoria (carro-chefe high-ticket), o e-book (já lançado) e o curso gravado (em produção, valor intermediário). Nome forte, com significado próprio e logo já existente.</w:t>
            </w:r>
          </w:p>
        </w:tc>
      </w:tr>
    </w:tbl>
    <w:p w14:paraId="65AC21AF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Síntese recomendada: </w:t>
      </w:r>
      <w:r>
        <w:t xml:space="preserve">“Elevem-se, por Maycko &amp; Marcela.” A história do casal é a prova; a Elevem-se é o método que empacota essa transformação e organiza a oferta de produtos. Isso resolve a dúvida do briefing pessoal (“o nome pode mudar”): </w:t>
      </w:r>
      <w:r>
        <w:rPr>
          <w:i/>
          <w:iCs/>
        </w:rPr>
        <w:t>Elevem-se</w:t>
      </w:r>
      <w:r>
        <w:t xml:space="preserve"> assume como marca comercial, e </w:t>
      </w:r>
      <w:r>
        <w:rPr>
          <w:i/>
          <w:iCs/>
        </w:rPr>
        <w:t>Maycko &amp; Marcela</w:t>
      </w:r>
      <w:r>
        <w:t xml:space="preserve"> como os mentores que a assinam.</w:t>
      </w:r>
    </w:p>
    <w:p w14:paraId="179532E2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A identidade visual já confirma essa leitura: </w:t>
      </w:r>
      <w:r>
        <w:t>existem assinaturas pessoais para Marcela e Maycko (em ouro e azul-marinho) convivendo com o logo da Elevem-se — exatamente o modelo endossado. Ver a seção 6.</w:t>
      </w:r>
    </w:p>
    <w:p w14:paraId="51CDC8B0" w14:textId="77777777" w:rsidR="005702F8" w:rsidRDefault="00000000">
      <w:pPr>
        <w:pStyle w:val="Ttulo2"/>
      </w:pPr>
      <w:bookmarkStart w:id="3" w:name="_Toc232410975"/>
      <w:r>
        <w:t>Hierarquia de produtos sob Elevem-se</w:t>
      </w:r>
      <w:bookmarkEnd w:id="3"/>
    </w:p>
    <w:p w14:paraId="5E98F7CE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Mentoria para casais empreendedores — carro-chefe, high-ticket (produto premium).</w:t>
      </w:r>
    </w:p>
    <w:p w14:paraId="2D677AF2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E-book — porta de entrada, já lançado.</w:t>
      </w:r>
    </w:p>
    <w:p w14:paraId="75E458F9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Curso gravado — desdobramento do conteúdo da mentoria, faixa intermediária (em produção).</w:t>
      </w:r>
    </w:p>
    <w:p w14:paraId="54363819" w14:textId="77777777" w:rsidR="005702F8" w:rsidRDefault="00000000">
      <w:pPr>
        <w:pStyle w:val="Ttulo1"/>
      </w:pPr>
      <w:bookmarkStart w:id="4" w:name="_Toc232410976"/>
      <w:r>
        <w:t>2. Posicionamento e essência</w:t>
      </w:r>
      <w:bookmarkEnd w:id="4"/>
    </w:p>
    <w:p w14:paraId="3F1309A6" w14:textId="77777777" w:rsidR="005702F8" w:rsidRDefault="00000000">
      <w:pPr>
        <w:pStyle w:val="Ttulo2"/>
      </w:pPr>
      <w:bookmarkStart w:id="5" w:name="_Toc232410977"/>
      <w:r>
        <w:t>Propósito (o porquê)</w:t>
      </w:r>
      <w:bookmarkEnd w:id="5"/>
    </w:p>
    <w:p w14:paraId="5865F4BA" w14:textId="77777777" w:rsidR="005702F8" w:rsidRDefault="00000000">
      <w:pPr>
        <w:spacing w:after="140" w:line="276" w:lineRule="auto"/>
      </w:pPr>
      <w:r>
        <w:lastRenderedPageBreak/>
        <w:t>Ajudar casais — homens e mulheres — a evoluírem individualmente para construírem juntos um relacionamento forte, consciente, feliz e próspero. Tirar o casal do “modo automático” e da “sobrevivência emocional”, onde cansaço, conflitos mal resolvidos e desalinhamento se acumulam, conduzindo-o a um novo nível de clareza, maturidade e parceria.</w:t>
      </w:r>
    </w:p>
    <w:p w14:paraId="5A6A7217" w14:textId="77777777" w:rsidR="005702F8" w:rsidRDefault="00000000">
      <w:pPr>
        <w:pStyle w:val="Ttulo2"/>
      </w:pPr>
      <w:bookmarkStart w:id="6" w:name="_Toc232410978"/>
      <w:r>
        <w:t>Promessa de transformação</w:t>
      </w:r>
      <w:bookmarkEnd w:id="6"/>
    </w:p>
    <w:p w14:paraId="40A7B31F" w14:textId="77777777" w:rsidR="005702F8" w:rsidRDefault="00000000">
      <w:pPr>
        <w:spacing w:after="140" w:line="276" w:lineRule="auto"/>
      </w:pPr>
      <w:r>
        <w:t>Resgatar, fortalecer e sustentar a vida a dois com qualidade em todas as áreas que, quando negligenciadas, geram afastamento e desgaste. O casal sai da exaustão e do conflito diário para a conexão, a parceria e a prosperidade — alinhando vida pessoal e negócio. Como o próprio casal resume: “ter CNPJ e CPF sintonizados.”</w:t>
      </w:r>
    </w:p>
    <w:p w14:paraId="7C8F9323" w14:textId="77777777" w:rsidR="005702F8" w:rsidRDefault="00000000">
      <w:pPr>
        <w:pStyle w:val="Ttulo2"/>
      </w:pPr>
      <w:bookmarkStart w:id="7" w:name="_Toc232410979"/>
      <w:r>
        <w:t>Diferencial central</w:t>
      </w:r>
      <w:bookmarkEnd w:id="7"/>
    </w:p>
    <w:p w14:paraId="2B0C8E9E" w14:textId="77777777" w:rsidR="005702F8" w:rsidRDefault="00000000">
      <w:pPr>
        <w:spacing w:after="140" w:line="276" w:lineRule="auto"/>
      </w:pPr>
      <w:r>
        <w:rPr>
          <w:b/>
          <w:bCs/>
          <w:color w:val="6E2A36"/>
        </w:rPr>
        <w:t xml:space="preserve">“Trabalhamos com verdades — vivemos o que ensinamos.” </w:t>
      </w:r>
      <w:r>
        <w:t>Mais de 20 anos de relacionamento real, de uma história que “tinha tudo para não dar certo”. Não vendem teoria nem experiências prontas: mostram novas perspectivas e princípios que ajudam cada casal a escrever a própria história.</w:t>
      </w:r>
    </w:p>
    <w:p w14:paraId="1BC80244" w14:textId="77777777" w:rsidR="005702F8" w:rsidRDefault="00000000">
      <w:pPr>
        <w:spacing w:after="140" w:line="276" w:lineRule="auto"/>
      </w:pPr>
      <w:r>
        <w:t>A metodologia integra, em um único método, cinco dimensões que os concorrentes costumam tratar isoladamente: relacionamento, desenvolvimento pessoal, empreendedorismo, propósito e espiritualidade — trabalhando corpo, mente, espírito e, acima de tudo, comunicação. O foco não é tratar sintomas dos conflitos, e sim reconstruir os pilares da vida a dois.</w:t>
      </w:r>
    </w:p>
    <w:p w14:paraId="630BAD63" w14:textId="77777777" w:rsidR="005702F8" w:rsidRDefault="00000000">
      <w:pPr>
        <w:pStyle w:val="Ttulo2"/>
      </w:pPr>
      <w:bookmarkStart w:id="8" w:name="_Toc232410980"/>
      <w:r>
        <w:t>Valores inegociáveis</w:t>
      </w:r>
      <w:bookmarkEnd w:id="8"/>
    </w:p>
    <w:p w14:paraId="5207A221" w14:textId="77777777" w:rsidR="005702F8" w:rsidRDefault="00000000">
      <w:pPr>
        <w:spacing w:after="140" w:line="276" w:lineRule="auto"/>
      </w:pPr>
      <w:r>
        <w:t>Honestidade, transparência e solidez/confiança — sustentados por verdade e autenticidade.</w:t>
      </w:r>
    </w:p>
    <w:p w14:paraId="09E3ACCD" w14:textId="77777777" w:rsidR="005702F8" w:rsidRDefault="00000000">
      <w:pPr>
        <w:pStyle w:val="Ttulo2"/>
      </w:pPr>
      <w:bookmarkStart w:id="9" w:name="_Toc232410981"/>
      <w:r>
        <w:t>Significado do nome</w:t>
      </w:r>
      <w:bookmarkEnd w:id="9"/>
    </w:p>
    <w:p w14:paraId="7E68DBA8" w14:textId="77777777" w:rsidR="005702F8" w:rsidRDefault="00000000">
      <w:pPr>
        <w:spacing w:after="140" w:line="276" w:lineRule="auto"/>
      </w:pPr>
      <w:r>
        <w:t>“Elevem-se” não é só um nome: é um convite no imperativo, que carrega ação, decisão e movimento — “é hora de subir, de crescer, de ir além do que vivem hoje”. Elevar-se significa crescer de dentro para fora, escolhendo conscientemente um novo patamar de vida, mais alinhado, próspero e feliz.</w:t>
      </w:r>
    </w:p>
    <w:p w14:paraId="17BFBC29" w14:textId="77777777" w:rsidR="005702F8" w:rsidRDefault="00000000">
      <w:pPr>
        <w:pStyle w:val="Ttulo2"/>
      </w:pPr>
      <w:bookmarkStart w:id="10" w:name="_Toc232410982"/>
      <w:r>
        <w:t>Posicionamento sintético (sugestão a validar)</w:t>
      </w:r>
      <w:bookmarkEnd w:id="10"/>
    </w:p>
    <w:p w14:paraId="31A23B99" w14:textId="77777777" w:rsidR="005702F8" w:rsidRDefault="00000000">
      <w:pPr>
        <w:pBdr>
          <w:left w:val="single" w:sz="18" w:space="12" w:color="9C7B3A"/>
        </w:pBdr>
        <w:spacing w:before="80" w:after="160" w:line="276" w:lineRule="auto"/>
        <w:ind w:left="220"/>
      </w:pPr>
      <w:r>
        <w:rPr>
          <w:i/>
          <w:iCs/>
          <w:color w:val="555555"/>
        </w:rPr>
        <w:t>Para casais empreendedores que construíram resultados profissionais, mas sentem que o relacionamento ficou para trás, a Elevem-se é a mentoria que une relacionamento, desenvolvimento pessoal, empreendedorismo e propósito em um único método — conduzida por Maycko &amp; Marcela, que vivem há mais de 20 anos o que ensinam. Diferente de terapias tradicionais e de gurus motivacionais, a Elevem-se não trata sintomas: reconstrói os pilares da vida a dois, tirando o casal do modo automático e elevando-o a um novo patamar de conexão, parceria e prosperidade.</w:t>
      </w:r>
    </w:p>
    <w:p w14:paraId="37D53A18" w14:textId="77777777" w:rsidR="005702F8" w:rsidRDefault="00000000">
      <w:pPr>
        <w:pStyle w:val="Ttulo2"/>
      </w:pPr>
      <w:bookmarkStart w:id="11" w:name="_Toc232410983"/>
      <w:r>
        <w:t>Territórios de assinatura (sugestões a validar)</w:t>
      </w:r>
      <w:bookmarkEnd w:id="11"/>
    </w:p>
    <w:p w14:paraId="0A227893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Elevem-se: saiam do automático.</w:t>
      </w:r>
    </w:p>
    <w:p w14:paraId="67784850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CNPJ e CPF sintonizados.</w:t>
      </w:r>
    </w:p>
    <w:p w14:paraId="0C7B05A6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Verdades que elevam relacionamentos.</w:t>
      </w:r>
    </w:p>
    <w:p w14:paraId="669469F3" w14:textId="77777777" w:rsidR="005702F8" w:rsidRDefault="00000000">
      <w:pPr>
        <w:pStyle w:val="Ttulo1"/>
      </w:pPr>
      <w:bookmarkStart w:id="12" w:name="_Toc232410984"/>
      <w:r>
        <w:lastRenderedPageBreak/>
        <w:t>3. Nicho, público e mercado</w:t>
      </w:r>
      <w:bookmarkEnd w:id="12"/>
    </w:p>
    <w:p w14:paraId="66B17567" w14:textId="77777777" w:rsidR="005702F8" w:rsidRDefault="00000000">
      <w:pPr>
        <w:pStyle w:val="Ttulo2"/>
      </w:pPr>
      <w:bookmarkStart w:id="13" w:name="_Toc232410985"/>
      <w:r>
        <w:t>Cliente ideal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702F8" w14:paraId="1A611A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1E05C" w14:textId="77777777" w:rsidR="005702F8" w:rsidRDefault="00000000">
            <w:r>
              <w:rPr>
                <w:b/>
                <w:bCs/>
                <w:color w:val="1F2A44"/>
              </w:rPr>
              <w:t>Quem 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91180" w14:textId="77777777" w:rsidR="005702F8" w:rsidRDefault="00000000">
            <w:r>
              <w:t>Casais empreendedores, 30 a 55 anos, com empresa própria ou em posição de liderança. Ambiciosos, já conquistaram resultados profissionais — mas sentem que o relacionamento não evoluiu na mesma velocidade. Renda média a alta. Perfil de produto high-ticket.</w:t>
            </w:r>
          </w:p>
        </w:tc>
      </w:tr>
      <w:tr w:rsidR="005702F8" w14:paraId="366FC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2AB5" w14:textId="77777777" w:rsidR="005702F8" w:rsidRDefault="00000000">
            <w:r>
              <w:rPr>
                <w:b/>
                <w:bCs/>
                <w:color w:val="1F2A44"/>
              </w:rPr>
              <w:t>O que deseja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32A70" w14:textId="77777777" w:rsidR="005702F8" w:rsidRDefault="00000000">
            <w:r>
              <w:t>Relacionamento saudável, leve e admirável sem abrir mão dos sonhos profissionais. Reconquistar conexão, parceria, cumplicidade e admiração. Construir base sólida, família estruturada e deixar um legado de valores.</w:t>
            </w:r>
          </w:p>
        </w:tc>
      </w:tr>
      <w:tr w:rsidR="005702F8" w14:paraId="2AC176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D641" w14:textId="77777777" w:rsidR="005702F8" w:rsidRDefault="00000000">
            <w:r>
              <w:rPr>
                <w:b/>
                <w:bCs/>
                <w:color w:val="1F2A44"/>
              </w:rPr>
              <w:t>O que tira o sono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06722" w14:textId="77777777" w:rsidR="005702F8" w:rsidRDefault="00000000">
            <w:r>
              <w:t>Falta de diálogo; distanciamento emocional; falta de tempo de qualidade; sensação de viverem apenas como “sócios ou pais”; medo de perder o casamento; culpa por priorizar o trabalho e negligenciar a família; exaustão de um dia a dia conflituoso sem ver melhora.</w:t>
            </w:r>
          </w:p>
        </w:tc>
      </w:tr>
      <w:tr w:rsidR="005702F8" w14:paraId="1A950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6C718" w14:textId="77777777" w:rsidR="005702F8" w:rsidRDefault="00000000">
            <w:r>
              <w:rPr>
                <w:b/>
                <w:bCs/>
                <w:color w:val="1F2A44"/>
              </w:rPr>
              <w:t>1º contato deve gerar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0C07A" w14:textId="77777777" w:rsidR="005702F8" w:rsidRDefault="00000000">
            <w:r>
              <w:t>Confiança, segurança e identificação imediata: “Finalmente encontrei alguém que entende exatamente o que estamos vivendo.”</w:t>
            </w:r>
          </w:p>
        </w:tc>
      </w:tr>
    </w:tbl>
    <w:p w14:paraId="61B716E3" w14:textId="77777777" w:rsidR="005702F8" w:rsidRDefault="00000000">
      <w:pPr>
        <w:pStyle w:val="Ttulo2"/>
      </w:pPr>
      <w:bookmarkStart w:id="14" w:name="_Toc232410986"/>
      <w:r>
        <w:t>Concorrência e referências</w:t>
      </w:r>
      <w:bookmarkEnd w:id="14"/>
    </w:p>
    <w:p w14:paraId="47F5DF4D" w14:textId="77777777" w:rsidR="005702F8" w:rsidRDefault="00000000">
      <w:pPr>
        <w:spacing w:after="140" w:line="276" w:lineRule="auto"/>
      </w:pPr>
      <w:r>
        <w:t>Referências citadas: Paulo e Camila Vieira (autoridade consolidada e grande alcance no tema casais) e Lucas Scudeler. O casal admira a autoridade e o conhecimento dessas marcas.</w:t>
      </w:r>
    </w:p>
    <w:p w14:paraId="3E8468D6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Espaço único: </w:t>
      </w:r>
      <w:r>
        <w:t>uma história real e verdadeira de companheirismo, com método integrado (relacionamento + desenvolvimento pessoal + empreendedorismo + propósito + espiritualidade) que reconstrói pilares em vez de só tratar sintomas.</w:t>
      </w:r>
    </w:p>
    <w:p w14:paraId="78B6A7BD" w14:textId="77777777" w:rsidR="005702F8" w:rsidRDefault="00000000">
      <w:pPr>
        <w:pStyle w:val="Ttulo2"/>
      </w:pPr>
      <w:bookmarkStart w:id="15" w:name="_Toc232410987"/>
      <w:r>
        <w:t>O que NÃO querem parecer no mercado</w:t>
      </w:r>
      <w:bookmarkEnd w:id="15"/>
    </w:p>
    <w:p w14:paraId="124E013D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Terapia tradicional.</w:t>
      </w:r>
    </w:p>
    <w:p w14:paraId="55923323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Página de frases motivacionais vazias.</w:t>
      </w:r>
    </w:p>
    <w:p w14:paraId="64C0A579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Superficialidade ou promessas milagrosas “de guru”.</w:t>
      </w:r>
    </w:p>
    <w:p w14:paraId="4D98F20A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Tensão de mercado declarada: </w:t>
      </w:r>
      <w:r>
        <w:t>o receio de precisar abrir mão do posicionamento por causa de algoritmo/seguidores. Recomendação para o squad: priorizar coerência e autoridade sobre viralização — a consistência É o diferencial competitivo aqui.</w:t>
      </w:r>
    </w:p>
    <w:p w14:paraId="7F8A56BA" w14:textId="77777777" w:rsidR="005702F8" w:rsidRDefault="00000000">
      <w:pPr>
        <w:pStyle w:val="Ttulo1"/>
      </w:pPr>
      <w:bookmarkStart w:id="16" w:name="_Toc232410988"/>
      <w:r>
        <w:t>4. Personalidade e arquétipos</w:t>
      </w:r>
      <w:bookmarkEnd w:id="16"/>
    </w:p>
    <w:p w14:paraId="792E0964" w14:textId="77777777" w:rsidR="005702F8" w:rsidRDefault="00000000">
      <w:pPr>
        <w:pStyle w:val="Ttulo2"/>
      </w:pPr>
      <w:bookmarkStart w:id="17" w:name="_Toc232410989"/>
      <w:r>
        <w:t>Traços declarados</w:t>
      </w:r>
      <w:bookmarkEnd w:id="17"/>
    </w:p>
    <w:p w14:paraId="762B29DA" w14:textId="77777777" w:rsidR="005702F8" w:rsidRDefault="00000000">
      <w:pPr>
        <w:spacing w:after="140" w:line="276" w:lineRule="auto"/>
      </w:pPr>
      <w:r>
        <w:t>Forte, confiável, elegante, confiante, acolhedora e segura de si. Se fosse uma pessoa: vestiria roupas sofisticadas e bem cortadas, em tons de bege, dourado e ouro (prosperidade); firme e segura, porém acolhedora e aberta a colaborar.</w:t>
      </w:r>
    </w:p>
    <w:p w14:paraId="70F17904" w14:textId="77777777" w:rsidR="005702F8" w:rsidRDefault="00000000">
      <w:pPr>
        <w:spacing w:after="140" w:line="276" w:lineRule="auto"/>
      </w:pPr>
      <w:r>
        <w:lastRenderedPageBreak/>
        <w:t>Tom marcado nos briefings: Formal · Inspiradora · Direta · Séria · Acolhedora · Emocional. Sensações desejadas: Confiança · Segurança · Sofisticação/Exclusividade · Força · Energia · Leveza · Proximidade · Calma.</w:t>
      </w:r>
    </w:p>
    <w:p w14:paraId="7ABC9326" w14:textId="77777777" w:rsidR="005702F8" w:rsidRDefault="00000000">
      <w:pPr>
        <w:pStyle w:val="Ttulo2"/>
      </w:pPr>
      <w:bookmarkStart w:id="18" w:name="_Toc232410990"/>
      <w:r>
        <w:t>Teste de arquétipos — o casal</w:t>
      </w:r>
      <w:bookmarkEnd w:id="18"/>
    </w:p>
    <w:p w14:paraId="2F660D05" w14:textId="77777777" w:rsidR="005702F8" w:rsidRDefault="00000000">
      <w:pPr>
        <w:spacing w:after="140" w:line="276" w:lineRule="auto"/>
      </w:pPr>
      <w:r>
        <w:t>Pontuações de Marcela e Maycko (máx. 30 por arquétipo). Os mais altos de cada um revelam a essência — e o cruzamento revela o núcleo compartilhado do casal: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30"/>
        <w:gridCol w:w="1330"/>
        <w:gridCol w:w="4600"/>
      </w:tblGrid>
      <w:tr w:rsidR="005702F8" w14:paraId="01519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E482A" w14:textId="77777777" w:rsidR="005702F8" w:rsidRDefault="00000000">
            <w:r>
              <w:rPr>
                <w:b/>
                <w:bCs/>
                <w:color w:val="FFFFFF"/>
              </w:rPr>
              <w:t>Arquétipo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35ACF" w14:textId="77777777" w:rsidR="005702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Marcela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F9217" w14:textId="77777777" w:rsidR="005702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Maycko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43C7F" w14:textId="77777777" w:rsidR="005702F8" w:rsidRDefault="00000000">
            <w:r>
              <w:rPr>
                <w:b/>
                <w:bCs/>
                <w:color w:val="FFFFFF"/>
              </w:rPr>
              <w:t>O que representa</w:t>
            </w:r>
          </w:p>
        </w:tc>
      </w:tr>
      <w:tr w:rsidR="005702F8" w14:paraId="416D1C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543A3" w14:textId="77777777" w:rsidR="005702F8" w:rsidRDefault="00000000">
            <w:r>
              <w:rPr>
                <w:b/>
                <w:bCs/>
                <w:color w:val="9C7B3A"/>
              </w:rPr>
              <w:t>Mago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08508" w14:textId="77777777" w:rsidR="005702F8" w:rsidRDefault="00000000">
            <w:pPr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C4774" w14:textId="77777777" w:rsidR="005702F8" w:rsidRDefault="00000000">
            <w:pPr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E1088" w14:textId="77777777" w:rsidR="005702F8" w:rsidRDefault="00000000">
            <w:r>
              <w:rPr>
                <w:color w:val="555555"/>
              </w:rPr>
              <w:t>Transformação, visão e mudança de consciência.</w:t>
            </w:r>
          </w:p>
        </w:tc>
      </w:tr>
      <w:tr w:rsidR="005702F8" w14:paraId="6AE05B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783F2" w14:textId="77777777" w:rsidR="005702F8" w:rsidRDefault="00000000">
            <w:r>
              <w:rPr>
                <w:b/>
                <w:bCs/>
                <w:color w:val="9C7B3A"/>
              </w:rPr>
              <w:t>Explorador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D9D4C" w14:textId="77777777" w:rsidR="005702F8" w:rsidRDefault="00000000">
            <w:pPr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86A43" w14:textId="77777777" w:rsidR="005702F8" w:rsidRDefault="00000000">
            <w:pPr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17DB5" w14:textId="77777777" w:rsidR="005702F8" w:rsidRDefault="00000000">
            <w:r>
              <w:rPr>
                <w:color w:val="555555"/>
              </w:rPr>
              <w:t>Liberdade, autenticidade, busca e independência.</w:t>
            </w:r>
          </w:p>
        </w:tc>
      </w:tr>
      <w:tr w:rsidR="005702F8" w14:paraId="3EDB56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07E88" w14:textId="77777777" w:rsidR="005702F8" w:rsidRDefault="00000000">
            <w:r>
              <w:rPr>
                <w:color w:val="000000"/>
              </w:rPr>
              <w:t>Criador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2F40F" w14:textId="77777777" w:rsidR="005702F8" w:rsidRDefault="00000000">
            <w:pPr>
              <w:jc w:val="center"/>
            </w:pPr>
            <w:r>
              <w:t>26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9B651" w14:textId="77777777" w:rsidR="005702F8" w:rsidRDefault="00000000">
            <w:pPr>
              <w:jc w:val="center"/>
            </w:pPr>
            <w:r>
              <w:t>19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43D95" w14:textId="77777777" w:rsidR="005702F8" w:rsidRDefault="00000000">
            <w:r>
              <w:rPr>
                <w:color w:val="555555"/>
              </w:rPr>
              <w:t>Imaginação, inovação e construção do novo.</w:t>
            </w:r>
          </w:p>
        </w:tc>
      </w:tr>
      <w:tr w:rsidR="005702F8" w14:paraId="512165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77B0E" w14:textId="77777777" w:rsidR="005702F8" w:rsidRDefault="00000000">
            <w:r>
              <w:rPr>
                <w:color w:val="000000"/>
              </w:rPr>
              <w:t>Amante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8CAB1" w14:textId="77777777" w:rsidR="005702F8" w:rsidRDefault="00000000">
            <w:pPr>
              <w:jc w:val="center"/>
            </w:pPr>
            <w:r>
              <w:t>21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48C7E" w14:textId="77777777" w:rsidR="005702F8" w:rsidRDefault="00000000">
            <w:pPr>
              <w:jc w:val="center"/>
            </w:pPr>
            <w:r>
              <w:t>25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E8D5A" w14:textId="77777777" w:rsidR="005702F8" w:rsidRDefault="00000000">
            <w:r>
              <w:rPr>
                <w:color w:val="555555"/>
              </w:rPr>
              <w:t>Paixão, intimidade, beleza e conexão emocional.</w:t>
            </w:r>
          </w:p>
        </w:tc>
      </w:tr>
      <w:tr w:rsidR="005702F8" w14:paraId="067591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CD520" w14:textId="77777777" w:rsidR="005702F8" w:rsidRDefault="00000000">
            <w:r>
              <w:rPr>
                <w:color w:val="000000"/>
              </w:rPr>
              <w:t>Sábio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EDE2" w14:textId="77777777" w:rsidR="005702F8" w:rsidRDefault="00000000">
            <w:pPr>
              <w:jc w:val="center"/>
            </w:pPr>
            <w:r>
              <w:t>25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AFF53" w14:textId="77777777" w:rsidR="005702F8" w:rsidRDefault="00000000">
            <w:pPr>
              <w:jc w:val="center"/>
            </w:pPr>
            <w:r>
              <w:t>22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1CF2B" w14:textId="77777777" w:rsidR="005702F8" w:rsidRDefault="00000000">
            <w:r>
              <w:rPr>
                <w:color w:val="555555"/>
              </w:rPr>
              <w:t>Conhecimento, verdade, análise e clareza.</w:t>
            </w:r>
          </w:p>
        </w:tc>
      </w:tr>
      <w:tr w:rsidR="005702F8" w14:paraId="1844CF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885D1" w14:textId="77777777" w:rsidR="005702F8" w:rsidRDefault="00000000">
            <w:r>
              <w:rPr>
                <w:color w:val="000000"/>
              </w:rPr>
              <w:t>Governante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9BDC" w14:textId="77777777" w:rsidR="005702F8" w:rsidRDefault="00000000">
            <w:pPr>
              <w:jc w:val="center"/>
            </w:pPr>
            <w:r>
              <w:t>24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22734" w14:textId="77777777" w:rsidR="005702F8" w:rsidRDefault="00000000">
            <w:pPr>
              <w:jc w:val="center"/>
            </w:pPr>
            <w:r>
              <w:t>21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6DF64" w14:textId="77777777" w:rsidR="005702F8" w:rsidRDefault="00000000">
            <w:r>
              <w:rPr>
                <w:color w:val="555555"/>
              </w:rPr>
              <w:t>Autoridade, liderança, estrutura e excelência.</w:t>
            </w:r>
          </w:p>
        </w:tc>
      </w:tr>
      <w:tr w:rsidR="005702F8" w14:paraId="37AD21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C28D9" w14:textId="77777777" w:rsidR="005702F8" w:rsidRDefault="00000000">
            <w:r>
              <w:rPr>
                <w:color w:val="000000"/>
              </w:rPr>
              <w:t>Fora da Lei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DCA1" w14:textId="77777777" w:rsidR="005702F8" w:rsidRDefault="00000000">
            <w:pPr>
              <w:jc w:val="center"/>
            </w:pPr>
            <w:r>
              <w:t>24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7F77C" w14:textId="77777777" w:rsidR="005702F8" w:rsidRDefault="00000000">
            <w:pPr>
              <w:jc w:val="center"/>
            </w:pPr>
            <w:r>
              <w:t>19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E3893" w14:textId="77777777" w:rsidR="005702F8" w:rsidRDefault="00000000">
            <w:r>
              <w:rPr>
                <w:color w:val="555555"/>
              </w:rPr>
              <w:t>Ruptura, transformação radical e quebra de padrões.</w:t>
            </w:r>
          </w:p>
        </w:tc>
      </w:tr>
      <w:tr w:rsidR="005702F8" w14:paraId="0845F0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F98C" w14:textId="77777777" w:rsidR="005702F8" w:rsidRDefault="00000000">
            <w:r>
              <w:rPr>
                <w:color w:val="000000"/>
              </w:rPr>
              <w:t>Guerreiro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A36AA" w14:textId="77777777" w:rsidR="005702F8" w:rsidRDefault="00000000">
            <w:pPr>
              <w:jc w:val="center"/>
            </w:pPr>
            <w:r>
              <w:t>20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00A8C" w14:textId="77777777" w:rsidR="005702F8" w:rsidRDefault="00000000">
            <w:pPr>
              <w:jc w:val="center"/>
            </w:pPr>
            <w:r>
              <w:t>23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8130" w14:textId="77777777" w:rsidR="005702F8" w:rsidRDefault="00000000">
            <w:r>
              <w:rPr>
                <w:color w:val="555555"/>
              </w:rPr>
              <w:t>Coragem, disciplina, superação e foco no resultado.</w:t>
            </w:r>
          </w:p>
        </w:tc>
      </w:tr>
      <w:tr w:rsidR="005702F8" w14:paraId="284405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BCF1B" w14:textId="77777777" w:rsidR="005702F8" w:rsidRDefault="00000000">
            <w:r>
              <w:rPr>
                <w:color w:val="000000"/>
              </w:rPr>
              <w:t>Bobo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5417B" w14:textId="77777777" w:rsidR="005702F8" w:rsidRDefault="00000000">
            <w:pPr>
              <w:jc w:val="center"/>
            </w:pPr>
            <w:r>
              <w:t>11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E037E" w14:textId="77777777" w:rsidR="005702F8" w:rsidRDefault="00000000">
            <w:pPr>
              <w:jc w:val="center"/>
            </w:pPr>
            <w:r>
              <w:t>24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8E3B2" w14:textId="77777777" w:rsidR="005702F8" w:rsidRDefault="00000000">
            <w:r>
              <w:rPr>
                <w:color w:val="555555"/>
              </w:rPr>
              <w:t>Leveza, humor, espontaneidade e presença.</w:t>
            </w:r>
          </w:p>
        </w:tc>
      </w:tr>
    </w:tbl>
    <w:p w14:paraId="54892237" w14:textId="77777777" w:rsidR="005702F8" w:rsidRDefault="00000000">
      <w:pPr>
        <w:spacing w:after="140" w:line="276" w:lineRule="auto"/>
      </w:pPr>
      <w:r>
        <w:t>Marcela: Mago (28) · Explorador (27) · Criador (26).  Maycko: Mago (29) · Explorador (25) · Amante (25) · Bobo (24).</w:t>
      </w:r>
    </w:p>
    <w:p w14:paraId="2BF26EE6" w14:textId="77777777" w:rsidR="005702F8" w:rsidRDefault="00000000">
      <w:pPr>
        <w:pStyle w:val="Ttulo2"/>
      </w:pPr>
      <w:bookmarkStart w:id="19" w:name="_Toc232410991"/>
      <w:r>
        <w:t>Leitura e recomendação de arquétipo de marca</w:t>
      </w:r>
      <w:bookmarkEnd w:id="19"/>
    </w:p>
    <w:p w14:paraId="0E953C02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Os dois compartilham o mesmo núcleo: Mago + Explorador. </w:t>
      </w:r>
      <w:r>
        <w:t xml:space="preserve">Mago é o dominante de ambos (28 e 29) — transformação e elevação de consciência, encaixe quase literal com o nome </w:t>
      </w:r>
      <w:r>
        <w:rPr>
          <w:i/>
          <w:iCs/>
        </w:rPr>
        <w:t>Elevem-se</w:t>
      </w:r>
      <w:r>
        <w:t>. Explorador vem em seguida nos dois (27 e 25) — a autenticidade do “somos verdadeiros” e a ideia de cada casal escrever a própria trajetória. Essa convergência é um ativo forte: o casal fala, naturalmente, a mesma língua de marca.</w:t>
      </w:r>
    </w:p>
    <w:p w14:paraId="0E2BD306" w14:textId="77777777" w:rsidR="005702F8" w:rsidRDefault="00000000">
      <w:pPr>
        <w:spacing w:after="140" w:line="276" w:lineRule="auto"/>
      </w:pPr>
      <w:r>
        <w:rPr>
          <w:b/>
          <w:bCs/>
          <w:color w:val="1F2A44"/>
        </w:rPr>
        <w:t xml:space="preserve">As diferenças se complementam. </w:t>
      </w:r>
      <w:r>
        <w:t>Marcela traz Criador (constrói o método) e Sábio (estrutura e ensino); Maycko traz Amante (paixão, intimidade e conexão emocional — central para uma marca de relacionamento) e Bobo (leveza e calor humano). Juntos cobrem método + estrutura (ela) e emoção + leveza (ele).</w:t>
      </w:r>
    </w:p>
    <w:p w14:paraId="424B4CCB" w14:textId="77777777" w:rsidR="005702F8" w:rsidRDefault="00000000">
      <w:pPr>
        <w:spacing w:after="140" w:line="276" w:lineRule="auto"/>
      </w:pPr>
      <w:r>
        <w:t xml:space="preserve">Como a marca também </w:t>
      </w:r>
      <w:r>
        <w:rPr>
          <w:i/>
          <w:iCs/>
        </w:rPr>
        <w:t>deseja</w:t>
      </w:r>
      <w:r>
        <w:t xml:space="preserve"> projetar autoridade e premium (Governante/Sábio), a recomendação de eixo é:</w:t>
      </w:r>
    </w:p>
    <w:p w14:paraId="5DCDE9C0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lastRenderedPageBreak/>
        <w:t xml:space="preserve">Primário — Mago: </w:t>
      </w:r>
      <w:r>
        <w:t>a promessa de transformação e elevação, o coração da marca e o ponto de encontro do casal.</w:t>
      </w:r>
    </w:p>
    <w:p w14:paraId="3F8D5B11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Secundário — Governante/Sábio: </w:t>
      </w:r>
      <w:r>
        <w:t>a autoridade, a estrutura e o ensino que dão credibilidade e sustentam o high-ticket.</w:t>
      </w:r>
    </w:p>
    <w:p w14:paraId="2CEB7FBB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Calor — Amante/Explorador: </w:t>
      </w:r>
      <w:r>
        <w:t>a intimidade, a paixão e a autenticidade que humanizam a marca e evitam a frieza que eles querem fugir.</w:t>
      </w:r>
    </w:p>
    <w:p w14:paraId="618FF9A1" w14:textId="77777777" w:rsidR="005702F8" w:rsidRDefault="00000000">
      <w:pPr>
        <w:spacing w:after="140" w:line="276" w:lineRule="auto"/>
      </w:pPr>
      <w:r>
        <w:rPr>
          <w:b/>
          <w:bCs/>
          <w:color w:val="6E2A36"/>
        </w:rPr>
        <w:t xml:space="preserve">Nota de uso: </w:t>
      </w:r>
      <w:r>
        <w:t>para o squad, vale explorar a dualidade do casal como recurso de conteúdo e identidade — a estrutura/visão da Marcela e a emoção/leveza do Maycko como duas vozes de uma só marca.</w:t>
      </w:r>
    </w:p>
    <w:p w14:paraId="6B688761" w14:textId="77777777" w:rsidR="005702F8" w:rsidRDefault="00000000">
      <w:pPr>
        <w:pStyle w:val="Ttulo1"/>
      </w:pPr>
      <w:bookmarkStart w:id="20" w:name="_Toc232410992"/>
      <w:r>
        <w:t>5. Tom de voz e comunicação</w:t>
      </w:r>
      <w:bookmarkEnd w:id="20"/>
    </w:p>
    <w:p w14:paraId="241E71AD" w14:textId="77777777" w:rsidR="005702F8" w:rsidRDefault="00000000">
      <w:pPr>
        <w:pStyle w:val="Ttulo2"/>
      </w:pPr>
      <w:bookmarkStart w:id="21" w:name="_Toc232410993"/>
      <w:r>
        <w:t>Como a marca fala</w:t>
      </w:r>
      <w:bookmarkEnd w:id="21"/>
    </w:p>
    <w:p w14:paraId="3EFBC0CE" w14:textId="77777777" w:rsidR="005702F8" w:rsidRDefault="00000000">
      <w:pPr>
        <w:spacing w:after="140" w:line="276" w:lineRule="auto"/>
      </w:pPr>
      <w:r>
        <w:t>Tom de aconselhamento que passa confiança e segurança, mostrando o caminho — firme, porém acolhedor e próximo. Fala de igual para igual, com firmeza e carinho. Autoridade sem arrogância; proximidade sem perder a sofisticação.</w:t>
      </w:r>
    </w:p>
    <w:p w14:paraId="5B207933" w14:textId="77777777" w:rsidR="005702F8" w:rsidRDefault="00000000">
      <w:pPr>
        <w:pStyle w:val="Ttulo2"/>
      </w:pPr>
      <w:bookmarkStart w:id="22" w:name="_Toc232410994"/>
      <w:r>
        <w:t>Frase-conceito (ótima para conteúdo)</w:t>
      </w:r>
      <w:bookmarkEnd w:id="22"/>
    </w:p>
    <w:p w14:paraId="07D6759E" w14:textId="77777777" w:rsidR="005702F8" w:rsidRDefault="00000000">
      <w:pPr>
        <w:pBdr>
          <w:left w:val="single" w:sz="18" w:space="12" w:color="9C7B3A"/>
        </w:pBdr>
        <w:spacing w:before="80" w:after="160" w:line="276" w:lineRule="auto"/>
        <w:ind w:left="220"/>
      </w:pPr>
      <w:r>
        <w:rPr>
          <w:i/>
          <w:iCs/>
          <w:color w:val="555555"/>
        </w:rPr>
        <w:t>Relacionamentos não terminam da noite para o dia ou por grandes acontecimentos, mas por pequenos desgastes diários que se acumulam ao longo do tempo.</w:t>
      </w:r>
    </w:p>
    <w:p w14:paraId="496AEAF1" w14:textId="77777777" w:rsidR="005702F8" w:rsidRDefault="00000000">
      <w:pPr>
        <w:pStyle w:val="Ttulo2"/>
      </w:pPr>
      <w:bookmarkStart w:id="23" w:name="_Toc232410995"/>
      <w:r>
        <w:t>O que a marca NUNCA deve dizer ou parecer</w:t>
      </w:r>
      <w:bookmarkEnd w:id="23"/>
    </w:p>
    <w:p w14:paraId="25C3F066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Superficialidade, frases motivacionais vazias e promessas milagrosas.</w:t>
      </w:r>
    </w:p>
    <w:p w14:paraId="68EA5284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Tom de terapia tradicional ou de “guru”.</w:t>
      </w:r>
    </w:p>
    <w:p w14:paraId="006C8D84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Frieza, insegurança ou qualquer coisa que fira a imagem desejada e os valores.</w:t>
      </w:r>
    </w:p>
    <w:p w14:paraId="5F7DA238" w14:textId="77777777" w:rsidR="005702F8" w:rsidRDefault="00000000">
      <w:pPr>
        <w:pStyle w:val="Ttulo1"/>
      </w:pPr>
      <w:bookmarkStart w:id="24" w:name="_Toc232410996"/>
      <w:r>
        <w:t>6. Identidade visual existente</w:t>
      </w:r>
      <w:bookmarkEnd w:id="24"/>
    </w:p>
    <w:p w14:paraId="71C5310F" w14:textId="77777777" w:rsidR="005702F8" w:rsidRDefault="00000000">
      <w:pPr>
        <w:spacing w:after="140" w:line="276" w:lineRule="auto"/>
      </w:pPr>
      <w:r>
        <w:t>A marca já chega com um sistema visual desenvolvido e coerente. Esta seção registra o que existe hoje para que o squad construa o brand book a partir de um padrão real — não do zero. As preferências do briefing (luxuoso/premium, moderno, sóbrio/neutro, minimalista) estão materializadas com consistência.</w:t>
      </w:r>
    </w:p>
    <w:p w14:paraId="34F7F546" w14:textId="77777777" w:rsidR="005702F8" w:rsidRDefault="00000000">
      <w:pPr>
        <w:pStyle w:val="Ttulo2"/>
      </w:pPr>
      <w:bookmarkStart w:id="25" w:name="_Toc232410997"/>
      <w:r>
        <w:t>Logo principal (assinatura master)</w:t>
      </w:r>
      <w:bookmarkEnd w:id="25"/>
    </w:p>
    <w:p w14:paraId="27895CC4" w14:textId="77777777" w:rsidR="005702F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893062" wp14:editId="4811E163">
            <wp:extent cx="4114800" cy="2314575"/>
            <wp:effectExtent l="0" t="0" r="0" b="0"/>
            <wp:docPr id="98483304" name="emb_master.png" descr="Lockup master: emblema + logotipo “Elevem-se” + tagline “Mentoria para casais”, sobre azul-marinho." title="Lockup master: emblema + logotipo “Elevem-se” + tagline “Mentoria para casais”, sobre azul-marin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98FA" w14:textId="77777777" w:rsidR="005702F8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Lockup master: emblema + logotipo “Elevem-se” + tagline “Mentoria para casais”, sobre azul-marinho.</w:t>
      </w:r>
    </w:p>
    <w:p w14:paraId="53D19D7D" w14:textId="77777777" w:rsidR="005702F8" w:rsidRDefault="00000000">
      <w:pPr>
        <w:spacing w:after="140" w:line="276" w:lineRule="auto"/>
      </w:pPr>
      <w:r>
        <w:t>Tagline oficial já definida: “Mentoria para casais”. O logotipo “ELEVEM-SE” usa tipografia serifada romana (caixa-alta, com serifas finas e elegantes, ar clássico e sofisticado), em acabamento dourado metálico. A tagline vem em sans-serif de tracking amplo, separada por filetes dourados, com um ornamento em “V”/chevron abaixo — leitura dupla de seta para cima (elevar-se) e de coração estilizado.</w:t>
      </w:r>
    </w:p>
    <w:p w14:paraId="2B93A91E" w14:textId="77777777" w:rsidR="005702F8" w:rsidRDefault="00000000">
      <w:pPr>
        <w:pStyle w:val="Ttulo2"/>
      </w:pPr>
      <w:bookmarkStart w:id="26" w:name="_Toc232410998"/>
      <w:r>
        <w:t>Símbolo / emblema</w:t>
      </w:r>
      <w:bookmarkEnd w:id="26"/>
    </w:p>
    <w:p w14:paraId="5ACB9C2B" w14:textId="77777777" w:rsidR="005702F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1007F3C" wp14:editId="3B1E0CB2">
            <wp:extent cx="2381250" cy="2381250"/>
            <wp:effectExtent l="0" t="0" r="0" b="0"/>
            <wp:docPr id="1316644775" name="emb_symbol.png" descr="Emblema: infinito + casal + árvore da vida + família/lar." title="Emblema: infinito + casal + árvore da vida + família/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745" w14:textId="77777777" w:rsidR="005702F8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Emblema: infinito + casal + árvore da vida + família/lar.</w:t>
      </w:r>
    </w:p>
    <w:p w14:paraId="50AAC040" w14:textId="77777777" w:rsidR="005702F8" w:rsidRDefault="00000000">
      <w:pPr>
        <w:spacing w:after="140" w:line="276" w:lineRule="auto"/>
      </w:pPr>
      <w:r>
        <w:t>O símbolo concentra a essência da marca em uma única imagem — alinhado ao arquétipo Mago (transformação) e ao território de legado e família do briefing:</w:t>
      </w:r>
    </w:p>
    <w:p w14:paraId="419E3D74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Infinito (∞) em fitas douradas e azul-marinho entrelaçadas: </w:t>
      </w:r>
      <w:r>
        <w:t>amor e parceria contínuos; as duas cores (ouro e azul) representam os dois — Marcela e Maycko.</w:t>
      </w:r>
    </w:p>
    <w:p w14:paraId="6EA85BB0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Silhueta do casal frente a frente, ao centro: </w:t>
      </w:r>
      <w:r>
        <w:t>conexão e intimidade — o coração da relação.</w:t>
      </w:r>
    </w:p>
    <w:p w14:paraId="4BD252E4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Árvore da vida dourada e luminosa acima: </w:t>
      </w:r>
      <w:r>
        <w:t>crescimento de dentro para fora, raízes/valores e prosperidade.</w:t>
      </w:r>
    </w:p>
    <w:p w14:paraId="5EC2DA81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lastRenderedPageBreak/>
        <w:t xml:space="preserve">Família e lar na volta inferior do infinito: </w:t>
      </w:r>
      <w:r>
        <w:t>o legado e a base estruturada — desejo recorrente do público.</w:t>
      </w:r>
    </w:p>
    <w:p w14:paraId="7445735B" w14:textId="77777777" w:rsidR="005702F8" w:rsidRDefault="00000000">
      <w:pPr>
        <w:pStyle w:val="Ttulo2"/>
      </w:pPr>
      <w:bookmarkStart w:id="27" w:name="_Toc232410999"/>
      <w:r>
        <w:t>Logotipo (versão sobre preto) e aplicação sobre foto</w:t>
      </w:r>
      <w:bookmarkEnd w:id="27"/>
    </w:p>
    <w:p w14:paraId="27676ADD" w14:textId="77777777" w:rsidR="005702F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D9D1B9" wp14:editId="614F5D81">
            <wp:extent cx="2857500" cy="1609725"/>
            <wp:effectExtent l="0" t="0" r="0" b="0"/>
            <wp:docPr id="225026362" name="emb_wordmark.png" descr="Logotipo dourado sobre preto." title="Logotipo dourado sobre p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5D0D" w14:textId="77777777" w:rsidR="005702F8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Logotipo dourado sobre preto.</w:t>
      </w:r>
    </w:p>
    <w:p w14:paraId="28ADA17A" w14:textId="77777777" w:rsidR="005702F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CC2F9A7" wp14:editId="1EF042B4">
            <wp:extent cx="2857500" cy="1609725"/>
            <wp:effectExtent l="0" t="0" r="0" b="0"/>
            <wp:docPr id="717016758" name="emb_photo.png" descr="Aplicação do logotipo sobre foto do casal, com overlay azul-marinho e texturas de poeira dourada." title="Aplicação do logotipo sobre foto do casal, com overlay azul-marinho e texturas de poeira dour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926C" w14:textId="77777777" w:rsidR="005702F8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Aplicação do logotipo sobre foto do casal, com overlay azul-marinho e texturas de poeira dourada.</w:t>
      </w:r>
    </w:p>
    <w:p w14:paraId="51B60F8D" w14:textId="77777777" w:rsidR="005702F8" w:rsidRDefault="00000000">
      <w:pPr>
        <w:pStyle w:val="Ttulo2"/>
      </w:pPr>
      <w:bookmarkStart w:id="28" w:name="_Toc232411000"/>
      <w:r>
        <w:t>Marcas pessoais (confirmam a arquitetura)</w:t>
      </w:r>
      <w:bookmarkEnd w:id="28"/>
    </w:p>
    <w:p w14:paraId="507F77A7" w14:textId="77777777" w:rsidR="005702F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23BAE5D" wp14:editId="469CD763">
            <wp:extent cx="2857500" cy="1609725"/>
            <wp:effectExtent l="0" t="0" r="0" b="0"/>
            <wp:docPr id="367316611" name="emb_personals.png" descr="Assinaturas individuais: Marcela Zanardo (ouro) e Maycko Alves (azul-marinho)." title="Assinaturas individuais: Marcela Zanardo (ouro) e Maycko Alves (azul-marinh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1CEE" w14:textId="77777777" w:rsidR="005702F8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Assinaturas individuais: Marcela Zanardo (ouro) e Maycko Alves (azul-marinho).</w:t>
      </w:r>
    </w:p>
    <w:p w14:paraId="2F48B971" w14:textId="77777777" w:rsidR="005702F8" w:rsidRDefault="00000000">
      <w:pPr>
        <w:spacing w:after="140" w:line="276" w:lineRule="auto"/>
      </w:pPr>
      <w:r>
        <w:t xml:space="preserve">As marcas pessoais já existem e </w:t>
      </w:r>
      <w:r>
        <w:rPr>
          <w:b/>
          <w:bCs/>
        </w:rPr>
        <w:t>confirmam a arquitetura endossada recomendada na seção 1</w:t>
      </w:r>
      <w:r>
        <w:t xml:space="preserve">: cada um tem sua assinatura, sob o guarda-chuva da Elevem-se. As cores reforçam papéis complementares — </w:t>
      </w:r>
      <w:r>
        <w:rPr>
          <w:b/>
          <w:bCs/>
          <w:color w:val="9C7B3A"/>
        </w:rPr>
        <w:t>Marcela em ouro</w:t>
      </w:r>
      <w:r>
        <w:t xml:space="preserve"> e </w:t>
      </w:r>
      <w:r>
        <w:rPr>
          <w:b/>
          <w:bCs/>
          <w:color w:val="1F2A44"/>
        </w:rPr>
        <w:t>Maycko em azul-marinho</w:t>
      </w:r>
      <w:r>
        <w:t xml:space="preserve"> —, exatamente as duas cores entrelaçadas no emblema.</w:t>
      </w:r>
    </w:p>
    <w:p w14:paraId="13FEFBDF" w14:textId="77777777" w:rsidR="005702F8" w:rsidRDefault="00000000">
      <w:pPr>
        <w:pStyle w:val="Ttulo2"/>
      </w:pPr>
      <w:bookmarkStart w:id="29" w:name="_Toc232411001"/>
      <w:r>
        <w:t>Sistema cromático e tipográfico (observado)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702F8" w14:paraId="0A61D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148FE" w14:textId="77777777" w:rsidR="005702F8" w:rsidRDefault="00000000">
            <w:r>
              <w:rPr>
                <w:b/>
                <w:bCs/>
                <w:color w:val="1F2A44"/>
              </w:rPr>
              <w:lastRenderedPageBreak/>
              <w:t>Cores núcleo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A0DD8" w14:textId="77777777" w:rsidR="005702F8" w:rsidRDefault="00000000">
            <w:r>
              <w:t>Dourado/ouro metálico (com brilho e gradiente) · azul-marinho profundo · preto (fundo). Areia/poeira dourada aparece como textura, não como cor de campo.</w:t>
            </w:r>
          </w:p>
        </w:tc>
      </w:tr>
      <w:tr w:rsidR="005702F8" w14:paraId="6A46CF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19AE0" w14:textId="77777777" w:rsidR="005702F8" w:rsidRDefault="00000000">
            <w:r>
              <w:rPr>
                <w:b/>
                <w:bCs/>
                <w:color w:val="1F2A44"/>
              </w:rPr>
              <w:t>Divergência a resolver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F629B" w14:textId="77777777" w:rsidR="005702F8" w:rsidRDefault="00000000">
            <w:r>
              <w:t>O briefing listava também vinho como cor. Ele NÃO aparece nos materiais atuais. O squad deve decidir: incluir vinho como cor de apoio (papelaria, detalhes) ou removê-lo da paleta para manter a pureza ouro + navy + preto.</w:t>
            </w:r>
          </w:p>
        </w:tc>
      </w:tr>
      <w:tr w:rsidR="005702F8" w14:paraId="27FD1C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D2030" w14:textId="77777777" w:rsidR="005702F8" w:rsidRDefault="00000000">
            <w:r>
              <w:rPr>
                <w:b/>
                <w:bCs/>
                <w:color w:val="1F2A44"/>
              </w:rPr>
              <w:t>Tipografia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9445" w14:textId="77777777" w:rsidR="005702F8" w:rsidRDefault="00000000">
            <w:r>
              <w:t>Títulos/wordmark em serifada romana clássica (caixa-alta); apoios e tagline em sans-serif de tracking amplo. Combinação sóbria e premium.</w:t>
            </w:r>
          </w:p>
        </w:tc>
      </w:tr>
      <w:tr w:rsidR="005702F8" w14:paraId="2725D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E7643" w14:textId="77777777" w:rsidR="005702F8" w:rsidRDefault="00000000">
            <w:r>
              <w:rPr>
                <w:b/>
                <w:bCs/>
                <w:color w:val="1F2A44"/>
              </w:rPr>
              <w:t>Estilo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BD9B" w14:textId="77777777" w:rsidR="005702F8" w:rsidRDefault="00000000">
            <w:r>
              <w:t>Luxuoso, cinematográfico, sóbrio e elegante — fundo escuro com dourado em destaque. Confirma as preferências do briefing.</w:t>
            </w:r>
          </w:p>
        </w:tc>
      </w:tr>
    </w:tbl>
    <w:p w14:paraId="71E6BDBC" w14:textId="77777777" w:rsidR="005702F8" w:rsidRDefault="00000000">
      <w:pPr>
        <w:pStyle w:val="Ttulo2"/>
      </w:pPr>
      <w:bookmarkStart w:id="30" w:name="_Toc232411002"/>
      <w:r>
        <w:t>Pontos de contato</w:t>
      </w:r>
      <w:bookmarkEnd w:id="30"/>
    </w:p>
    <w:p w14:paraId="3C09BA00" w14:textId="77777777" w:rsidR="005702F8" w:rsidRDefault="00000000">
      <w:pPr>
        <w:spacing w:after="140" w:line="276" w:lineRule="auto"/>
      </w:pPr>
      <w:r>
        <w:t>Onde a marca vai aparecer (briefing): Instagram, site/landing page, WhatsApp, apresentações, anúncios, YouTube/vídeo e eventos. Site idealizado como moderno e elegante. O sistema atual (logo escuro com dourado) já dá base para todos esses pontos — falta definir versões para fundos claros, ícones e papelaria.</w:t>
      </w:r>
    </w:p>
    <w:p w14:paraId="5C3170A2" w14:textId="77777777" w:rsidR="005702F8" w:rsidRDefault="00000000">
      <w:pPr>
        <w:pStyle w:val="Ttulo2"/>
      </w:pPr>
      <w:bookmarkStart w:id="31" w:name="_Toc232411003"/>
      <w:r>
        <w:t>O que a marca NÃO é (guardrails visuais e de essência)</w:t>
      </w:r>
      <w:bookmarkEnd w:id="31"/>
    </w:p>
    <w:p w14:paraId="6FBAE07F" w14:textId="77777777" w:rsidR="005702F8" w:rsidRDefault="00000000">
      <w:pPr>
        <w:spacing w:after="140" w:line="276" w:lineRule="auto"/>
      </w:pPr>
      <w:r>
        <w:t>Nada frágil, sem estrutura ou sem força. Nada de frieza, insegurança ou superficialidade. Nada que difira do posicionamento e dos objetivos ou que corrompa os valores. Toda escolha visual deve reforçar solidez, verdade e elegância premium.</w:t>
      </w:r>
    </w:p>
    <w:p w14:paraId="6F436CAF" w14:textId="77777777" w:rsidR="005702F8" w:rsidRDefault="00000000">
      <w:pPr>
        <w:pStyle w:val="Ttulo1"/>
      </w:pPr>
      <w:bookmarkStart w:id="32" w:name="_Toc232411004"/>
      <w:r>
        <w:t>7. Objetivos do projeto e métricas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702F8" w14:paraId="6D4AB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D5BDB" w14:textId="77777777" w:rsidR="005702F8" w:rsidRDefault="00000000">
            <w:r>
              <w:rPr>
                <w:b/>
                <w:bCs/>
                <w:color w:val="1F2A44"/>
              </w:rPr>
              <w:t>Objetivo central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991C8" w14:textId="77777777" w:rsidR="005702F8" w:rsidRDefault="00000000">
            <w:r>
              <w:t>Criar a marca que represente a força e a história do casal, gerando credibilidade, autoridade e posicionamento.</w:t>
            </w:r>
          </w:p>
        </w:tc>
      </w:tr>
      <w:tr w:rsidR="005702F8" w14:paraId="091F6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B0438" w14:textId="77777777" w:rsidR="005702F8" w:rsidRDefault="00000000">
            <w:r>
              <w:rPr>
                <w:b/>
                <w:bCs/>
                <w:color w:val="1F2A44"/>
              </w:rPr>
              <w:t>Maior problema a resolver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C1C4" w14:textId="77777777" w:rsidR="005702F8" w:rsidRDefault="00000000">
            <w:r>
              <w:t>Posicionamento — hoje existe essência e história, mas falta a marca que os traduza e dê autoridade.</w:t>
            </w:r>
          </w:p>
        </w:tc>
      </w:tr>
      <w:tr w:rsidR="005702F8" w14:paraId="2DD2AC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93009" w14:textId="77777777" w:rsidR="005702F8" w:rsidRDefault="00000000">
            <w:r>
              <w:rPr>
                <w:b/>
                <w:bCs/>
                <w:color w:val="1F2A44"/>
              </w:rPr>
              <w:t>Como medir sucesso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498B1" w14:textId="77777777" w:rsidR="005702F8" w:rsidRDefault="00000000">
            <w:r>
              <w:t>Credibilidade e autoridade conquistadas → alavancagem das vendas dos produtos (mentoria, e-book, curso). Visão de longo prazo: ser referência reconhecida quando o assunto for “relacionamento”, inclusive via depoimentos de mentorados.</w:t>
            </w:r>
          </w:p>
        </w:tc>
      </w:tr>
    </w:tbl>
    <w:p w14:paraId="063CCB0F" w14:textId="77777777" w:rsidR="005702F8" w:rsidRDefault="00000000">
      <w:pPr>
        <w:pStyle w:val="Ttulo1"/>
      </w:pPr>
      <w:bookmarkStart w:id="33" w:name="_Toc232411005"/>
      <w:r>
        <w:t>8. Lacunas a fechar com o casal</w:t>
      </w:r>
      <w:bookmarkEnd w:id="33"/>
    </w:p>
    <w:p w14:paraId="6546BEF6" w14:textId="77777777" w:rsidR="005702F8" w:rsidRDefault="00000000">
      <w:pPr>
        <w:spacing w:after="140" w:line="276" w:lineRule="auto"/>
      </w:pPr>
      <w:r>
        <w:t>Pontos do briefing que o squad precisa resolver antes ou durante a execução:</w:t>
      </w:r>
    </w:p>
    <w:p w14:paraId="6618CC44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Decisão final de nomenclatura: confirmar “Elevem-se” como marca-produto e “Maycko &amp; Marcela” como assinatura dos founders (o briefing pessoal deixou o nome em aberto).</w:t>
      </w:r>
    </w:p>
    <w:p w14:paraId="606131EE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Prazo desejado e investimento previsto — ambos em branco nos dois briefings.</w:t>
      </w:r>
    </w:p>
    <w:p w14:paraId="0BC56084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lastRenderedPageBreak/>
        <w:t>Preço dos três produtos (mentoria high-ticket, e-book, curso intermediário) — definir as faixas exatas.</w:t>
      </w:r>
    </w:p>
    <w:p w14:paraId="2E144E65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Materiais já recebidos: logo/identidade da Elevem-se, marcas pessoais (Marcela e Maycko) e uma aplicação sobre foto do casal (ver seção 6). Ainda faltam: arquivos vetoriais/abertos do logo, mais fotos profissionais e depoimentos de mentorados para provas sociais.</w:t>
      </w:r>
    </w:p>
    <w:p w14:paraId="5C103322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Paleta — divergência: o briefing cita vinho, mas ele não aparece nos materiais visuais atuais (ouro + azul-marinho + preto). Decidir se entra como cor de apoio ou sai.</w:t>
      </w:r>
    </w:p>
    <w:p w14:paraId="74869343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Voz do Maycko: os dois briefings foram respondidos majoritariamente pela Marcela. Captar a perspectiva dele para equilibrar a marca do casal.</w:t>
      </w:r>
    </w:p>
    <w:p w14:paraId="69CC7177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@ e benchmark visual das referências (Lucas Scudeler; Paulo e Camila Vieira) para análise competitiva de design.</w:t>
      </w:r>
    </w:p>
    <w:p w14:paraId="6329D34C" w14:textId="77777777" w:rsidR="005702F8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Definir o quanto a dimensão de espiritualidade/propósito deve aparecer explicitamente na comunicação (aparece como pilar do método).</w:t>
      </w:r>
    </w:p>
    <w:p w14:paraId="569BE81E" w14:textId="77777777" w:rsidR="005702F8" w:rsidRDefault="00000000">
      <w:pPr>
        <w:pStyle w:val="Ttulo1"/>
      </w:pPr>
      <w:bookmarkStart w:id="34" w:name="_Toc232411006"/>
      <w:r>
        <w:t>9. Direções de conteúdo (pilares editoriais sugeridos)</w:t>
      </w:r>
      <w:bookmarkEnd w:id="34"/>
    </w:p>
    <w:p w14:paraId="3624BB1D" w14:textId="77777777" w:rsidR="005702F8" w:rsidRDefault="00000000">
      <w:pPr>
        <w:spacing w:after="140" w:line="276" w:lineRule="auto"/>
      </w:pPr>
      <w:r>
        <w:t>Cinco territórios para o squad de conteúdo desenvolver, todos ancorados no diferencial “vivemos o que ensinamos”:</w:t>
      </w:r>
    </w:p>
    <w:p w14:paraId="3A2B16CF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Verdade &amp; bastidores. </w:t>
      </w:r>
      <w:r>
        <w:t>A história real do casal — mais de 20 anos, uma relação que “tinha tudo para não dar certo”. Humaniza e prova autoridade.</w:t>
      </w:r>
    </w:p>
    <w:p w14:paraId="2216E3C9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Princípios &amp; método. </w:t>
      </w:r>
      <w:r>
        <w:t>Perspectivas e princípios práticos: os pequenos desgastes diários, comunicação, corpo/mente/espírito. Conteúdo de valor que mostra o caminho.</w:t>
      </w:r>
    </w:p>
    <w:p w14:paraId="632D4EAA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CNPJ + CPF sintonizados. </w:t>
      </w:r>
      <w:r>
        <w:t>O recorte de casais empreendedores: conciliar negócio e família sem que o relacionamento fique para trás.</w:t>
      </w:r>
    </w:p>
    <w:p w14:paraId="5C2FB5E2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Transformação &amp; legado. </w:t>
      </w:r>
      <w:r>
        <w:t>Depoimentos, antes-e-depois e a ideia de família estruturada como legado. Constrói prova social.</w:t>
      </w:r>
    </w:p>
    <w:p w14:paraId="2D618F0C" w14:textId="77777777" w:rsidR="005702F8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  <w:color w:val="9C7B3A"/>
        </w:rPr>
        <w:t xml:space="preserve">Autoridade premium. </w:t>
      </w:r>
      <w:r>
        <w:t>Conteúdo de posicionamento que reforça credibilidade — firme, sóbrio, sem fórmulas mágicas, contrastando com o “mercado de gurus”.</w:t>
      </w:r>
    </w:p>
    <w:p w14:paraId="12B98113" w14:textId="77777777" w:rsidR="005702F8" w:rsidRDefault="00000000">
      <w:pPr>
        <w:spacing w:before="240"/>
        <w:jc w:val="center"/>
      </w:pPr>
      <w:r>
        <w:rPr>
          <w:i/>
          <w:iCs/>
          <w:color w:val="9C7B3A"/>
        </w:rPr>
        <w:t>“Quem não se posiciona, se torna invisível.”</w:t>
      </w:r>
    </w:p>
    <w:sectPr w:rsidR="005702F8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BC25" w14:textId="77777777" w:rsidR="000A08BC" w:rsidRDefault="000A08BC">
      <w:r>
        <w:separator/>
      </w:r>
    </w:p>
  </w:endnote>
  <w:endnote w:type="continuationSeparator" w:id="0">
    <w:p w14:paraId="4AC8A26B" w14:textId="77777777" w:rsidR="000A08BC" w:rsidRDefault="000A0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12E6" w14:textId="77777777" w:rsidR="005702F8" w:rsidRDefault="00000000">
    <w:pPr>
      <w:jc w:val="center"/>
    </w:pPr>
    <w:r>
      <w:rPr>
        <w:color w:val="555555"/>
        <w:sz w:val="16"/>
        <w:szCs w:val="16"/>
      </w:rPr>
      <w:t xml:space="preserve">Erika Crivellari  ·  Confidencial  · 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672CDE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2441" w14:textId="77777777" w:rsidR="000A08BC" w:rsidRDefault="000A08BC">
      <w:r>
        <w:separator/>
      </w:r>
    </w:p>
  </w:footnote>
  <w:footnote w:type="continuationSeparator" w:id="0">
    <w:p w14:paraId="445CB860" w14:textId="77777777" w:rsidR="000A08BC" w:rsidRDefault="000A0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334E" w14:textId="77777777" w:rsidR="005702F8" w:rsidRDefault="00000000">
    <w:pPr>
      <w:jc w:val="right"/>
    </w:pPr>
    <w:r>
      <w:rPr>
        <w:color w:val="555555"/>
        <w:sz w:val="16"/>
        <w:szCs w:val="16"/>
      </w:rPr>
      <w:t>Elevem-se  ·  Documento de Entendimento de Marca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18F5"/>
    <w:multiLevelType w:val="hybridMultilevel"/>
    <w:tmpl w:val="53685564"/>
    <w:lvl w:ilvl="0" w:tplc="30CC5EBE">
      <w:start w:val="1"/>
      <w:numFmt w:val="bullet"/>
      <w:lvlText w:val="•"/>
      <w:lvlJc w:val="left"/>
      <w:pPr>
        <w:ind w:left="560" w:hanging="280"/>
      </w:pPr>
    </w:lvl>
    <w:lvl w:ilvl="1" w:tplc="F9EA331E">
      <w:numFmt w:val="decimal"/>
      <w:lvlText w:val=""/>
      <w:lvlJc w:val="left"/>
    </w:lvl>
    <w:lvl w:ilvl="2" w:tplc="738430A2">
      <w:numFmt w:val="decimal"/>
      <w:lvlText w:val=""/>
      <w:lvlJc w:val="left"/>
    </w:lvl>
    <w:lvl w:ilvl="3" w:tplc="14DA55FE">
      <w:numFmt w:val="decimal"/>
      <w:lvlText w:val=""/>
      <w:lvlJc w:val="left"/>
    </w:lvl>
    <w:lvl w:ilvl="4" w:tplc="694CEEBC">
      <w:numFmt w:val="decimal"/>
      <w:lvlText w:val=""/>
      <w:lvlJc w:val="left"/>
    </w:lvl>
    <w:lvl w:ilvl="5" w:tplc="3EBC348A">
      <w:numFmt w:val="decimal"/>
      <w:lvlText w:val=""/>
      <w:lvlJc w:val="left"/>
    </w:lvl>
    <w:lvl w:ilvl="6" w:tplc="F5508496">
      <w:numFmt w:val="decimal"/>
      <w:lvlText w:val=""/>
      <w:lvlJc w:val="left"/>
    </w:lvl>
    <w:lvl w:ilvl="7" w:tplc="12BC11F6">
      <w:numFmt w:val="decimal"/>
      <w:lvlText w:val=""/>
      <w:lvlJc w:val="left"/>
    </w:lvl>
    <w:lvl w:ilvl="8" w:tplc="8842E4D6">
      <w:numFmt w:val="decimal"/>
      <w:lvlText w:val=""/>
      <w:lvlJc w:val="left"/>
    </w:lvl>
  </w:abstractNum>
  <w:abstractNum w:abstractNumId="1" w15:restartNumberingAfterBreak="0">
    <w:nsid w:val="481178FF"/>
    <w:multiLevelType w:val="hybridMultilevel"/>
    <w:tmpl w:val="68CA7F5E"/>
    <w:lvl w:ilvl="0" w:tplc="B79ED018">
      <w:start w:val="1"/>
      <w:numFmt w:val="bullet"/>
      <w:lvlText w:val="●"/>
      <w:lvlJc w:val="left"/>
      <w:pPr>
        <w:ind w:left="720" w:hanging="360"/>
      </w:pPr>
    </w:lvl>
    <w:lvl w:ilvl="1" w:tplc="AE7075FC">
      <w:start w:val="1"/>
      <w:numFmt w:val="bullet"/>
      <w:lvlText w:val="○"/>
      <w:lvlJc w:val="left"/>
      <w:pPr>
        <w:ind w:left="1440" w:hanging="360"/>
      </w:pPr>
    </w:lvl>
    <w:lvl w:ilvl="2" w:tplc="D318BE1A">
      <w:start w:val="1"/>
      <w:numFmt w:val="bullet"/>
      <w:lvlText w:val="■"/>
      <w:lvlJc w:val="left"/>
      <w:pPr>
        <w:ind w:left="2160" w:hanging="360"/>
      </w:pPr>
    </w:lvl>
    <w:lvl w:ilvl="3" w:tplc="8A8EE046">
      <w:start w:val="1"/>
      <w:numFmt w:val="bullet"/>
      <w:lvlText w:val="●"/>
      <w:lvlJc w:val="left"/>
      <w:pPr>
        <w:ind w:left="2880" w:hanging="360"/>
      </w:pPr>
    </w:lvl>
    <w:lvl w:ilvl="4" w:tplc="6E32F882">
      <w:start w:val="1"/>
      <w:numFmt w:val="bullet"/>
      <w:lvlText w:val="○"/>
      <w:lvlJc w:val="left"/>
      <w:pPr>
        <w:ind w:left="3600" w:hanging="360"/>
      </w:pPr>
    </w:lvl>
    <w:lvl w:ilvl="5" w:tplc="4064C626">
      <w:start w:val="1"/>
      <w:numFmt w:val="bullet"/>
      <w:lvlText w:val="■"/>
      <w:lvlJc w:val="left"/>
      <w:pPr>
        <w:ind w:left="4320" w:hanging="360"/>
      </w:pPr>
    </w:lvl>
    <w:lvl w:ilvl="6" w:tplc="30E2AE6E">
      <w:start w:val="1"/>
      <w:numFmt w:val="bullet"/>
      <w:lvlText w:val="●"/>
      <w:lvlJc w:val="left"/>
      <w:pPr>
        <w:ind w:left="5040" w:hanging="360"/>
      </w:pPr>
    </w:lvl>
    <w:lvl w:ilvl="7" w:tplc="27289478">
      <w:start w:val="1"/>
      <w:numFmt w:val="bullet"/>
      <w:lvlText w:val="●"/>
      <w:lvlJc w:val="left"/>
      <w:pPr>
        <w:ind w:left="5760" w:hanging="360"/>
      </w:pPr>
    </w:lvl>
    <w:lvl w:ilvl="8" w:tplc="61F2DF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42636F"/>
    <w:multiLevelType w:val="hybridMultilevel"/>
    <w:tmpl w:val="E37A65AC"/>
    <w:lvl w:ilvl="0" w:tplc="FE4E9B68">
      <w:start w:val="1"/>
      <w:numFmt w:val="decimal"/>
      <w:lvlText w:val="%1."/>
      <w:lvlJc w:val="left"/>
      <w:pPr>
        <w:ind w:left="560" w:hanging="280"/>
      </w:pPr>
    </w:lvl>
    <w:lvl w:ilvl="1" w:tplc="84F8A5CE">
      <w:numFmt w:val="decimal"/>
      <w:lvlText w:val=""/>
      <w:lvlJc w:val="left"/>
    </w:lvl>
    <w:lvl w:ilvl="2" w:tplc="77FA2EEA">
      <w:numFmt w:val="decimal"/>
      <w:lvlText w:val=""/>
      <w:lvlJc w:val="left"/>
    </w:lvl>
    <w:lvl w:ilvl="3" w:tplc="1CBC9A70">
      <w:numFmt w:val="decimal"/>
      <w:lvlText w:val=""/>
      <w:lvlJc w:val="left"/>
    </w:lvl>
    <w:lvl w:ilvl="4" w:tplc="3E7EFC50">
      <w:numFmt w:val="decimal"/>
      <w:lvlText w:val=""/>
      <w:lvlJc w:val="left"/>
    </w:lvl>
    <w:lvl w:ilvl="5" w:tplc="0B08B0DE">
      <w:numFmt w:val="decimal"/>
      <w:lvlText w:val=""/>
      <w:lvlJc w:val="left"/>
    </w:lvl>
    <w:lvl w:ilvl="6" w:tplc="AAB2F4B2">
      <w:numFmt w:val="decimal"/>
      <w:lvlText w:val=""/>
      <w:lvlJc w:val="left"/>
    </w:lvl>
    <w:lvl w:ilvl="7" w:tplc="06BCA968">
      <w:numFmt w:val="decimal"/>
      <w:lvlText w:val=""/>
      <w:lvlJc w:val="left"/>
    </w:lvl>
    <w:lvl w:ilvl="8" w:tplc="86F4AF78">
      <w:numFmt w:val="decimal"/>
      <w:lvlText w:val=""/>
      <w:lvlJc w:val="left"/>
    </w:lvl>
  </w:abstractNum>
  <w:num w:numId="1" w16cid:durableId="773205472">
    <w:abstractNumId w:val="1"/>
    <w:lvlOverride w:ilvl="0">
      <w:startOverride w:val="1"/>
    </w:lvlOverride>
  </w:num>
  <w:num w:numId="2" w16cid:durableId="1640377973">
    <w:abstractNumId w:val="0"/>
    <w:lvlOverride w:ilvl="0">
      <w:startOverride w:val="1"/>
    </w:lvlOverride>
  </w:num>
  <w:num w:numId="3" w16cid:durableId="14804210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F8"/>
    <w:rsid w:val="000A08BC"/>
    <w:rsid w:val="005702F8"/>
    <w:rsid w:val="00672CDE"/>
    <w:rsid w:val="00EA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AC2CAF"/>
  <w15:docId w15:val="{8FDC7BF7-D3AC-8C40-B14D-2408C754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9C7B3A"/>
      </w:pBdr>
      <w:spacing w:before="320" w:after="160"/>
      <w:outlineLvl w:val="0"/>
    </w:pPr>
    <w:rPr>
      <w:b/>
      <w:bCs/>
      <w:color w:val="1F2A4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6E2A3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72CD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72C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3130</Words>
  <Characters>16905</Characters>
  <Application>Microsoft Office Word</Application>
  <DocSecurity>0</DocSecurity>
  <Lines>140</Lines>
  <Paragraphs>39</Paragraphs>
  <ScaleCrop>false</ScaleCrop>
  <Company/>
  <LinksUpToDate>false</LinksUpToDate>
  <CharactersWithSpaces>19996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Entendimento de Marca — Maycko &amp; Marcela / Elevem-se</dc:title>
  <dc:creator>Erika Crivellari</dc:creator>
  <cp:lastModifiedBy>Michel Aleksander</cp:lastModifiedBy>
  <cp:revision>2</cp:revision>
  <dcterms:created xsi:type="dcterms:W3CDTF">2026-06-14T02:53:00Z</dcterms:created>
  <dcterms:modified xsi:type="dcterms:W3CDTF">2026-06-15T13:16:00Z</dcterms:modified>
</cp:coreProperties>
</file>