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52E3" w:rsidRDefault="000E15D4">
      <w:r>
        <w:rPr>
          <w:noProof/>
          <w:lang w:eastAsia="fr-FR"/>
        </w:rPr>
        <w:pict>
          <v:oval id="_x0000_s1041" style="position:absolute;margin-left:20.2pt;margin-top:22.35pt;width:138.95pt;height:54.55pt;z-index:251673600">
            <v:textbox style="mso-next-textbox:#_x0000_s1041">
              <w:txbxContent>
                <w:p w:rsidR="00BD78AA" w:rsidRDefault="00BD78AA" w:rsidP="00BD78AA">
                  <w:pPr>
                    <w:spacing w:after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OKEGO</w:t>
                  </w:r>
                </w:p>
                <w:p w:rsidR="00BD78AA" w:rsidRDefault="00BD78AA" w:rsidP="00BD78AA">
                  <w:pPr>
                    <w:spacing w:after="0"/>
                    <w:rPr>
                      <w:sz w:val="16"/>
                      <w:szCs w:val="16"/>
                    </w:rPr>
                  </w:pPr>
                  <w:proofErr w:type="spellStart"/>
                  <w:r w:rsidRPr="00BD78AA">
                    <w:rPr>
                      <w:sz w:val="16"/>
                      <w:szCs w:val="16"/>
                    </w:rPr>
                    <w:t>Prestashop</w:t>
                  </w:r>
                  <w:proofErr w:type="spellEnd"/>
                  <w:r w:rsidR="00D35C2E">
                    <w:rPr>
                      <w:sz w:val="16"/>
                      <w:szCs w:val="16"/>
                    </w:rPr>
                    <w:t xml:space="preserve"> A </w:t>
                  </w:r>
                  <w:proofErr w:type="gramStart"/>
                  <w:r w:rsidR="00D35C2E">
                    <w:rPr>
                      <w:sz w:val="16"/>
                      <w:szCs w:val="16"/>
                    </w:rPr>
                    <w:t>conserver</w:t>
                  </w:r>
                  <w:proofErr w:type="gramEnd"/>
                </w:p>
                <w:p w:rsidR="00BD78AA" w:rsidRPr="00BD78AA" w:rsidRDefault="00BD78AA" w:rsidP="00BD78AA">
                  <w:pPr>
                    <w:spacing w:after="0"/>
                    <w:rPr>
                      <w:sz w:val="18"/>
                      <w:szCs w:val="18"/>
                    </w:rPr>
                  </w:pPr>
                  <w:r>
                    <w:rPr>
                      <w:sz w:val="16"/>
                      <w:szCs w:val="16"/>
                    </w:rPr>
                    <w:t xml:space="preserve">Pure E-commerce </w:t>
                  </w:r>
                  <w:proofErr w:type="spellStart"/>
                  <w:r>
                    <w:rPr>
                      <w:sz w:val="16"/>
                      <w:szCs w:val="16"/>
                    </w:rPr>
                    <w:t>BtoC</w:t>
                  </w:r>
                  <w:proofErr w:type="spellEnd"/>
                </w:p>
              </w:txbxContent>
            </v:textbox>
          </v:oval>
        </w:pict>
      </w:r>
      <w:r w:rsidR="00F9347C">
        <w:t xml:space="preserve">CALESTOR-PERIWAY : FLUX </w:t>
      </w:r>
      <w:r w:rsidR="007C72F8">
        <w:t>EXTERNES</w:t>
      </w:r>
    </w:p>
    <w:p w:rsidR="00992332" w:rsidRDefault="000E15D4">
      <w:r>
        <w:rPr>
          <w:noProof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9" type="#_x0000_t202" style="position:absolute;margin-left:311.05pt;margin-top:6.15pt;width:77.6pt;height:22.25pt;z-index:251681792">
            <v:textbox style="mso-next-textbox:#_x0000_s1049">
              <w:txbxContent>
                <w:p w:rsidR="0075451D" w:rsidRPr="0075451D" w:rsidRDefault="0075451D" w:rsidP="0075451D">
                  <w:pPr>
                    <w:spacing w:after="0"/>
                    <w:rPr>
                      <w:sz w:val="16"/>
                      <w:szCs w:val="16"/>
                    </w:rPr>
                  </w:pPr>
                  <w:r w:rsidRPr="0075451D">
                    <w:rPr>
                      <w:sz w:val="16"/>
                      <w:szCs w:val="16"/>
                    </w:rPr>
                    <w:t xml:space="preserve">Paiement </w:t>
                  </w:r>
                  <w:r w:rsidR="000F1075">
                    <w:rPr>
                      <w:sz w:val="16"/>
                      <w:szCs w:val="16"/>
                    </w:rPr>
                    <w:t xml:space="preserve"> </w:t>
                  </w:r>
                  <w:r w:rsidRPr="0075451D">
                    <w:rPr>
                      <w:sz w:val="16"/>
                      <w:szCs w:val="16"/>
                    </w:rPr>
                    <w:t>en ligne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oval id="_x0000_s1060" style="position:absolute;margin-left:528.4pt;margin-top:10.65pt;width:170.6pt;height:70.1pt;z-index:251692032">
            <v:textbox style="mso-next-textbox:#_x0000_s1060">
              <w:txbxContent>
                <w:p w:rsidR="00E17FC5" w:rsidRDefault="00E17FC5" w:rsidP="00DE70FF">
                  <w:pPr>
                    <w:spacing w:after="0"/>
                    <w:jc w:val="center"/>
                    <w:rPr>
                      <w:sz w:val="20"/>
                      <w:szCs w:val="20"/>
                    </w:rPr>
                  </w:pPr>
                  <w:r w:rsidRPr="00E17FC5">
                    <w:rPr>
                      <w:sz w:val="20"/>
                      <w:szCs w:val="20"/>
                    </w:rPr>
                    <w:t>CALESTOR-P</w:t>
                  </w:r>
                  <w:r>
                    <w:rPr>
                      <w:sz w:val="20"/>
                      <w:szCs w:val="20"/>
                    </w:rPr>
                    <w:t>ERI</w:t>
                  </w:r>
                  <w:r w:rsidRPr="00E17FC5">
                    <w:rPr>
                      <w:sz w:val="20"/>
                      <w:szCs w:val="20"/>
                    </w:rPr>
                    <w:t>WAY</w:t>
                  </w:r>
                </w:p>
                <w:p w:rsidR="00E17FC5" w:rsidRPr="00E17FC5" w:rsidRDefault="00E17FC5" w:rsidP="00DE70FF">
                  <w:pPr>
                    <w:spacing w:after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Portail </w:t>
                  </w:r>
                  <w:proofErr w:type="spellStart"/>
                  <w:r>
                    <w:rPr>
                      <w:sz w:val="20"/>
                      <w:szCs w:val="20"/>
                    </w:rPr>
                    <w:t>BtoB</w:t>
                  </w:r>
                  <w:proofErr w:type="spellEnd"/>
                  <w:r w:rsidR="00DE70FF">
                    <w:rPr>
                      <w:sz w:val="20"/>
                      <w:szCs w:val="20"/>
                    </w:rPr>
                    <w:t xml:space="preserve"> (interne à l’ERP)</w:t>
                  </w:r>
                </w:p>
              </w:txbxContent>
            </v:textbox>
          </v:oval>
        </w:pict>
      </w:r>
      <w:r>
        <w:rPr>
          <w:noProof/>
          <w:lang w:eastAsia="fr-FR"/>
        </w:rPr>
        <w:pict>
          <v:roundrect id="_x0000_s1047" style="position:absolute;margin-left:277.9pt;margin-top:24.55pt;width:1in;height:23.65pt;z-index:251714560" arcsize="10923f">
            <v:textbox style="mso-next-textbox:#_x0000_s1047">
              <w:txbxContent>
                <w:p w:rsidR="00D35C2E" w:rsidRPr="00D35C2E" w:rsidRDefault="00D35C2E">
                  <w:pPr>
                    <w:rPr>
                      <w:sz w:val="18"/>
                      <w:szCs w:val="18"/>
                    </w:rPr>
                  </w:pPr>
                  <w:r w:rsidRPr="00D35C2E">
                    <w:rPr>
                      <w:sz w:val="18"/>
                      <w:szCs w:val="18"/>
                    </w:rPr>
                    <w:t xml:space="preserve">Clients </w:t>
                  </w:r>
                  <w:proofErr w:type="spellStart"/>
                  <w:r w:rsidRPr="00D35C2E">
                    <w:rPr>
                      <w:sz w:val="18"/>
                      <w:szCs w:val="18"/>
                    </w:rPr>
                    <w:t>BtoC</w:t>
                  </w:r>
                  <w:proofErr w:type="spellEnd"/>
                </w:p>
              </w:txbxContent>
            </v:textbox>
          </v:roundrect>
        </w:pict>
      </w:r>
    </w:p>
    <w:p w:rsidR="00FB26C9" w:rsidRPr="00FB26C9" w:rsidRDefault="00346804" w:rsidP="00FB26C9">
      <w:pPr>
        <w:spacing w:after="0"/>
        <w:rPr>
          <w:sz w:val="16"/>
          <w:szCs w:val="16"/>
        </w:rPr>
      </w:pPr>
      <w:r>
        <w:rPr>
          <w:noProof/>
          <w:sz w:val="16"/>
          <w:szCs w:val="16"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6" type="#_x0000_t32" style="position:absolute;margin-left:457.9pt;margin-top:301.65pt;width:169.45pt;height:107.1pt;flip:y;z-index:251708416" o:connectortype="straight">
            <v:stroke endarrow="block"/>
          </v:shape>
        </w:pict>
      </w:r>
      <w:r w:rsidR="000E5F29">
        <w:rPr>
          <w:noProof/>
          <w:sz w:val="16"/>
          <w:szCs w:val="16"/>
          <w:lang w:eastAsia="fr-FR"/>
        </w:rPr>
        <w:pict>
          <v:oval id="_x0000_s1071" style="position:absolute;margin-left:627.35pt;margin-top:368.45pt;width:182.25pt;height:65.9pt;z-index:251703296">
            <v:textbox style="mso-next-textbox:#_x0000_s1071">
              <w:txbxContent>
                <w:p w:rsidR="00856308" w:rsidRPr="00856308" w:rsidRDefault="00856308" w:rsidP="00856308">
                  <w:pPr>
                    <w:spacing w:after="0"/>
                    <w:rPr>
                      <w:sz w:val="20"/>
                      <w:szCs w:val="20"/>
                    </w:rPr>
                  </w:pPr>
                  <w:r w:rsidRPr="00856308">
                    <w:rPr>
                      <w:sz w:val="20"/>
                      <w:szCs w:val="20"/>
                    </w:rPr>
                    <w:t>Place de marché :</w:t>
                  </w:r>
                </w:p>
                <w:p w:rsidR="00856308" w:rsidRPr="00856308" w:rsidRDefault="00856308" w:rsidP="00856308">
                  <w:pPr>
                    <w:spacing w:after="0"/>
                    <w:rPr>
                      <w:sz w:val="20"/>
                      <w:szCs w:val="20"/>
                    </w:rPr>
                  </w:pPr>
                  <w:proofErr w:type="spellStart"/>
                  <w:r w:rsidRPr="00856308">
                    <w:rPr>
                      <w:sz w:val="20"/>
                      <w:szCs w:val="20"/>
                    </w:rPr>
                    <w:t>Ariba</w:t>
                  </w:r>
                  <w:proofErr w:type="spellEnd"/>
                  <w:r w:rsidRPr="00856308">
                    <w:rPr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856308">
                    <w:rPr>
                      <w:sz w:val="20"/>
                      <w:szCs w:val="20"/>
                    </w:rPr>
                    <w:t>cc-hubwoo</w:t>
                  </w:r>
                  <w:proofErr w:type="gramStart"/>
                  <w:r w:rsidR="00E93DC9">
                    <w:rPr>
                      <w:sz w:val="20"/>
                      <w:szCs w:val="20"/>
                    </w:rPr>
                    <w:t>,AchatPro</w:t>
                  </w:r>
                  <w:proofErr w:type="spellEnd"/>
                  <w:proofErr w:type="gramEnd"/>
                  <w:r w:rsidR="000E5F29">
                    <w:rPr>
                      <w:sz w:val="20"/>
                      <w:szCs w:val="20"/>
                    </w:rPr>
                    <w:t>..</w:t>
                  </w:r>
                </w:p>
              </w:txbxContent>
            </v:textbox>
          </v:oval>
        </w:pict>
      </w:r>
      <w:r w:rsidR="00F9347C">
        <w:rPr>
          <w:noProof/>
          <w:sz w:val="16"/>
          <w:szCs w:val="16"/>
          <w:lang w:eastAsia="fr-FR"/>
        </w:rPr>
        <w:pict>
          <v:shape id="_x0000_s1084" type="#_x0000_t202" style="position:absolute;margin-left:503pt;margin-top:399.45pt;width:112.1pt;height:29.25pt;z-index:251713536">
            <v:textbox>
              <w:txbxContent>
                <w:p w:rsidR="00E93DC9" w:rsidRDefault="00E93DC9" w:rsidP="00E93DC9">
                  <w:pPr>
                    <w:spacing w:after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Réception des commandes </w:t>
                  </w:r>
                </w:p>
                <w:p w:rsidR="00F03042" w:rsidRPr="00F03042" w:rsidRDefault="00E93DC9" w:rsidP="00E93DC9">
                  <w:pPr>
                    <w:spacing w:after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EDI ou spécifique</w:t>
                  </w:r>
                </w:p>
              </w:txbxContent>
            </v:textbox>
          </v:shape>
        </w:pict>
      </w:r>
      <w:r w:rsidR="00F9347C">
        <w:rPr>
          <w:noProof/>
          <w:sz w:val="16"/>
          <w:szCs w:val="16"/>
          <w:lang w:eastAsia="fr-FR"/>
        </w:rPr>
        <w:pict>
          <v:shape id="_x0000_s1070" type="#_x0000_t32" style="position:absolute;margin-left:457.9pt;margin-top:389.45pt;width:169.45pt;height:10pt;flip:x y;z-index:251702272" o:connectortype="straight">
            <v:stroke endarrow="block"/>
          </v:shape>
        </w:pict>
      </w:r>
      <w:r w:rsidR="00E93DC9">
        <w:rPr>
          <w:noProof/>
          <w:sz w:val="16"/>
          <w:szCs w:val="16"/>
          <w:lang w:eastAsia="fr-FR"/>
        </w:rPr>
        <w:pict>
          <v:shape id="_x0000_s1061" type="#_x0000_t32" style="position:absolute;margin-left:618.85pt;margin-top:55.3pt;width:80.15pt;height:135.7pt;flip:x y;z-index:251693056" o:connectortype="straight">
            <v:stroke endarrow="block"/>
          </v:shape>
        </w:pict>
      </w:r>
      <w:r w:rsidR="00E93DC9">
        <w:rPr>
          <w:noProof/>
          <w:sz w:val="16"/>
          <w:szCs w:val="16"/>
          <w:lang w:eastAsia="fr-FR"/>
        </w:rPr>
        <w:pict>
          <v:roundrect id="_x0000_s1059" style="position:absolute;margin-left:607.5pt;margin-top:249pt;width:110.4pt;height:39.65pt;z-index:251691008" arcsize="10923f">
            <v:textbox style="mso-next-textbox:#_x0000_s1059">
              <w:txbxContent>
                <w:p w:rsidR="00E17FC5" w:rsidRPr="006F7AC7" w:rsidRDefault="00E17FC5">
                  <w:pPr>
                    <w:rPr>
                      <w:sz w:val="20"/>
                      <w:szCs w:val="20"/>
                    </w:rPr>
                  </w:pPr>
                  <w:r w:rsidRPr="006F7AC7">
                    <w:rPr>
                      <w:sz w:val="20"/>
                      <w:szCs w:val="20"/>
                    </w:rPr>
                    <w:t>Administrations publiques - CHORUS</w:t>
                  </w:r>
                </w:p>
              </w:txbxContent>
            </v:textbox>
          </v:roundrect>
        </w:pict>
      </w:r>
      <w:r w:rsidR="00E93DC9">
        <w:rPr>
          <w:noProof/>
          <w:sz w:val="16"/>
          <w:szCs w:val="16"/>
          <w:lang w:eastAsia="fr-FR"/>
        </w:rPr>
        <w:pict>
          <v:roundrect id="_x0000_s1056" style="position:absolute;margin-left:647.6pt;margin-top:223.55pt;width:110.8pt;height:35pt;z-index:251688960" arcsize="10923f">
            <v:textbox style="mso-next-textbox:#_x0000_s1056">
              <w:txbxContent>
                <w:p w:rsidR="006E416F" w:rsidRPr="00DE70FF" w:rsidRDefault="006E416F">
                  <w:pPr>
                    <w:rPr>
                      <w:sz w:val="20"/>
                      <w:szCs w:val="20"/>
                    </w:rPr>
                  </w:pPr>
                  <w:r w:rsidRPr="00DE70FF">
                    <w:rPr>
                      <w:sz w:val="20"/>
                      <w:szCs w:val="20"/>
                    </w:rPr>
                    <w:t xml:space="preserve">Clients </w:t>
                  </w:r>
                  <w:proofErr w:type="spellStart"/>
                  <w:r w:rsidRPr="00DE70FF">
                    <w:rPr>
                      <w:sz w:val="20"/>
                      <w:szCs w:val="20"/>
                    </w:rPr>
                    <w:t>Grds</w:t>
                  </w:r>
                  <w:proofErr w:type="spellEnd"/>
                  <w:r w:rsidRPr="00DE70FF">
                    <w:rPr>
                      <w:sz w:val="20"/>
                      <w:szCs w:val="20"/>
                    </w:rPr>
                    <w:t xml:space="preserve"> Comptes</w:t>
                  </w:r>
                </w:p>
              </w:txbxContent>
            </v:textbox>
          </v:roundrect>
        </w:pict>
      </w:r>
      <w:r w:rsidR="00E93DC9">
        <w:rPr>
          <w:noProof/>
          <w:sz w:val="16"/>
          <w:szCs w:val="16"/>
          <w:lang w:eastAsia="fr-FR"/>
        </w:rPr>
        <w:pict>
          <v:roundrect id="_x0000_s1055" style="position:absolute;margin-left:688.6pt;margin-top:198.95pt;width:110.8pt;height:35.95pt;z-index:251687936" arcsize="10923f">
            <v:textbox style="mso-next-textbox:#_x0000_s1055">
              <w:txbxContent>
                <w:p w:rsidR="006E416F" w:rsidRDefault="006E416F">
                  <w:r>
                    <w:t xml:space="preserve">Clients </w:t>
                  </w:r>
                  <w:proofErr w:type="spellStart"/>
                  <w:r>
                    <w:t>BtoB</w:t>
                  </w:r>
                  <w:proofErr w:type="spellEnd"/>
                </w:p>
              </w:txbxContent>
            </v:textbox>
          </v:roundrect>
        </w:pict>
      </w:r>
      <w:r w:rsidR="00E93DC9">
        <w:rPr>
          <w:noProof/>
          <w:sz w:val="16"/>
          <w:szCs w:val="16"/>
          <w:lang w:eastAsia="fr-FR"/>
        </w:rPr>
        <w:pict>
          <v:shape id="_x0000_s1077" type="#_x0000_t202" style="position:absolute;margin-left:468.35pt;margin-top:330.4pt;width:123.5pt;height:23.05pt;z-index:251709440">
            <v:textbox style="mso-next-textbox:#_x0000_s1077">
              <w:txbxContent>
                <w:p w:rsidR="007B0AC5" w:rsidRPr="006F7AC7" w:rsidRDefault="006F7AC7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Dématérialisation factures</w:t>
                  </w:r>
                </w:p>
              </w:txbxContent>
            </v:textbox>
          </v:shape>
        </w:pict>
      </w:r>
      <w:r w:rsidR="000C5DC0">
        <w:rPr>
          <w:noProof/>
          <w:sz w:val="16"/>
          <w:szCs w:val="16"/>
          <w:lang w:eastAsia="fr-FR"/>
        </w:rPr>
        <w:pict>
          <v:shape id="_x0000_s1054" type="#_x0000_t202" style="position:absolute;margin-left:100.65pt;margin-top:324.75pt;width:137.2pt;height:28.7pt;z-index:251686912">
            <v:textbox style="mso-next-textbox:#_x0000_s1054">
              <w:txbxContent>
                <w:p w:rsidR="002B4E7D" w:rsidRDefault="002B4E7D" w:rsidP="000F21D8">
                  <w:pPr>
                    <w:spacing w:after="0"/>
                    <w:rPr>
                      <w:sz w:val="16"/>
                      <w:szCs w:val="16"/>
                    </w:rPr>
                  </w:pPr>
                  <w:r w:rsidRPr="002B4E7D">
                    <w:rPr>
                      <w:sz w:val="16"/>
                      <w:szCs w:val="16"/>
                    </w:rPr>
                    <w:t>EDI : Commande</w:t>
                  </w:r>
                  <w:r w:rsidR="00C4220A">
                    <w:rPr>
                      <w:sz w:val="16"/>
                      <w:szCs w:val="16"/>
                    </w:rPr>
                    <w:t xml:space="preserve">s </w:t>
                  </w:r>
                  <w:r w:rsidRPr="002B4E7D">
                    <w:rPr>
                      <w:sz w:val="16"/>
                      <w:szCs w:val="16"/>
                    </w:rPr>
                    <w:t xml:space="preserve"> fournisseurs</w:t>
                  </w:r>
                </w:p>
                <w:p w:rsidR="008F6761" w:rsidRDefault="008F6761" w:rsidP="000F21D8">
                  <w:pPr>
                    <w:spacing w:after="0"/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Dropshipment</w:t>
                  </w:r>
                  <w:proofErr w:type="spellEnd"/>
                  <w:r w:rsidR="000C5DC0">
                    <w:rPr>
                      <w:sz w:val="16"/>
                      <w:szCs w:val="16"/>
                    </w:rPr>
                    <w:t xml:space="preserve"> avec  suivi commande</w:t>
                  </w:r>
                </w:p>
              </w:txbxContent>
            </v:textbox>
          </v:shape>
        </w:pict>
      </w:r>
      <w:r w:rsidR="008F6761">
        <w:rPr>
          <w:noProof/>
          <w:sz w:val="16"/>
          <w:szCs w:val="16"/>
          <w:lang w:eastAsia="fr-FR"/>
        </w:rPr>
        <w:pict>
          <v:shape id="_x0000_s1034" type="#_x0000_t202" style="position:absolute;margin-left:100.65pt;margin-top:186.95pt;width:143.55pt;height:34.4pt;z-index:251666432">
            <v:textbox style="mso-next-textbox:#_x0000_s1034">
              <w:txbxContent>
                <w:p w:rsidR="000261D3" w:rsidRPr="008F6761" w:rsidRDefault="000261D3">
                  <w:pPr>
                    <w:rPr>
                      <w:sz w:val="18"/>
                      <w:szCs w:val="18"/>
                    </w:rPr>
                  </w:pPr>
                  <w:r w:rsidRPr="008F6761">
                    <w:rPr>
                      <w:sz w:val="18"/>
                      <w:szCs w:val="18"/>
                    </w:rPr>
                    <w:t>R</w:t>
                  </w:r>
                  <w:r w:rsidR="00EA4852" w:rsidRPr="008F6761">
                    <w:rPr>
                      <w:sz w:val="18"/>
                      <w:szCs w:val="18"/>
                    </w:rPr>
                    <w:t>é</w:t>
                  </w:r>
                  <w:r w:rsidRPr="008F6761">
                    <w:rPr>
                      <w:sz w:val="18"/>
                      <w:szCs w:val="18"/>
                    </w:rPr>
                    <w:t>cup.  Base</w:t>
                  </w:r>
                  <w:r w:rsidR="005B3B22" w:rsidRPr="008F6761">
                    <w:rPr>
                      <w:sz w:val="18"/>
                      <w:szCs w:val="18"/>
                    </w:rPr>
                    <w:t>s</w:t>
                  </w:r>
                  <w:r w:rsidRPr="008F6761">
                    <w:rPr>
                      <w:sz w:val="18"/>
                      <w:szCs w:val="18"/>
                    </w:rPr>
                    <w:t xml:space="preserve"> article</w:t>
                  </w:r>
                  <w:r w:rsidR="005B3B22" w:rsidRPr="008F6761">
                    <w:rPr>
                      <w:sz w:val="18"/>
                      <w:szCs w:val="18"/>
                    </w:rPr>
                    <w:t>s</w:t>
                  </w:r>
                  <w:r w:rsidR="00EA4852" w:rsidRPr="008F6761">
                    <w:rPr>
                      <w:sz w:val="18"/>
                      <w:szCs w:val="18"/>
                    </w:rPr>
                    <w:t>,</w:t>
                  </w:r>
                  <w:r w:rsidR="005B3B22" w:rsidRPr="008F6761">
                    <w:rPr>
                      <w:sz w:val="18"/>
                      <w:szCs w:val="18"/>
                    </w:rPr>
                    <w:t xml:space="preserve"> p</w:t>
                  </w:r>
                  <w:r w:rsidR="00FB26C9" w:rsidRPr="008F6761">
                    <w:rPr>
                      <w:sz w:val="18"/>
                      <w:szCs w:val="18"/>
                    </w:rPr>
                    <w:t>osition de stocks</w:t>
                  </w:r>
                  <w:r w:rsidR="005B3B22" w:rsidRPr="008F6761">
                    <w:rPr>
                      <w:sz w:val="18"/>
                      <w:szCs w:val="18"/>
                    </w:rPr>
                    <w:t xml:space="preserve"> </w:t>
                  </w:r>
                  <w:r w:rsidR="00EA4852" w:rsidRPr="008F6761">
                    <w:rPr>
                      <w:sz w:val="18"/>
                      <w:szCs w:val="18"/>
                    </w:rPr>
                    <w:t xml:space="preserve">et tarifs </w:t>
                  </w:r>
                  <w:r w:rsidR="005B3B22" w:rsidRPr="008F6761">
                    <w:rPr>
                      <w:sz w:val="18"/>
                      <w:szCs w:val="18"/>
                    </w:rPr>
                    <w:t>(</w:t>
                  </w:r>
                  <w:r w:rsidR="00EA4852" w:rsidRPr="008F6761">
                    <w:rPr>
                      <w:sz w:val="18"/>
                      <w:szCs w:val="18"/>
                    </w:rPr>
                    <w:t>EDI</w:t>
                  </w:r>
                  <w:proofErr w:type="gramStart"/>
                  <w:r w:rsidR="00EA4852" w:rsidRPr="008F6761">
                    <w:rPr>
                      <w:sz w:val="18"/>
                      <w:szCs w:val="18"/>
                    </w:rPr>
                    <w:t>,</w:t>
                  </w:r>
                  <w:r w:rsidR="005B3B22" w:rsidRPr="008F6761">
                    <w:rPr>
                      <w:sz w:val="18"/>
                      <w:szCs w:val="18"/>
                    </w:rPr>
                    <w:t>API</w:t>
                  </w:r>
                  <w:proofErr w:type="gramEnd"/>
                  <w:r w:rsidR="005B3B22" w:rsidRPr="008F6761">
                    <w:rPr>
                      <w:sz w:val="18"/>
                      <w:szCs w:val="18"/>
                    </w:rPr>
                    <w:t xml:space="preserve"> et FTP)</w:t>
                  </w:r>
                </w:p>
                <w:p w:rsidR="00FB26C9" w:rsidRPr="000261D3" w:rsidRDefault="00FB26C9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 w:rsidR="008F6761">
        <w:rPr>
          <w:noProof/>
          <w:sz w:val="16"/>
          <w:szCs w:val="16"/>
          <w:lang w:eastAsia="fr-FR"/>
        </w:rPr>
        <w:pict>
          <v:shape id="_x0000_s1045" type="#_x0000_t202" style="position:absolute;margin-left:53.35pt;margin-top:87.4pt;width:131pt;height:33pt;z-index:251677696">
            <v:textbox style="mso-next-textbox:#_x0000_s1045">
              <w:txbxContent>
                <w:p w:rsidR="00EA4852" w:rsidRDefault="00D35C2E" w:rsidP="00EA4852">
                  <w:pPr>
                    <w:spacing w:after="0"/>
                    <w:rPr>
                      <w:sz w:val="18"/>
                      <w:szCs w:val="18"/>
                    </w:rPr>
                  </w:pPr>
                  <w:r w:rsidRPr="00856308">
                    <w:rPr>
                      <w:sz w:val="18"/>
                      <w:szCs w:val="18"/>
                    </w:rPr>
                    <w:t>Transfert base article</w:t>
                  </w:r>
                </w:p>
                <w:p w:rsidR="006B67CF" w:rsidRPr="00856308" w:rsidRDefault="00EA4852" w:rsidP="00EA4852">
                  <w:pPr>
                    <w:spacing w:after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gramStart"/>
                  <w:r w:rsidR="00FB26C9">
                    <w:rPr>
                      <w:sz w:val="18"/>
                      <w:szCs w:val="18"/>
                    </w:rPr>
                    <w:t>stocks</w:t>
                  </w:r>
                  <w:proofErr w:type="gramEnd"/>
                  <w:r>
                    <w:rPr>
                      <w:sz w:val="18"/>
                      <w:szCs w:val="18"/>
                    </w:rPr>
                    <w:t>, tarifs</w:t>
                  </w:r>
                  <w:r w:rsidR="008F6761">
                    <w:rPr>
                      <w:sz w:val="18"/>
                      <w:szCs w:val="18"/>
                    </w:rPr>
                    <w:t>, suivi commande</w:t>
                  </w:r>
                </w:p>
              </w:txbxContent>
            </v:textbox>
          </v:shape>
        </w:pict>
      </w:r>
      <w:r w:rsidR="008F6761">
        <w:rPr>
          <w:noProof/>
          <w:sz w:val="16"/>
          <w:szCs w:val="16"/>
          <w:lang w:eastAsia="fr-FR"/>
        </w:rPr>
        <w:pict>
          <v:rect id="_x0000_s1052" style="position:absolute;margin-left:144.1pt;margin-top:287.05pt;width:55.6pt;height:17.95pt;z-index:251684864">
            <v:textbox style="mso-next-textbox:#_x0000_s1052">
              <w:txbxContent>
                <w:p w:rsidR="002B4E7D" w:rsidRPr="002B4E7D" w:rsidRDefault="0017707C">
                  <w:pPr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PunchOut</w:t>
                  </w:r>
                  <w:proofErr w:type="spellEnd"/>
                  <w:r>
                    <w:rPr>
                      <w:sz w:val="16"/>
                      <w:szCs w:val="16"/>
                    </w:rPr>
                    <w:t> </w:t>
                  </w:r>
                </w:p>
              </w:txbxContent>
            </v:textbox>
          </v:rect>
        </w:pict>
      </w:r>
      <w:r w:rsidR="006F7AC7">
        <w:rPr>
          <w:noProof/>
          <w:sz w:val="16"/>
          <w:szCs w:val="16"/>
          <w:lang w:eastAsia="fr-FR"/>
        </w:rPr>
        <w:pict>
          <v:shape id="_x0000_s1080" type="#_x0000_t32" style="position:absolute;margin-left:407.3pt;margin-top:177.85pt;width:204.05pt;height:49.6pt;z-index:251655164" o:connectortype="straight">
            <v:stroke endarrow="block"/>
          </v:shape>
        </w:pict>
      </w:r>
      <w:r w:rsidR="006F7AC7">
        <w:rPr>
          <w:noProof/>
          <w:sz w:val="16"/>
          <w:szCs w:val="16"/>
          <w:lang w:eastAsia="fr-FR"/>
        </w:rPr>
        <w:pict>
          <v:shape id="_x0000_s1065" type="#_x0000_t32" style="position:absolute;margin-left:457.9pt;margin-top:269.95pt;width:144.45pt;height:36.25pt;flip:x;z-index:251697152" o:connectortype="straight">
            <v:stroke endarrow="block"/>
          </v:shape>
        </w:pict>
      </w:r>
      <w:r w:rsidR="00EA4852">
        <w:rPr>
          <w:noProof/>
          <w:sz w:val="16"/>
          <w:szCs w:val="16"/>
          <w:lang w:eastAsia="fr-FR"/>
        </w:rPr>
        <w:pict>
          <v:rect id="_x0000_s1087" style="position:absolute;margin-left:277.9pt;margin-top:252.3pt;width:163.7pt;height:30.95pt;z-index:251716608">
            <v:textbox style="mso-next-textbox:#_x0000_s1087">
              <w:txbxContent>
                <w:p w:rsidR="00EA4852" w:rsidRDefault="00EA4852" w:rsidP="00EA4852">
                  <w:pPr>
                    <w:spacing w:after="0"/>
                    <w:rPr>
                      <w:i/>
                      <w:sz w:val="18"/>
                    </w:rPr>
                  </w:pPr>
                  <w:proofErr w:type="spellStart"/>
                  <w:r w:rsidRPr="00992332">
                    <w:rPr>
                      <w:i/>
                      <w:sz w:val="18"/>
                    </w:rPr>
                    <w:t>Process</w:t>
                  </w:r>
                  <w:proofErr w:type="spellEnd"/>
                  <w:r w:rsidRPr="00992332">
                    <w:rPr>
                      <w:i/>
                      <w:sz w:val="18"/>
                    </w:rPr>
                    <w:t> :</w:t>
                  </w:r>
                </w:p>
                <w:p w:rsidR="00EA4852" w:rsidRDefault="00E744DD" w:rsidP="00EA4852">
                  <w:pPr>
                    <w:spacing w:after="0"/>
                    <w:rPr>
                      <w:sz w:val="18"/>
                    </w:rPr>
                  </w:pPr>
                  <w:r>
                    <w:rPr>
                      <w:sz w:val="18"/>
                    </w:rPr>
                    <w:t>Tarifs et catalogues multi-niveaux</w:t>
                  </w:r>
                </w:p>
                <w:p w:rsidR="00EA4852" w:rsidRPr="00992332" w:rsidRDefault="00EA4852" w:rsidP="00EA4852">
                  <w:pPr>
                    <w:spacing w:after="0"/>
                    <w:rPr>
                      <w:i/>
                      <w:sz w:val="18"/>
                    </w:rPr>
                  </w:pPr>
                </w:p>
              </w:txbxContent>
            </v:textbox>
          </v:rect>
        </w:pict>
      </w:r>
      <w:r w:rsidR="00EA4852">
        <w:rPr>
          <w:noProof/>
          <w:sz w:val="16"/>
          <w:szCs w:val="16"/>
          <w:lang w:eastAsia="fr-FR"/>
        </w:rPr>
        <w:pict>
          <v:shape id="_x0000_s1063" type="#_x0000_t202" style="position:absolute;margin-left:137.35pt;margin-top:29.8pt;width:111.85pt;height:33.75pt;z-index:251695104">
            <v:textbox style="mso-next-textbox:#_x0000_s1063">
              <w:txbxContent>
                <w:p w:rsidR="00EA4852" w:rsidRDefault="00904D3C" w:rsidP="00904D3C">
                  <w:pPr>
                    <w:spacing w:after="0"/>
                    <w:rPr>
                      <w:sz w:val="18"/>
                      <w:szCs w:val="18"/>
                    </w:rPr>
                  </w:pPr>
                  <w:r w:rsidRPr="00904D3C">
                    <w:rPr>
                      <w:sz w:val="18"/>
                      <w:szCs w:val="18"/>
                    </w:rPr>
                    <w:t>Transfert des commandes</w:t>
                  </w:r>
                </w:p>
                <w:p w:rsidR="00904D3C" w:rsidRPr="00904D3C" w:rsidRDefault="00856308" w:rsidP="00904D3C">
                  <w:pPr>
                    <w:spacing w:after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Transaction comptables</w:t>
                  </w:r>
                  <w:r w:rsidR="00EA4852">
                    <w:rPr>
                      <w:sz w:val="18"/>
                      <w:szCs w:val="18"/>
                    </w:rPr>
                    <w:t> </w:t>
                  </w:r>
                </w:p>
              </w:txbxContent>
            </v:textbox>
          </v:shape>
        </w:pict>
      </w:r>
      <w:r w:rsidR="00EA4852">
        <w:rPr>
          <w:noProof/>
          <w:sz w:val="16"/>
          <w:szCs w:val="16"/>
          <w:lang w:eastAsia="fr-FR"/>
        </w:rPr>
        <w:pict>
          <v:shape id="_x0000_s1033" type="#_x0000_t32" style="position:absolute;margin-left:111.4pt;margin-top:208.95pt;width:150.2pt;height:37.7pt;flip:y;z-index:251665408" o:connectortype="straight">
            <v:stroke endarrow="block"/>
          </v:shape>
        </w:pict>
      </w:r>
      <w:r w:rsidR="00EA4852">
        <w:rPr>
          <w:noProof/>
          <w:sz w:val="16"/>
          <w:szCs w:val="16"/>
          <w:lang w:eastAsia="fr-FR"/>
        </w:rPr>
        <w:pict>
          <v:rect id="_x0000_s1038" style="position:absolute;margin-left:261.6pt;margin-top:297.85pt;width:88.3pt;height:36pt;z-index:251670528" fillcolor="#b8cce4 [1300]">
            <v:textbox style="mso-next-textbox:#_x0000_s1038">
              <w:txbxContent>
                <w:p w:rsidR="000261D3" w:rsidRDefault="000261D3" w:rsidP="000261D3">
                  <w:pPr>
                    <w:spacing w:after="0"/>
                  </w:pPr>
                  <w:r w:rsidRPr="000261D3">
                    <w:rPr>
                      <w:sz w:val="18"/>
                      <w:szCs w:val="18"/>
                    </w:rPr>
                    <w:t>ACHATS </w:t>
                  </w:r>
                  <w:r>
                    <w:t>:</w:t>
                  </w:r>
                </w:p>
              </w:txbxContent>
            </v:textbox>
          </v:rect>
        </w:pict>
      </w:r>
      <w:r w:rsidR="00EA4852">
        <w:rPr>
          <w:noProof/>
          <w:sz w:val="16"/>
          <w:szCs w:val="16"/>
          <w:lang w:eastAsia="fr-FR"/>
        </w:rPr>
        <w:pict>
          <v:rect id="_x0000_s1075" style="position:absolute;margin-left:369.6pt;margin-top:399.45pt;width:88.3pt;height:34.9pt;z-index:251707392" fillcolor="#b8cce4 [1300]">
            <v:textbox style="mso-next-textbox:#_x0000_s1075">
              <w:txbxContent>
                <w:p w:rsidR="007B0AC5" w:rsidRDefault="007B0AC5" w:rsidP="007B0AC5">
                  <w:pPr>
                    <w:spacing w:after="0"/>
                  </w:pPr>
                  <w:r>
                    <w:rPr>
                      <w:sz w:val="18"/>
                      <w:szCs w:val="18"/>
                    </w:rPr>
                    <w:t>COMPTABILITE</w:t>
                  </w:r>
                  <w:r w:rsidRPr="000261D3">
                    <w:rPr>
                      <w:sz w:val="18"/>
                      <w:szCs w:val="18"/>
                    </w:rPr>
                    <w:t> </w:t>
                  </w:r>
                  <w:r>
                    <w:t>:</w:t>
                  </w:r>
                </w:p>
                <w:p w:rsidR="007B0AC5" w:rsidRDefault="007B0AC5" w:rsidP="007B0AC5"/>
              </w:txbxContent>
            </v:textbox>
          </v:rect>
        </w:pict>
      </w:r>
      <w:r w:rsidR="00EA4852">
        <w:rPr>
          <w:noProof/>
          <w:sz w:val="16"/>
          <w:szCs w:val="16"/>
          <w:lang w:eastAsia="fr-FR"/>
        </w:rPr>
        <w:pict>
          <v:rect id="_x0000_s1039" style="position:absolute;margin-left:369.6pt;margin-top:333.85pt;width:88.3pt;height:34.9pt;z-index:251671552" fillcolor="#b8cce4 [1300]">
            <v:textbox style="mso-next-textbox:#_x0000_s1039">
              <w:txbxContent>
                <w:p w:rsidR="00BD78AA" w:rsidRDefault="00BD78AA" w:rsidP="00BD78AA">
                  <w:pPr>
                    <w:spacing w:after="0"/>
                  </w:pPr>
                  <w:r>
                    <w:rPr>
                      <w:sz w:val="18"/>
                      <w:szCs w:val="18"/>
                    </w:rPr>
                    <w:t>COMMERCIAUX</w:t>
                  </w:r>
                  <w:r w:rsidRPr="000261D3">
                    <w:rPr>
                      <w:sz w:val="18"/>
                      <w:szCs w:val="18"/>
                    </w:rPr>
                    <w:t> </w:t>
                  </w:r>
                  <w:r>
                    <w:t>:</w:t>
                  </w:r>
                </w:p>
                <w:p w:rsidR="00BD78AA" w:rsidRDefault="00BD78AA"/>
              </w:txbxContent>
            </v:textbox>
          </v:rect>
        </w:pict>
      </w:r>
      <w:r w:rsidR="00EA4852">
        <w:rPr>
          <w:noProof/>
          <w:sz w:val="16"/>
          <w:szCs w:val="16"/>
          <w:lang w:eastAsia="fr-FR"/>
        </w:rPr>
        <w:pict>
          <v:rect id="_x0000_s1040" style="position:absolute;margin-left:261.6pt;margin-top:368.75pt;width:88.3pt;height:35.4pt;z-index:251672576" fillcolor="#b8cce4 [1300]">
            <v:textbox style="mso-next-textbox:#_x0000_s1040">
              <w:txbxContent>
                <w:p w:rsidR="00BD78AA" w:rsidRDefault="00BD78AA" w:rsidP="00BD78AA">
                  <w:pPr>
                    <w:spacing w:after="0"/>
                  </w:pPr>
                  <w:r>
                    <w:rPr>
                      <w:sz w:val="18"/>
                      <w:szCs w:val="18"/>
                    </w:rPr>
                    <w:t>ADV</w:t>
                  </w:r>
                  <w:r w:rsidRPr="000261D3">
                    <w:rPr>
                      <w:sz w:val="18"/>
                      <w:szCs w:val="18"/>
                    </w:rPr>
                    <w:t> </w:t>
                  </w:r>
                  <w:r>
                    <w:t>:</w:t>
                  </w:r>
                </w:p>
              </w:txbxContent>
            </v:textbox>
          </v:rect>
        </w:pict>
      </w:r>
      <w:r w:rsidR="00EA4852">
        <w:rPr>
          <w:noProof/>
          <w:sz w:val="16"/>
          <w:szCs w:val="16"/>
          <w:lang w:eastAsia="fr-FR"/>
        </w:rPr>
        <w:pict>
          <v:shape id="_x0000_s1074" type="#_x0000_t32" style="position:absolute;margin-left:329.3pt;margin-top:26.15pt;width:20.6pt;height:117.45pt;flip:x y;z-index:251706368" o:connectortype="straight">
            <v:stroke endarrow="block"/>
          </v:shape>
        </w:pict>
      </w:r>
      <w:r w:rsidR="00EA4852">
        <w:rPr>
          <w:noProof/>
          <w:sz w:val="16"/>
          <w:szCs w:val="16"/>
          <w:lang w:eastAsia="fr-FR"/>
        </w:rPr>
        <w:pict>
          <v:rect id="_x0000_s1064" style="position:absolute;margin-left:311.05pt;margin-top:143.6pt;width:100.7pt;height:36.95pt;z-index:251696128" fillcolor="#b8cce4 [1300]">
            <v:textbox style="mso-next-textbox:#_x0000_s1064">
              <w:txbxContent>
                <w:p w:rsidR="00904D3C" w:rsidRPr="00904D3C" w:rsidRDefault="00904D3C">
                  <w:pPr>
                    <w:rPr>
                      <w:sz w:val="20"/>
                      <w:szCs w:val="20"/>
                    </w:rPr>
                  </w:pPr>
                  <w:r w:rsidRPr="00904D3C">
                    <w:rPr>
                      <w:sz w:val="20"/>
                      <w:szCs w:val="20"/>
                    </w:rPr>
                    <w:t>LOGISTIQUE:</w:t>
                  </w:r>
                </w:p>
              </w:txbxContent>
            </v:textbox>
          </v:rect>
        </w:pict>
      </w:r>
      <w:r w:rsidR="00EA4852">
        <w:rPr>
          <w:noProof/>
          <w:sz w:val="16"/>
          <w:szCs w:val="16"/>
          <w:lang w:eastAsia="fr-FR"/>
        </w:rPr>
        <w:pict>
          <v:rect id="_x0000_s1029" style="position:absolute;margin-left:278.1pt;margin-top:221.35pt;width:163.7pt;height:30.95pt;z-index:251661312">
            <v:textbox style="mso-next-textbox:#_x0000_s1029">
              <w:txbxContent>
                <w:p w:rsidR="00992332" w:rsidRDefault="00992332" w:rsidP="00992332">
                  <w:pPr>
                    <w:spacing w:after="0"/>
                    <w:rPr>
                      <w:i/>
                      <w:sz w:val="18"/>
                    </w:rPr>
                  </w:pPr>
                  <w:proofErr w:type="spellStart"/>
                  <w:r w:rsidRPr="00992332">
                    <w:rPr>
                      <w:i/>
                      <w:sz w:val="18"/>
                    </w:rPr>
                    <w:t>Process</w:t>
                  </w:r>
                  <w:proofErr w:type="spellEnd"/>
                  <w:r w:rsidRPr="00992332">
                    <w:rPr>
                      <w:i/>
                      <w:sz w:val="18"/>
                    </w:rPr>
                    <w:t> :</w:t>
                  </w:r>
                </w:p>
                <w:p w:rsidR="00992332" w:rsidRDefault="00992332" w:rsidP="00992332">
                  <w:pPr>
                    <w:spacing w:after="0"/>
                    <w:rPr>
                      <w:sz w:val="18"/>
                    </w:rPr>
                  </w:pPr>
                  <w:r w:rsidRPr="00992332">
                    <w:rPr>
                      <w:sz w:val="18"/>
                    </w:rPr>
                    <w:t xml:space="preserve">Consolidation </w:t>
                  </w:r>
                  <w:r>
                    <w:rPr>
                      <w:sz w:val="18"/>
                    </w:rPr>
                    <w:t>des stocks fournisseurs</w:t>
                  </w:r>
                </w:p>
                <w:p w:rsidR="00992332" w:rsidRPr="00992332" w:rsidRDefault="00992332" w:rsidP="00992332">
                  <w:pPr>
                    <w:spacing w:after="0"/>
                    <w:rPr>
                      <w:i/>
                      <w:sz w:val="18"/>
                    </w:rPr>
                  </w:pPr>
                </w:p>
              </w:txbxContent>
            </v:textbox>
          </v:rect>
        </w:pict>
      </w:r>
      <w:r w:rsidR="00EA4852">
        <w:rPr>
          <w:noProof/>
          <w:sz w:val="16"/>
          <w:szCs w:val="16"/>
          <w:lang w:eastAsia="fr-FR"/>
        </w:rPr>
        <w:pict>
          <v:rect id="_x0000_s1028" style="position:absolute;margin-left:278.1pt;margin-top:191pt;width:163.7pt;height:30.35pt;z-index:251660288">
            <v:textbox style="mso-next-textbox:#_x0000_s1028">
              <w:txbxContent>
                <w:p w:rsidR="00992332" w:rsidRDefault="00992332" w:rsidP="00992332">
                  <w:pPr>
                    <w:spacing w:after="0"/>
                    <w:rPr>
                      <w:i/>
                      <w:sz w:val="18"/>
                    </w:rPr>
                  </w:pPr>
                  <w:proofErr w:type="spellStart"/>
                  <w:r w:rsidRPr="00992332">
                    <w:rPr>
                      <w:i/>
                      <w:sz w:val="18"/>
                    </w:rPr>
                    <w:t>Process</w:t>
                  </w:r>
                  <w:proofErr w:type="spellEnd"/>
                  <w:r w:rsidRPr="00992332">
                    <w:rPr>
                      <w:i/>
                      <w:sz w:val="18"/>
                    </w:rPr>
                    <w:t> :</w:t>
                  </w:r>
                </w:p>
                <w:p w:rsidR="00992332" w:rsidRDefault="00992332" w:rsidP="00992332">
                  <w:pPr>
                    <w:spacing w:after="0"/>
                    <w:rPr>
                      <w:sz w:val="18"/>
                    </w:rPr>
                  </w:pPr>
                  <w:r w:rsidRPr="00992332">
                    <w:rPr>
                      <w:sz w:val="18"/>
                    </w:rPr>
                    <w:t xml:space="preserve">Consolidation </w:t>
                  </w:r>
                  <w:r>
                    <w:rPr>
                      <w:sz w:val="18"/>
                    </w:rPr>
                    <w:t>bases article fournisseurs</w:t>
                  </w:r>
                </w:p>
                <w:p w:rsidR="00992332" w:rsidRPr="00992332" w:rsidRDefault="00992332" w:rsidP="00992332"/>
              </w:txbxContent>
            </v:textbox>
          </v:rect>
        </w:pict>
      </w:r>
      <w:r w:rsidR="00EA4852">
        <w:rPr>
          <w:noProof/>
          <w:sz w:val="16"/>
          <w:szCs w:val="16"/>
          <w:lang w:eastAsia="fr-FR"/>
        </w:rPr>
        <w:pict>
          <v:shape id="_x0000_s1042" type="#_x0000_t32" style="position:absolute;margin-left:86.05pt;margin-top:26.15pt;width:175.55pt;height:160.8pt;flip:x y;z-index:251674624" o:connectortype="straight">
            <v:stroke endarrow="block"/>
          </v:shape>
        </w:pict>
      </w:r>
      <w:r w:rsidR="000E15D4">
        <w:rPr>
          <w:noProof/>
          <w:sz w:val="16"/>
          <w:szCs w:val="16"/>
          <w:lang w:eastAsia="fr-FR"/>
        </w:rPr>
        <w:pict>
          <v:roundrect id="_x0000_s1032" style="position:absolute;margin-left:8.65pt;margin-top:262.4pt;width:86.2pt;height:39.25pt;z-index:251664384" arcsize="10923f">
            <v:textbox style="mso-next-textbox:#_x0000_s1032">
              <w:txbxContent>
                <w:p w:rsidR="00992332" w:rsidRPr="00313FF9" w:rsidRDefault="00992332" w:rsidP="00313FF9">
                  <w:pPr>
                    <w:spacing w:after="0"/>
                    <w:rPr>
                      <w:sz w:val="20"/>
                      <w:szCs w:val="20"/>
                    </w:rPr>
                  </w:pPr>
                  <w:r w:rsidRPr="00313FF9">
                    <w:rPr>
                      <w:sz w:val="20"/>
                      <w:szCs w:val="20"/>
                    </w:rPr>
                    <w:t>Grossiste :</w:t>
                  </w:r>
                </w:p>
                <w:p w:rsidR="00313FF9" w:rsidRPr="00313FF9" w:rsidRDefault="00313FF9" w:rsidP="00313FF9">
                  <w:pPr>
                    <w:spacing w:after="0"/>
                    <w:rPr>
                      <w:sz w:val="20"/>
                      <w:szCs w:val="20"/>
                    </w:rPr>
                  </w:pPr>
                  <w:r w:rsidRPr="00313FF9">
                    <w:rPr>
                      <w:sz w:val="20"/>
                      <w:szCs w:val="20"/>
                    </w:rPr>
                    <w:t>DEXXON</w:t>
                  </w:r>
                </w:p>
              </w:txbxContent>
            </v:textbox>
          </v:roundrect>
        </w:pict>
      </w:r>
      <w:r w:rsidR="000E15D4">
        <w:rPr>
          <w:noProof/>
          <w:sz w:val="16"/>
          <w:szCs w:val="16"/>
          <w:lang w:eastAsia="fr-FR"/>
        </w:rPr>
        <w:pict>
          <v:roundrect id="_x0000_s1031" style="position:absolute;margin-left:4.45pt;margin-top:227.45pt;width:87.2pt;height:42.5pt;z-index:251663360" arcsize="10923f">
            <v:textbox style="mso-next-textbox:#_x0000_s1031">
              <w:txbxContent>
                <w:p w:rsidR="00992332" w:rsidRDefault="00992332" w:rsidP="00313FF9">
                  <w:pPr>
                    <w:spacing w:after="0"/>
                    <w:rPr>
                      <w:sz w:val="20"/>
                      <w:szCs w:val="20"/>
                    </w:rPr>
                  </w:pPr>
                  <w:r w:rsidRPr="00313FF9">
                    <w:rPr>
                      <w:sz w:val="20"/>
                      <w:szCs w:val="20"/>
                    </w:rPr>
                    <w:t>Grossiste :</w:t>
                  </w:r>
                </w:p>
                <w:p w:rsidR="00313FF9" w:rsidRPr="00313FF9" w:rsidRDefault="00313FF9" w:rsidP="00313FF9">
                  <w:pPr>
                    <w:spacing w:after="0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TechData</w:t>
                  </w:r>
                  <w:proofErr w:type="spellEnd"/>
                </w:p>
              </w:txbxContent>
            </v:textbox>
          </v:roundrect>
        </w:pict>
      </w:r>
      <w:r w:rsidR="000E15D4">
        <w:rPr>
          <w:noProof/>
          <w:sz w:val="16"/>
          <w:szCs w:val="16"/>
          <w:lang w:eastAsia="fr-FR"/>
        </w:rPr>
        <w:pict>
          <v:rect id="_x0000_s1079" style="position:absolute;margin-left:485.75pt;margin-top:177.85pt;width:88.1pt;height:31.4pt;z-index:251711488">
            <v:textbox style="mso-next-textbox:#_x0000_s1079">
              <w:txbxContent>
                <w:p w:rsidR="007A1714" w:rsidRPr="007A1714" w:rsidRDefault="007A1714" w:rsidP="007A1714">
                  <w:pPr>
                    <w:rPr>
                      <w:sz w:val="18"/>
                      <w:szCs w:val="18"/>
                    </w:rPr>
                  </w:pPr>
                  <w:r w:rsidRPr="007A1714">
                    <w:rPr>
                      <w:sz w:val="18"/>
                      <w:szCs w:val="18"/>
                    </w:rPr>
                    <w:t xml:space="preserve">Avis d’expédition et n° de </w:t>
                  </w:r>
                  <w:proofErr w:type="spellStart"/>
                  <w:r w:rsidRPr="007A1714">
                    <w:rPr>
                      <w:sz w:val="18"/>
                      <w:szCs w:val="18"/>
                    </w:rPr>
                    <w:t>tracking</w:t>
                  </w:r>
                  <w:proofErr w:type="spellEnd"/>
                </w:p>
                <w:p w:rsidR="007A1714" w:rsidRDefault="007A1714"/>
              </w:txbxContent>
            </v:textbox>
          </v:rect>
        </w:pict>
      </w:r>
      <w:r w:rsidR="000E15D4">
        <w:rPr>
          <w:noProof/>
          <w:sz w:val="16"/>
          <w:szCs w:val="16"/>
          <w:lang w:eastAsia="fr-FR"/>
        </w:rPr>
        <w:pict>
          <v:shape id="_x0000_s1048" type="#_x0000_t32" style="position:absolute;margin-left:159.15pt;margin-top:2.95pt;width:118.75pt;height:6.25pt;flip:x y;z-index:251680768" o:connectortype="straight">
            <v:stroke endarrow="block"/>
          </v:shape>
        </w:pict>
      </w:r>
      <w:r w:rsidR="000E15D4">
        <w:rPr>
          <w:noProof/>
          <w:sz w:val="16"/>
          <w:szCs w:val="16"/>
          <w:lang w:eastAsia="fr-FR"/>
        </w:rPr>
        <w:pict>
          <v:shapetype id="_x0000_t70" coordsize="21600,21600" o:spt="70" adj="5400,4320" path="m10800,l21600@0@3@0@3@2,21600@2,10800,21600,0@2@1@2@1@0,0@0xe">
            <v:stroke joinstyle="miter"/>
            <v:formulas>
              <v:f eqn="val #1"/>
              <v:f eqn="val #0"/>
              <v:f eqn="sum 21600 0 #1"/>
              <v:f eqn="sum 21600 0 #0"/>
              <v:f eqn="prod #1 #0 10800"/>
              <v:f eqn="sum #1 0 @4"/>
              <v:f eqn="sum 21600 0 @5"/>
            </v:formulas>
            <v:path o:connecttype="custom" o:connectlocs="10800,0;0,@0;@1,10800;0,@2;10800,21600;21600,@2;@3,10800;21600,@0" o:connectangles="270,180,180,180,90,0,0,0" textboxrect="@1,@5,@3,@6"/>
            <v:handles>
              <v:h position="#0,#1" xrange="0,10800" yrange="0,10800"/>
            </v:handles>
          </v:shapetype>
          <v:shape id="_x0000_s1083" type="#_x0000_t70" style="position:absolute;margin-left:477.4pt;margin-top:4.7pt;width:38.25pt;height:138.9pt;rotation:2769886fd;z-index:251657214">
            <v:textbox style="layout-flow:vertical-ideographic"/>
          </v:shape>
        </w:pict>
      </w:r>
      <w:r w:rsidR="000E15D4">
        <w:rPr>
          <w:noProof/>
          <w:sz w:val="16"/>
          <w:szCs w:val="16"/>
          <w:lang w:eastAsia="fr-FR"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043" type="#_x0000_t22" style="position:absolute;margin-left:8.65pt;margin-top:8.05pt;width:37.65pt;height:42.65pt;z-index:251658239">
            <v:textbox style="mso-next-textbox:#_x0000_s1043">
              <w:txbxContent>
                <w:p w:rsidR="006B67CF" w:rsidRPr="006B67CF" w:rsidRDefault="0012189F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Base du site</w:t>
                  </w:r>
                  <w:r w:rsidR="00E17FC5"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0E15D4">
        <w:rPr>
          <w:noProof/>
          <w:sz w:val="16"/>
          <w:szCs w:val="16"/>
          <w:lang w:eastAsia="fr-FR"/>
        </w:rPr>
        <w:pict>
          <v:rect id="_x0000_s1050" style="position:absolute;margin-left:357.2pt;margin-top:115.05pt;width:100.7pt;height:22.95pt;z-index:251682816">
            <v:textbox style="mso-next-textbox:#_x0000_s1050">
              <w:txbxContent>
                <w:p w:rsidR="0075451D" w:rsidRPr="007A1714" w:rsidRDefault="0075451D">
                  <w:pPr>
                    <w:rPr>
                      <w:b/>
                    </w:rPr>
                  </w:pPr>
                  <w:r w:rsidRPr="007A1714">
                    <w:rPr>
                      <w:b/>
                    </w:rPr>
                    <w:t>ERP</w:t>
                  </w:r>
                  <w:r w:rsidR="000F21D8">
                    <w:rPr>
                      <w:b/>
                    </w:rPr>
                    <w:t xml:space="preserve"> multi société :</w:t>
                  </w:r>
                </w:p>
                <w:p w:rsidR="0075451D" w:rsidRDefault="0075451D"/>
              </w:txbxContent>
            </v:textbox>
          </v:rect>
        </w:pict>
      </w:r>
      <w:r w:rsidR="000E15D4">
        <w:rPr>
          <w:noProof/>
          <w:sz w:val="16"/>
          <w:szCs w:val="16"/>
          <w:lang w:eastAsia="fr-FR"/>
        </w:rPr>
        <w:pict>
          <v:shape id="_x0000_s1078" type="#_x0000_t202" style="position:absolute;margin-left:329.3pt;margin-top:57.35pt;width:96pt;height:32.95pt;z-index:251710464">
            <v:textbox style="mso-next-textbox:#_x0000_s1078">
              <w:txbxContent>
                <w:p w:rsidR="007A1714" w:rsidRPr="007A1714" w:rsidRDefault="007A1714">
                  <w:pPr>
                    <w:rPr>
                      <w:sz w:val="18"/>
                      <w:szCs w:val="18"/>
                    </w:rPr>
                  </w:pPr>
                  <w:r w:rsidRPr="007A1714">
                    <w:rPr>
                      <w:sz w:val="18"/>
                      <w:szCs w:val="18"/>
                    </w:rPr>
                    <w:t xml:space="preserve">Avis d’expédition et n° de </w:t>
                  </w:r>
                  <w:proofErr w:type="spellStart"/>
                  <w:r w:rsidRPr="007A1714">
                    <w:rPr>
                      <w:sz w:val="18"/>
                      <w:szCs w:val="18"/>
                    </w:rPr>
                    <w:t>tracking</w:t>
                  </w:r>
                  <w:proofErr w:type="spellEnd"/>
                </w:p>
              </w:txbxContent>
            </v:textbox>
          </v:shape>
        </w:pict>
      </w:r>
      <w:r w:rsidR="000E15D4">
        <w:rPr>
          <w:noProof/>
          <w:sz w:val="16"/>
          <w:szCs w:val="16"/>
          <w:lang w:eastAsia="fr-FR"/>
        </w:rPr>
        <w:pict>
          <v:shape id="_x0000_s1062" type="#_x0000_t202" style="position:absolute;margin-left:591.85pt;margin-top:90.25pt;width:55.75pt;height:21.95pt;z-index:251694080">
            <v:textbox style="mso-next-textbox:#_x0000_s1062">
              <w:txbxContent>
                <w:p w:rsidR="00B02B4C" w:rsidRPr="00B02B4C" w:rsidRDefault="00B02B4C">
                  <w:pPr>
                    <w:rPr>
                      <w:sz w:val="18"/>
                      <w:szCs w:val="18"/>
                    </w:rPr>
                  </w:pPr>
                  <w:proofErr w:type="spellStart"/>
                  <w:r w:rsidRPr="00B02B4C">
                    <w:rPr>
                      <w:sz w:val="18"/>
                      <w:szCs w:val="18"/>
                    </w:rPr>
                    <w:t>PunchOut</w:t>
                  </w:r>
                  <w:proofErr w:type="spellEnd"/>
                </w:p>
              </w:txbxContent>
            </v:textbox>
          </v:shape>
        </w:pict>
      </w:r>
      <w:r w:rsidR="000E15D4">
        <w:rPr>
          <w:noProof/>
          <w:sz w:val="16"/>
          <w:szCs w:val="16"/>
          <w:lang w:eastAsia="fr-FR"/>
        </w:rPr>
        <w:pict>
          <v:shape id="_x0000_s1067" type="#_x0000_t202" style="position:absolute;margin-left:470.7pt;margin-top:262.4pt;width:83pt;height:34.8pt;z-index:251699200">
            <v:textbox style="mso-next-textbox:#_x0000_s1067">
              <w:txbxContent>
                <w:p w:rsidR="00904D3C" w:rsidRDefault="00904D3C">
                  <w:pPr>
                    <w:rPr>
                      <w:sz w:val="20"/>
                      <w:szCs w:val="20"/>
                    </w:rPr>
                  </w:pPr>
                  <w:r w:rsidRPr="00904D3C">
                    <w:rPr>
                      <w:sz w:val="20"/>
                      <w:szCs w:val="20"/>
                    </w:rPr>
                    <w:t>EDI :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r w:rsidR="00856308">
                    <w:rPr>
                      <w:sz w:val="20"/>
                      <w:szCs w:val="20"/>
                    </w:rPr>
                    <w:t>Intégration des commandes</w:t>
                  </w:r>
                </w:p>
                <w:p w:rsidR="00856308" w:rsidRPr="00904D3C" w:rsidRDefault="00856308">
                  <w:pPr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 w:rsidR="000E15D4">
        <w:rPr>
          <w:noProof/>
          <w:sz w:val="16"/>
          <w:szCs w:val="16"/>
          <w:lang w:eastAsia="fr-FR"/>
        </w:rPr>
        <w:pict>
          <v:shape id="_x0000_s1053" type="#_x0000_t32" style="position:absolute;margin-left:101.8pt;margin-top:300pt;width:155.75pt;height:75.95pt;z-index:251685888" o:connectortype="straight">
            <v:stroke endarrow="block"/>
          </v:shape>
        </w:pict>
      </w:r>
      <w:r w:rsidR="000E15D4">
        <w:rPr>
          <w:noProof/>
          <w:sz w:val="16"/>
          <w:szCs w:val="16"/>
          <w:lang w:eastAsia="fr-FR"/>
        </w:rPr>
        <w:pict>
          <v:shape id="_x0000_s1051" type="#_x0000_t32" style="position:absolute;margin-left:111.4pt;margin-top:277.5pt;width:150.2pt;height:28.7pt;flip:x y;z-index:251683840" o:connectortype="straight">
            <v:stroke endarrow="block"/>
          </v:shape>
        </w:pict>
      </w:r>
      <w:r w:rsidR="000E15D4">
        <w:rPr>
          <w:noProof/>
          <w:sz w:val="16"/>
          <w:szCs w:val="16"/>
          <w:lang w:eastAsia="fr-FR"/>
        </w:rPr>
        <w:pict>
          <v:rect id="_x0000_s1027" style="position:absolute;margin-left:261.6pt;margin-top:115.05pt;width:196.3pt;height:324.55pt;z-index:251659264" fillcolor="#8db3e2 [1311]"/>
        </w:pict>
      </w:r>
      <w:r w:rsidR="000E15D4">
        <w:rPr>
          <w:noProof/>
          <w:sz w:val="16"/>
          <w:szCs w:val="16"/>
          <w:lang w:eastAsia="fr-FR"/>
        </w:rPr>
        <w:pict>
          <v:shape id="_x0000_s1044" type="#_x0000_t32" style="position:absolute;margin-left:117.6pt;margin-top:26.15pt;width:2in;height:129.4pt;z-index:251676672" o:connectortype="straight">
            <v:stroke endarrow="block"/>
          </v:shape>
        </w:pict>
      </w:r>
      <w:r w:rsidR="000E15D4">
        <w:rPr>
          <w:noProof/>
          <w:sz w:val="16"/>
          <w:szCs w:val="16"/>
          <w:lang w:eastAsia="fr-FR"/>
        </w:rPr>
        <w:pict>
          <v:roundrect id="_x0000_s1030" style="position:absolute;margin-left:1.15pt;margin-top:206.75pt;width:84.9pt;height:39.9pt;z-index:251662336" arcsize="10923f">
            <v:textbox style="mso-next-textbox:#_x0000_s1030">
              <w:txbxContent>
                <w:p w:rsidR="00992332" w:rsidRPr="00313FF9" w:rsidRDefault="00992332">
                  <w:pPr>
                    <w:rPr>
                      <w:sz w:val="20"/>
                      <w:szCs w:val="20"/>
                    </w:rPr>
                  </w:pPr>
                  <w:r w:rsidRPr="00313FF9">
                    <w:rPr>
                      <w:sz w:val="20"/>
                      <w:szCs w:val="20"/>
                    </w:rPr>
                    <w:t>Grossiste</w:t>
                  </w:r>
                  <w:r w:rsidR="00EA4852">
                    <w:rPr>
                      <w:sz w:val="20"/>
                      <w:szCs w:val="20"/>
                    </w:rPr>
                    <w:t>s</w:t>
                  </w:r>
                  <w:r w:rsidRPr="00313FF9">
                    <w:rPr>
                      <w:sz w:val="20"/>
                      <w:szCs w:val="20"/>
                    </w:rPr>
                    <w:t> :</w:t>
                  </w:r>
                </w:p>
              </w:txbxContent>
            </v:textbox>
          </v:roundrect>
        </w:pict>
      </w:r>
    </w:p>
    <w:sectPr w:rsidR="00FB26C9" w:rsidRPr="00FB26C9" w:rsidSect="00D35C2E">
      <w:pgSz w:w="16838" w:h="11906" w:orient="landscape"/>
      <w:pgMar w:top="238" w:right="244" w:bottom="244" w:left="23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D2DBD" w:rsidRDefault="00BD2DBD" w:rsidP="00992332">
      <w:pPr>
        <w:spacing w:after="0" w:line="240" w:lineRule="auto"/>
      </w:pPr>
      <w:r>
        <w:separator/>
      </w:r>
    </w:p>
  </w:endnote>
  <w:endnote w:type="continuationSeparator" w:id="0">
    <w:p w:rsidR="00BD2DBD" w:rsidRDefault="00BD2DBD" w:rsidP="009923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D2DBD" w:rsidRDefault="00BD2DBD" w:rsidP="00992332">
      <w:pPr>
        <w:spacing w:after="0" w:line="240" w:lineRule="auto"/>
      </w:pPr>
      <w:r>
        <w:separator/>
      </w:r>
    </w:p>
  </w:footnote>
  <w:footnote w:type="continuationSeparator" w:id="0">
    <w:p w:rsidR="00BD2DBD" w:rsidRDefault="00BD2DBD" w:rsidP="009923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92332"/>
    <w:rsid w:val="000261D3"/>
    <w:rsid w:val="000C5DC0"/>
    <w:rsid w:val="000E15D4"/>
    <w:rsid w:val="000E5F29"/>
    <w:rsid w:val="000F1075"/>
    <w:rsid w:val="000F21D8"/>
    <w:rsid w:val="0012189F"/>
    <w:rsid w:val="0017707C"/>
    <w:rsid w:val="00253BE2"/>
    <w:rsid w:val="002B4E7D"/>
    <w:rsid w:val="002C60FA"/>
    <w:rsid w:val="00313FF9"/>
    <w:rsid w:val="00346804"/>
    <w:rsid w:val="00363DBF"/>
    <w:rsid w:val="004C0606"/>
    <w:rsid w:val="005968D6"/>
    <w:rsid w:val="005B3B22"/>
    <w:rsid w:val="005F5538"/>
    <w:rsid w:val="006B67CF"/>
    <w:rsid w:val="006E416F"/>
    <w:rsid w:val="006F7AC7"/>
    <w:rsid w:val="00703B23"/>
    <w:rsid w:val="00706A8D"/>
    <w:rsid w:val="0075451D"/>
    <w:rsid w:val="00776AFE"/>
    <w:rsid w:val="007A1714"/>
    <w:rsid w:val="007B0AC5"/>
    <w:rsid w:val="007C72F8"/>
    <w:rsid w:val="00856308"/>
    <w:rsid w:val="008D1D5B"/>
    <w:rsid w:val="008F6761"/>
    <w:rsid w:val="00904D3C"/>
    <w:rsid w:val="00992332"/>
    <w:rsid w:val="00B02B4C"/>
    <w:rsid w:val="00B15427"/>
    <w:rsid w:val="00BA7AC7"/>
    <w:rsid w:val="00BD2DBD"/>
    <w:rsid w:val="00BD78AA"/>
    <w:rsid w:val="00C4220A"/>
    <w:rsid w:val="00C960A5"/>
    <w:rsid w:val="00D35C2E"/>
    <w:rsid w:val="00DE70FF"/>
    <w:rsid w:val="00E17FC5"/>
    <w:rsid w:val="00E57C15"/>
    <w:rsid w:val="00E744DD"/>
    <w:rsid w:val="00E93DC9"/>
    <w:rsid w:val="00EA4852"/>
    <w:rsid w:val="00ED48EF"/>
    <w:rsid w:val="00EE5A67"/>
    <w:rsid w:val="00F03042"/>
    <w:rsid w:val="00F309D7"/>
    <w:rsid w:val="00F44480"/>
    <w:rsid w:val="00F55645"/>
    <w:rsid w:val="00F9347C"/>
    <w:rsid w:val="00FB26C9"/>
    <w:rsid w:val="00FB7C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14" type="connector" idref="#_x0000_s1065"/>
        <o:r id="V:Rule15" type="connector" idref="#_x0000_s1080"/>
        <o:r id="V:Rule16" type="connector" idref="#_x0000_s1044"/>
        <o:r id="V:Rule17" type="connector" idref="#_x0000_s1070"/>
        <o:r id="V:Rule18" type="connector" idref="#_x0000_s1048"/>
        <o:r id="V:Rule19" type="connector" idref="#_x0000_s1053"/>
        <o:r id="V:Rule20" type="connector" idref="#_x0000_s1042"/>
        <o:r id="V:Rule21" type="connector" idref="#_x0000_s1076"/>
        <o:r id="V:Rule23" type="connector" idref="#_x0000_s1061"/>
        <o:r id="V:Rule24" type="connector" idref="#_x0000_s1033"/>
        <o:r id="V:Rule25" type="connector" idref="#_x0000_s1051"/>
        <o:r id="V:Rule26" type="connector" idref="#_x0000_s107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68D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9923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992332"/>
  </w:style>
  <w:style w:type="paragraph" w:styleId="Pieddepage">
    <w:name w:val="footer"/>
    <w:basedOn w:val="Normal"/>
    <w:link w:val="PieddepageCar"/>
    <w:uiPriority w:val="99"/>
    <w:semiHidden/>
    <w:unhideWhenUsed/>
    <w:rsid w:val="009923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992332"/>
  </w:style>
  <w:style w:type="character" w:styleId="Lienhypertexte">
    <w:name w:val="Hyperlink"/>
    <w:basedOn w:val="Policepardfaut"/>
    <w:uiPriority w:val="99"/>
    <w:semiHidden/>
    <w:unhideWhenUsed/>
    <w:rsid w:val="00992332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261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261D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134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 R</dc:creator>
  <cp:lastModifiedBy>Michel R</cp:lastModifiedBy>
  <cp:revision>35</cp:revision>
  <cp:lastPrinted>2018-06-26T08:52:00Z</cp:lastPrinted>
  <dcterms:created xsi:type="dcterms:W3CDTF">2018-06-22T15:07:00Z</dcterms:created>
  <dcterms:modified xsi:type="dcterms:W3CDTF">2018-06-26T09:50:00Z</dcterms:modified>
</cp:coreProperties>
</file>