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D0E8A" w14:textId="77777777" w:rsidR="00A36AC0" w:rsidRDefault="00F33332">
      <w:r>
        <w:t xml:space="preserve">Conventional encoder-decoder approach for neural machine learning encodes a whole input sentence into a fixed-length vector and then a translation is decoded from it. It becomes problematic when the sentence is very long. In this paper, a novel architecture is proposed to address this issue by allowing a model (soft-search) for a set of </w:t>
      </w:r>
      <w:r w:rsidRPr="002B2BDA">
        <w:rPr>
          <w:i/>
          <w:iCs/>
        </w:rPr>
        <w:t>annotations</w:t>
      </w:r>
      <w:r>
        <w:t xml:space="preserve"> (</w:t>
      </w:r>
      <w:r w:rsidR="008674C1">
        <w:t>mapped from</w:t>
      </w:r>
      <w:r>
        <w:t xml:space="preserve"> input word</w:t>
      </w:r>
      <w:r w:rsidR="008674C1">
        <w:t>s</w:t>
      </w:r>
      <w:r>
        <w:t xml:space="preserve">). Thus, the model need not to encode a whole source sentence into a fixed-length vector. Moreover, it focuses on information relevant to the generation of the next target word. By </w:t>
      </w:r>
      <w:r w:rsidRPr="00F33332">
        <w:rPr>
          <w:i/>
          <w:iCs/>
        </w:rPr>
        <w:t>jointly training alignment and translation</w:t>
      </w:r>
      <w:r>
        <w:t xml:space="preserve">, the ability to translate longer sentence is improved.  </w:t>
      </w:r>
    </w:p>
    <w:p w14:paraId="30D39D86" w14:textId="77777777" w:rsidR="002B2BDA" w:rsidRDefault="002B2BDA"/>
    <w:p w14:paraId="414EEBE8" w14:textId="77777777" w:rsidR="001A2B1E" w:rsidRDefault="001A2B1E">
      <w:r>
        <w:t xml:space="preserve">The proposed </w:t>
      </w:r>
      <w:r w:rsidR="002B2BDA">
        <w:t xml:space="preserve">model </w:t>
      </w:r>
      <w:r>
        <w:t xml:space="preserve">utilizes an RNN encoder-decoder as the underlying framework. </w:t>
      </w:r>
      <w:r w:rsidR="00887583">
        <w:t xml:space="preserve">On one hand, the </w:t>
      </w:r>
      <w:r>
        <w:t>encoder reads the whole input sentence (a sequence of word vectors) into a context vector c</w:t>
      </w:r>
      <w:r w:rsidR="00403429">
        <w:t xml:space="preserve">, where hidden states and some nonlinear functions are included for computation. On the other hand, the decoder is usually trained to predict the next word given the context vector c and all previously predicted words. And it tries to </w:t>
      </w:r>
      <w:r w:rsidR="00887583">
        <w:t xml:space="preserve">maximize the probability over the transition as the serial product of conditional probabilities. </w:t>
      </w:r>
    </w:p>
    <w:p w14:paraId="0BBCEF0A" w14:textId="77777777" w:rsidR="002B2BDA" w:rsidRDefault="002B2BDA"/>
    <w:p w14:paraId="6A2AF83F" w14:textId="77777777" w:rsidR="009E7D25" w:rsidRDefault="00046A39">
      <w:r>
        <w:t xml:space="preserve">As an extension, the proposed model </w:t>
      </w:r>
      <w:r w:rsidR="00407A14">
        <w:t xml:space="preserve">develops a </w:t>
      </w:r>
      <w:r w:rsidR="00750F32">
        <w:t xml:space="preserve">novel architecture </w:t>
      </w:r>
      <w:r>
        <w:t>learn</w:t>
      </w:r>
      <w:r w:rsidR="00750F32">
        <w:t>ing</w:t>
      </w:r>
      <w:r>
        <w:t xml:space="preserve"> to align and translate at the same time, which frees the itself from encoding the whole source sentence into a fixed-length context vector.</w:t>
      </w:r>
      <w:r w:rsidR="00750F32">
        <w:t xml:space="preserve"> The encoder utilizes </w:t>
      </w:r>
      <w:r w:rsidR="00750F32" w:rsidRPr="00755D65">
        <w:rPr>
          <w:i/>
          <w:iCs/>
        </w:rPr>
        <w:t>bidirectional</w:t>
      </w:r>
      <w:r w:rsidR="00750F32">
        <w:t xml:space="preserve"> RNN units, and the decoder emulates searching through the source sentence. </w:t>
      </w:r>
    </w:p>
    <w:p w14:paraId="0D8269C6" w14:textId="20669413" w:rsidR="009E7D25" w:rsidRDefault="009E7D25">
      <w:r>
        <w:t>(1)</w:t>
      </w:r>
      <w:r w:rsidR="00E76B70">
        <w:t xml:space="preserve"> </w:t>
      </w:r>
      <w:r>
        <w:t>T</w:t>
      </w:r>
      <w:r w:rsidR="00E76B70">
        <w:t xml:space="preserve">he encoder </w:t>
      </w:r>
      <w:r w:rsidR="002B2BDA">
        <w:t>maps input words into a sequence of annotations h, which</w:t>
      </w:r>
      <w:r w:rsidR="00E76B70">
        <w:t xml:space="preserve"> </w:t>
      </w:r>
      <w:r w:rsidR="003049EC">
        <w:t>summariz</w:t>
      </w:r>
      <w:r w:rsidR="002B2BDA">
        <w:t>es</w:t>
      </w:r>
      <w:r w:rsidR="003049EC">
        <w:t xml:space="preserve"> both preceding and following words by concatenating bidirectional hidden states. </w:t>
      </w:r>
      <w:r w:rsidR="002B2BDA">
        <w:t>Thanks to</w:t>
      </w:r>
      <w:r w:rsidR="003049EC">
        <w:t xml:space="preserve"> the tendency of RNNs to better represent recent inputs, the annotation </w:t>
      </w:r>
      <w:proofErr w:type="spellStart"/>
      <w:r w:rsidR="003049EC">
        <w:t>h</w:t>
      </w:r>
      <w:r w:rsidR="003049EC">
        <w:rPr>
          <w:vertAlign w:val="subscript"/>
        </w:rPr>
        <w:t>j</w:t>
      </w:r>
      <w:proofErr w:type="spellEnd"/>
      <w:r w:rsidR="003049EC">
        <w:t xml:space="preserve"> will be focused on the words </w:t>
      </w:r>
      <w:bookmarkStart w:id="0" w:name="_GoBack"/>
      <w:r w:rsidR="003049EC" w:rsidRPr="009D2EF2">
        <w:rPr>
          <w:i/>
          <w:iCs/>
        </w:rPr>
        <w:t>around</w:t>
      </w:r>
      <w:r w:rsidR="003049EC">
        <w:t xml:space="preserve"> </w:t>
      </w:r>
      <w:bookmarkEnd w:id="0"/>
      <w:r w:rsidR="003049EC">
        <w:t xml:space="preserve">word </w:t>
      </w:r>
      <w:proofErr w:type="spellStart"/>
      <w:r w:rsidR="00D260C3">
        <w:t>x</w:t>
      </w:r>
      <w:r w:rsidR="003049EC">
        <w:rPr>
          <w:vertAlign w:val="subscript"/>
        </w:rPr>
        <w:t>j</w:t>
      </w:r>
      <w:proofErr w:type="spellEnd"/>
      <w:r w:rsidR="003049EC">
        <w:t xml:space="preserve">. </w:t>
      </w:r>
    </w:p>
    <w:p w14:paraId="5F207F15" w14:textId="77777777" w:rsidR="002B2BDA" w:rsidRDefault="009E7D25">
      <w:r>
        <w:t>(2) T</w:t>
      </w:r>
      <w:r w:rsidR="003049EC">
        <w:t xml:space="preserve">he decoder computes the conditional probability </w:t>
      </w:r>
      <w:r w:rsidR="00DE3A33">
        <w:t xml:space="preserve">of </w:t>
      </w:r>
      <w:proofErr w:type="spellStart"/>
      <w:r w:rsidR="00DE3A33">
        <w:t>y</w:t>
      </w:r>
      <w:r w:rsidR="00DE3A33">
        <w:rPr>
          <w:vertAlign w:val="subscript"/>
        </w:rPr>
        <w:t>i</w:t>
      </w:r>
      <w:proofErr w:type="spellEnd"/>
      <w:r w:rsidR="008674C1">
        <w:rPr>
          <w:vertAlign w:val="subscript"/>
        </w:rPr>
        <w:t xml:space="preserve"> </w:t>
      </w:r>
      <w:r w:rsidR="008674C1">
        <w:t>given</w:t>
      </w:r>
      <w:r w:rsidR="00DE3A33">
        <w:t xml:space="preserve"> previously predicted words </w:t>
      </w:r>
      <w:r w:rsidR="008674C1">
        <w:t xml:space="preserve">with the source sentences, which intakes </w:t>
      </w:r>
      <w:proofErr w:type="spellStart"/>
      <w:r w:rsidR="008674C1">
        <w:t>s</w:t>
      </w:r>
      <w:r w:rsidR="008674C1" w:rsidRPr="008674C1">
        <w:rPr>
          <w:vertAlign w:val="subscript"/>
        </w:rPr>
        <w:t>i</w:t>
      </w:r>
      <w:proofErr w:type="spellEnd"/>
      <w:r w:rsidR="008674C1" w:rsidRPr="008674C1">
        <w:t xml:space="preserve"> </w:t>
      </w:r>
      <w:r w:rsidR="008674C1">
        <w:t xml:space="preserve">(RNN hidden state for time </w:t>
      </w:r>
      <w:proofErr w:type="spellStart"/>
      <w:r w:rsidR="008674C1">
        <w:t>i</w:t>
      </w:r>
      <w:proofErr w:type="spellEnd"/>
      <w:r w:rsidR="008674C1">
        <w:t>) and context vector c</w:t>
      </w:r>
      <w:r w:rsidR="008674C1" w:rsidRPr="008674C1">
        <w:rPr>
          <w:vertAlign w:val="subscript"/>
        </w:rPr>
        <w:t>i</w:t>
      </w:r>
      <w:r w:rsidR="008674C1">
        <w:t xml:space="preserve">. Notice that the context vector here is distinct for each </w:t>
      </w:r>
      <w:proofErr w:type="spellStart"/>
      <w:r w:rsidR="008674C1">
        <w:t>y</w:t>
      </w:r>
      <w:r w:rsidR="008674C1">
        <w:rPr>
          <w:vertAlign w:val="subscript"/>
        </w:rPr>
        <w:t>i</w:t>
      </w:r>
      <w:proofErr w:type="spellEnd"/>
      <w:r w:rsidR="002B2BDA">
        <w:t xml:space="preserve"> and</w:t>
      </w:r>
      <w:r w:rsidR="008674C1">
        <w:t xml:space="preserve"> </w:t>
      </w:r>
      <w:r w:rsidR="002B2BDA">
        <w:t xml:space="preserve">dependent on the annotation sequence, </w:t>
      </w:r>
      <w:r w:rsidR="008674C1">
        <w:t xml:space="preserve">which is different from the conventional model. </w:t>
      </w:r>
      <w:r w:rsidR="00755D65">
        <w:t>the context vector c</w:t>
      </w:r>
      <w:r w:rsidR="00755D65" w:rsidRPr="008674C1">
        <w:rPr>
          <w:vertAlign w:val="subscript"/>
        </w:rPr>
        <w:t>i</w:t>
      </w:r>
      <w:r w:rsidR="00755D65">
        <w:t xml:space="preserve"> for </w:t>
      </w:r>
      <w:proofErr w:type="spellStart"/>
      <w:r w:rsidR="00755D65">
        <w:t>y</w:t>
      </w:r>
      <w:r w:rsidR="00755D65" w:rsidRPr="00755D65">
        <w:rPr>
          <w:vertAlign w:val="subscript"/>
        </w:rPr>
        <w:t>i</w:t>
      </w:r>
      <w:proofErr w:type="spellEnd"/>
      <w:r w:rsidR="00755D65">
        <w:t xml:space="preserve"> (the output at position </w:t>
      </w:r>
      <w:proofErr w:type="spellStart"/>
      <w:r w:rsidR="00755D65">
        <w:t>i</w:t>
      </w:r>
      <w:proofErr w:type="spellEnd"/>
      <w:r w:rsidR="00755D65">
        <w:t xml:space="preserve">) is computed as a weight sum of annotations. To decide the value of weights, an alignment model is used. </w:t>
      </w:r>
      <w:r>
        <w:t xml:space="preserve">Based on annotation </w:t>
      </w:r>
      <w:proofErr w:type="spellStart"/>
      <w:r>
        <w:t>h</w:t>
      </w:r>
      <w:r w:rsidRPr="000B078F">
        <w:rPr>
          <w:vertAlign w:val="subscript"/>
        </w:rPr>
        <w:t>j</w:t>
      </w:r>
      <w:proofErr w:type="spellEnd"/>
      <w:r>
        <w:t xml:space="preserve"> of the source sentence and RNN hidden state s</w:t>
      </w:r>
      <w:r w:rsidRPr="000B078F">
        <w:rPr>
          <w:vertAlign w:val="subscript"/>
        </w:rPr>
        <w:t>i-1</w:t>
      </w:r>
      <w:r>
        <w:rPr>
          <w:vertAlign w:val="subscript"/>
        </w:rPr>
        <w:t xml:space="preserve">, </w:t>
      </w:r>
      <w:r>
        <w:t>t</w:t>
      </w:r>
      <w:r w:rsidR="00755D65">
        <w:t xml:space="preserve">he alignment model scores how well the inputs around position j and the output at position </w:t>
      </w:r>
      <w:proofErr w:type="spellStart"/>
      <w:r w:rsidR="00755D65">
        <w:t>i</w:t>
      </w:r>
      <w:proofErr w:type="spellEnd"/>
      <w:r>
        <w:t xml:space="preserve"> </w:t>
      </w:r>
      <w:r w:rsidRPr="009E7D25">
        <w:rPr>
          <w:i/>
          <w:iCs/>
        </w:rPr>
        <w:t>match</w:t>
      </w:r>
      <w:r>
        <w:t xml:space="preserve">. </w:t>
      </w:r>
      <w:r w:rsidR="00B50DEC">
        <w:t xml:space="preserve">Indeed, it implements a mechanism of attention. </w:t>
      </w:r>
      <w:r w:rsidR="00BF0919">
        <w:t xml:space="preserve">By parametrizing as a feedforward neural network, the alignment model is </w:t>
      </w:r>
      <w:r w:rsidR="00BF0919" w:rsidRPr="00BF0919">
        <w:rPr>
          <w:i/>
          <w:iCs/>
        </w:rPr>
        <w:t>jointly</w:t>
      </w:r>
      <w:r w:rsidR="00BF0919">
        <w:t xml:space="preserve"> </w:t>
      </w:r>
      <w:r w:rsidR="00BF0919" w:rsidRPr="00BF0919">
        <w:rPr>
          <w:i/>
          <w:iCs/>
        </w:rPr>
        <w:t>trained</w:t>
      </w:r>
      <w:r w:rsidR="00BF0919">
        <w:t xml:space="preserve"> with the whole transition model. </w:t>
      </w:r>
    </w:p>
    <w:p w14:paraId="7CB844A2" w14:textId="77777777" w:rsidR="002B2BDA" w:rsidRDefault="002B2BDA"/>
    <w:p w14:paraId="442DEC4B" w14:textId="77777777" w:rsidR="00563631" w:rsidRDefault="00563631">
      <w:r>
        <w:t xml:space="preserve">Experiments are conducted to compared conventional </w:t>
      </w:r>
      <w:r w:rsidR="001A2B1E">
        <w:t xml:space="preserve">RNN </w:t>
      </w:r>
      <w:r>
        <w:t>model (</w:t>
      </w:r>
      <w:proofErr w:type="spellStart"/>
      <w:r>
        <w:t>RNNencdec</w:t>
      </w:r>
      <w:proofErr w:type="spellEnd"/>
      <w:r>
        <w:t>) and the proposed model (</w:t>
      </w:r>
      <w:proofErr w:type="spellStart"/>
      <w:r>
        <w:t>RNNsearch</w:t>
      </w:r>
      <w:proofErr w:type="spellEnd"/>
      <w:r>
        <w:t xml:space="preserve">). The task is to translate English to French. </w:t>
      </w:r>
      <w:r w:rsidR="00F00F99">
        <w:t xml:space="preserve">The proposed </w:t>
      </w:r>
      <w:proofErr w:type="spellStart"/>
      <w:r>
        <w:t>RNNsearch</w:t>
      </w:r>
      <w:proofErr w:type="spellEnd"/>
      <w:r>
        <w:t xml:space="preserve"> outperforms </w:t>
      </w:r>
      <w:proofErr w:type="spellStart"/>
      <w:r>
        <w:t>RNNencdec</w:t>
      </w:r>
      <w:proofErr w:type="spellEnd"/>
      <w:r>
        <w:t xml:space="preserve"> for different source sentence lengths. Also,</w:t>
      </w:r>
      <w:r w:rsidR="001A2B1E">
        <w:t xml:space="preserve"> the proposed model</w:t>
      </w:r>
      <w:r>
        <w:t xml:space="preserve"> is more robust to sentence length. Moreover, qualitative analysis shows that the model is capable to align target word with the relevant annotations/words by visualizing the learned (soft-)alignment. Furthermore, </w:t>
      </w:r>
      <w:r w:rsidR="001A2B1E">
        <w:t xml:space="preserve">the model performance is comparable to phrase-based statistical machine translation, which indicates a promising step toward better understanding of natural languages. </w:t>
      </w:r>
    </w:p>
    <w:sectPr w:rsidR="00563631" w:rsidSect="00D65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332"/>
    <w:rsid w:val="00046A39"/>
    <w:rsid w:val="000B078F"/>
    <w:rsid w:val="00187AAC"/>
    <w:rsid w:val="001A2B1E"/>
    <w:rsid w:val="002B2BDA"/>
    <w:rsid w:val="003049EC"/>
    <w:rsid w:val="00403429"/>
    <w:rsid w:val="00407A14"/>
    <w:rsid w:val="00563631"/>
    <w:rsid w:val="00750F32"/>
    <w:rsid w:val="00755D65"/>
    <w:rsid w:val="008674C1"/>
    <w:rsid w:val="00887583"/>
    <w:rsid w:val="009D2EF2"/>
    <w:rsid w:val="009E7D25"/>
    <w:rsid w:val="00A36AC0"/>
    <w:rsid w:val="00B50DEC"/>
    <w:rsid w:val="00BF0919"/>
    <w:rsid w:val="00D260C3"/>
    <w:rsid w:val="00D65116"/>
    <w:rsid w:val="00DE3A33"/>
    <w:rsid w:val="00E76B70"/>
    <w:rsid w:val="00F00F99"/>
    <w:rsid w:val="00F33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904426"/>
  <w15:chartTrackingRefBased/>
  <w15:docId w15:val="{E047277B-E98C-A844-A7B6-1B65FC44F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674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Pengcheng Xu</dc:creator>
  <cp:keywords/>
  <dc:description/>
  <cp:lastModifiedBy>Pengcheng Xu</cp:lastModifiedBy>
  <cp:revision>17</cp:revision>
  <dcterms:created xsi:type="dcterms:W3CDTF">2019-05-24T19:45:00Z</dcterms:created>
  <dcterms:modified xsi:type="dcterms:W3CDTF">2019-05-24T22:11:00Z</dcterms:modified>
</cp:coreProperties>
</file>