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2631" w14:textId="6E8943E1" w:rsidR="00FF0FB6" w:rsidRDefault="0017053B" w:rsidP="00311DC1">
      <w:r>
        <w:rPr>
          <w:rFonts w:ascii="Helvetica Neue" w:hAnsi="Helvetica Neue"/>
          <w:color w:val="262626"/>
          <w:sz w:val="21"/>
          <w:szCs w:val="21"/>
        </w:rPr>
        <w:t>This paper proposes a hierarchical Pitman-</w:t>
      </w:r>
      <w:proofErr w:type="spellStart"/>
      <w:r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 xml:space="preserve"> process language model. </w:t>
      </w:r>
      <w:r w:rsidR="00CB34E4">
        <w:rPr>
          <w:rFonts w:ascii="Helvetica Neue" w:hAnsi="Helvetica Neue"/>
          <w:color w:val="262626"/>
          <w:sz w:val="21"/>
          <w:szCs w:val="21"/>
        </w:rPr>
        <w:t>This direct generalization of hierarchical Dirichlet language model using Pitman-</w:t>
      </w:r>
      <w:proofErr w:type="spellStart"/>
      <w:r w:rsidR="00CB34E4"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 xml:space="preserve"> </w:t>
      </w:r>
      <w:r w:rsidR="00CB34E4">
        <w:rPr>
          <w:rFonts w:ascii="Helvetica Neue" w:hAnsi="Helvetica Neue"/>
          <w:color w:val="262626"/>
          <w:sz w:val="21"/>
          <w:szCs w:val="21"/>
        </w:rPr>
        <w:t xml:space="preserve">process as priors has an efficient inference scheme, </w:t>
      </w:r>
      <w:r>
        <w:rPr>
          <w:rFonts w:ascii="Helvetica Neue" w:hAnsi="Helvetica Neue"/>
          <w:color w:val="262626"/>
          <w:sz w:val="21"/>
          <w:szCs w:val="21"/>
        </w:rPr>
        <w:t xml:space="preserve">gives performance superior to stat-of-the-art </w:t>
      </w:r>
      <w:proofErr w:type="spellStart"/>
      <w:r>
        <w:rPr>
          <w:rFonts w:ascii="Helvetica Neue" w:hAnsi="Helvetica Neue"/>
          <w:color w:val="262626"/>
          <w:sz w:val="21"/>
          <w:szCs w:val="21"/>
        </w:rPr>
        <w:t>Kneser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 xml:space="preserve">-Ney smoothing methods, and also builds up the direct correspondence between Bayesian approach and interpolated </w:t>
      </w:r>
      <w:proofErr w:type="spellStart"/>
      <w:r>
        <w:rPr>
          <w:rFonts w:ascii="Helvetica Neue" w:hAnsi="Helvetica Neue"/>
          <w:color w:val="262626"/>
          <w:sz w:val="21"/>
          <w:szCs w:val="21"/>
        </w:rPr>
        <w:t>Kneser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>-Ney.</w:t>
      </w:r>
    </w:p>
    <w:p w14:paraId="1A6AAA2F" w14:textId="77777777" w:rsidR="0017053B" w:rsidRDefault="0017053B" w:rsidP="00311DC1"/>
    <w:p w14:paraId="335C4816" w14:textId="76F15F48" w:rsidR="0017053B" w:rsidRDefault="0017053B" w:rsidP="0017053B">
      <w:pPr>
        <w:rPr>
          <w:rFonts w:ascii="Helvetica Neue" w:hAnsi="Helvetica Neue"/>
          <w:color w:val="262626"/>
          <w:sz w:val="21"/>
          <w:szCs w:val="21"/>
        </w:rPr>
      </w:pPr>
      <w:r w:rsidRPr="00387DE9">
        <w:rPr>
          <w:rFonts w:ascii="Helvetica Neue" w:eastAsia="Times New Roman" w:hAnsi="Helvetica Neue" w:cs="Times New Roman"/>
          <w:color w:val="262626"/>
          <w:sz w:val="21"/>
          <w:szCs w:val="21"/>
        </w:rPr>
        <w:t>The popular n-gram models for language models usually have tremendous parameters to train. In contrast, the hierarchical Pitman-</w:t>
      </w:r>
      <w:proofErr w:type="spellStart"/>
      <w:r w:rsidRPr="00387DE9">
        <w:rPr>
          <w:rFonts w:ascii="Helvetica Neue" w:eastAsia="Times New Roman" w:hAnsi="Helvetica Neue" w:cs="Times New Roman"/>
          <w:color w:val="262626"/>
          <w:sz w:val="21"/>
          <w:szCs w:val="21"/>
        </w:rPr>
        <w:t>Yor</w:t>
      </w:r>
      <w:proofErr w:type="spellEnd"/>
      <w:r w:rsidRPr="00387DE9">
        <w:rPr>
          <w:rFonts w:ascii="Helvetica Neue" w:eastAsia="Times New Roman" w:hAnsi="Helvetica Neue" w:cs="Times New Roman"/>
          <w:color w:val="262626"/>
          <w:sz w:val="21"/>
          <w:szCs w:val="21"/>
        </w:rPr>
        <w:t xml:space="preserve"> process </w:t>
      </w:r>
      <w:r>
        <w:rPr>
          <w:rFonts w:ascii="Helvetica Neue" w:hAnsi="Helvetica Neue"/>
          <w:color w:val="262626"/>
          <w:sz w:val="21"/>
          <w:szCs w:val="21"/>
        </w:rPr>
        <w:t>has only 2n</w:t>
      </w:r>
      <w:r>
        <w:rPr>
          <w:rFonts w:ascii="Helvetica Neue" w:eastAsia="Times New Roman" w:hAnsi="Helvetica Neue" w:cs="Times New Roman"/>
          <w:color w:val="262626"/>
          <w:sz w:val="21"/>
          <w:szCs w:val="21"/>
        </w:rPr>
        <w:t xml:space="preserve"> parameters for a n-gram model. It </w:t>
      </w:r>
      <w:r w:rsidRPr="00387DE9">
        <w:rPr>
          <w:rFonts w:ascii="Helvetica Neue" w:eastAsia="Times New Roman" w:hAnsi="Helvetica Neue" w:cs="Times New Roman"/>
          <w:color w:val="262626"/>
          <w:sz w:val="21"/>
          <w:szCs w:val="21"/>
        </w:rPr>
        <w:t>is based on a hierarchical Bayesian model where each hidden variable is distributed per Pitman-</w:t>
      </w:r>
      <w:proofErr w:type="spellStart"/>
      <w:r w:rsidRPr="00387DE9">
        <w:rPr>
          <w:rFonts w:ascii="Helvetica Neue" w:eastAsia="Times New Roman" w:hAnsi="Helvetica Neue" w:cs="Times New Roman"/>
          <w:color w:val="262626"/>
          <w:sz w:val="21"/>
          <w:szCs w:val="21"/>
        </w:rPr>
        <w:t>Yor</w:t>
      </w:r>
      <w:proofErr w:type="spellEnd"/>
      <w:r w:rsidRPr="00387DE9">
        <w:rPr>
          <w:rFonts w:ascii="Helvetica Neue" w:eastAsia="Times New Roman" w:hAnsi="Helvetica Neue" w:cs="Times New Roman"/>
          <w:color w:val="262626"/>
          <w:sz w:val="21"/>
          <w:szCs w:val="21"/>
        </w:rPr>
        <w:t xml:space="preserve"> process which is a nonparametric (</w:t>
      </w:r>
      <w:r w:rsidR="00655DF8">
        <w:rPr>
          <w:rFonts w:ascii="Helvetica Neue" w:eastAsia="Times New Roman" w:hAnsi="Helvetica Neue" w:cs="Times New Roman"/>
          <w:color w:val="262626"/>
          <w:sz w:val="21"/>
          <w:szCs w:val="21"/>
        </w:rPr>
        <w:t xml:space="preserve">Wikipedia, </w:t>
      </w:r>
      <w:r w:rsidRPr="00387DE9">
        <w:rPr>
          <w:rFonts w:ascii="Helvetica Neue" w:eastAsia="Times New Roman" w:hAnsi="Helvetica Neue" w:cs="Times New Roman"/>
          <w:color w:val="262626"/>
          <w:sz w:val="21"/>
          <w:szCs w:val="21"/>
        </w:rPr>
        <w:t>“either being distribution-free or having a specified distribution but with the distribution's parameters unspecified</w:t>
      </w:r>
      <w:r>
        <w:rPr>
          <w:rFonts w:ascii="Helvetica Neue" w:hAnsi="Helvetica Neue"/>
          <w:color w:val="262626"/>
          <w:sz w:val="21"/>
          <w:szCs w:val="21"/>
        </w:rPr>
        <w:t xml:space="preserve">”) generalization of Dirichlet distribution. For a </w:t>
      </w:r>
      <w:r w:rsidRPr="00387DE9">
        <w:rPr>
          <w:rFonts w:ascii="Helvetica Neue" w:hAnsi="Helvetica Neue"/>
          <w:color w:val="262626"/>
          <w:sz w:val="21"/>
          <w:szCs w:val="21"/>
        </w:rPr>
        <w:t>Pitman-</w:t>
      </w:r>
      <w:proofErr w:type="spellStart"/>
      <w:r w:rsidRPr="00387DE9"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 w:rsidRPr="00387DE9">
        <w:rPr>
          <w:rFonts w:ascii="Helvetica Neue" w:hAnsi="Helvetica Neue"/>
          <w:color w:val="262626"/>
          <w:sz w:val="21"/>
          <w:szCs w:val="21"/>
        </w:rPr>
        <w:t xml:space="preserve"> process</w:t>
      </w:r>
      <w:r>
        <w:rPr>
          <w:rFonts w:ascii="Helvetica Neue" w:hAnsi="Helvetica Neue"/>
          <w:color w:val="262626"/>
          <w:sz w:val="21"/>
          <w:szCs w:val="21"/>
        </w:rPr>
        <w:t xml:space="preserve"> prior G, there are 3 parameters</w:t>
      </w:r>
      <w:r w:rsidR="00655DF8">
        <w:rPr>
          <w:rFonts w:ascii="Helvetica Neue" w:hAnsi="Helvetica Neue"/>
          <w:color w:val="262626"/>
          <w:sz w:val="21"/>
          <w:szCs w:val="21"/>
        </w:rPr>
        <w:t>:</w:t>
      </w:r>
      <w:r>
        <w:rPr>
          <w:rFonts w:ascii="Helvetica Neue" w:hAnsi="Helvetica Neue"/>
          <w:color w:val="262626"/>
          <w:sz w:val="21"/>
          <w:szCs w:val="21"/>
        </w:rPr>
        <w:t xml:space="preserve"> discount parameter d, strength parameter </w:t>
      </w:r>
      <m:oMath>
        <m:r>
          <w:rPr>
            <w:rFonts w:ascii="Cambria Math" w:hAnsi="Cambria Math"/>
            <w:color w:val="262626"/>
            <w:sz w:val="21"/>
            <w:szCs w:val="21"/>
          </w:rPr>
          <m:t>θ</m:t>
        </m:r>
      </m:oMath>
      <w:r>
        <w:rPr>
          <w:rFonts w:ascii="Helvetica Neue" w:hAnsi="Helvetica Neue"/>
          <w:color w:val="262626"/>
          <w:sz w:val="21"/>
          <w:szCs w:val="21"/>
        </w:rPr>
        <w:t xml:space="preserve"> and mean vector G</w:t>
      </w:r>
      <w:r>
        <w:rPr>
          <w:rFonts w:ascii="Helvetica Neue" w:hAnsi="Helvetica Neue"/>
          <w:color w:val="262626"/>
          <w:sz w:val="21"/>
          <w:szCs w:val="21"/>
          <w:vertAlign w:val="subscript"/>
        </w:rPr>
        <w:t>0</w:t>
      </w:r>
      <w:r>
        <w:rPr>
          <w:rFonts w:ascii="Helvetica Neue" w:hAnsi="Helvetica Neue"/>
          <w:color w:val="262626"/>
          <w:sz w:val="21"/>
          <w:szCs w:val="21"/>
        </w:rPr>
        <w:t>. Notice that this process has 2 self-reinforcing effects which produce a power-law distribution with many unique words. As a metaphor, Chinese restaurant process considers a sequence of customers (the words draw from G) and an unbounded number of tables (the draws from G</w:t>
      </w:r>
      <w:r>
        <w:rPr>
          <w:rFonts w:ascii="Helvetica Neue" w:hAnsi="Helvetica Neue"/>
          <w:color w:val="262626"/>
          <w:sz w:val="21"/>
          <w:szCs w:val="21"/>
          <w:vertAlign w:val="subscript"/>
        </w:rPr>
        <w:t>0</w:t>
      </w:r>
      <w:r>
        <w:rPr>
          <w:rFonts w:ascii="Helvetica Neue" w:hAnsi="Helvetica Neue"/>
          <w:color w:val="262626"/>
          <w:sz w:val="21"/>
          <w:szCs w:val="21"/>
        </w:rPr>
        <w:t>) capable to accommodate infinite customers</w:t>
      </w:r>
      <w:r w:rsidR="00655DF8">
        <w:rPr>
          <w:rFonts w:ascii="Helvetica Neue" w:hAnsi="Helvetica Neue"/>
          <w:color w:val="262626"/>
          <w:sz w:val="21"/>
          <w:szCs w:val="21"/>
        </w:rPr>
        <w:t>: t</w:t>
      </w:r>
      <w:r>
        <w:rPr>
          <w:rFonts w:ascii="Helvetica Neue" w:hAnsi="Helvetica Neue"/>
          <w:color w:val="262626"/>
          <w:sz w:val="21"/>
          <w:szCs w:val="21"/>
        </w:rPr>
        <w:t xml:space="preserve">he first customer sits at the first table, and </w:t>
      </w:r>
      <w:r w:rsidR="00655DF8">
        <w:rPr>
          <w:rFonts w:ascii="Helvetica Neue" w:hAnsi="Helvetica Neue"/>
          <w:color w:val="262626"/>
          <w:sz w:val="21"/>
          <w:szCs w:val="21"/>
        </w:rPr>
        <w:t xml:space="preserve">then </w:t>
      </w:r>
      <w:r>
        <w:rPr>
          <w:rFonts w:ascii="Helvetica Neue" w:hAnsi="Helvetica Neue"/>
          <w:color w:val="262626"/>
          <w:sz w:val="21"/>
          <w:szCs w:val="21"/>
        </w:rPr>
        <w:t xml:space="preserve">each </w:t>
      </w:r>
      <w:r w:rsidR="00655DF8">
        <w:rPr>
          <w:rFonts w:ascii="Helvetica Neue" w:hAnsi="Helvetica Neue"/>
          <w:color w:val="262626"/>
          <w:sz w:val="21"/>
          <w:szCs w:val="21"/>
        </w:rPr>
        <w:t>subsequent</w:t>
      </w:r>
      <w:r>
        <w:rPr>
          <w:rFonts w:ascii="Helvetica Neue" w:hAnsi="Helvetica Neue"/>
          <w:color w:val="262626"/>
          <w:sz w:val="21"/>
          <w:szCs w:val="21"/>
        </w:rPr>
        <w:t xml:space="preserve"> customer either joins an already occupied table (assign value of a previous draw) or occupies a new table (assign value of a new draw). </w:t>
      </w:r>
    </w:p>
    <w:p w14:paraId="4CFD7AC9" w14:textId="5E9B67FB" w:rsidR="0017053B" w:rsidRDefault="0017053B" w:rsidP="00311DC1"/>
    <w:p w14:paraId="716E2F4B" w14:textId="0A97A02E" w:rsidR="00CC7878" w:rsidRDefault="0017053B" w:rsidP="00CC7878">
      <w:pPr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>The proposed model is an n-gram language model based on a hierarchical extension of the Pitman-</w:t>
      </w:r>
      <w:proofErr w:type="spellStart"/>
      <w:r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 xml:space="preserve"> process. It is important to find the conditional probabilities of the current word given its various </w:t>
      </w:r>
      <w:r w:rsidRPr="0017053B">
        <w:rPr>
          <w:rFonts w:ascii="Helvetica Neue" w:hAnsi="Helvetica Neue"/>
          <w:color w:val="262626"/>
          <w:sz w:val="21"/>
          <w:szCs w:val="21"/>
        </w:rPr>
        <w:t>contexts</w:t>
      </w:r>
      <w:r>
        <w:rPr>
          <w:rFonts w:ascii="Helvetica Neue" w:hAnsi="Helvetica Neue"/>
          <w:color w:val="262626"/>
          <w:sz w:val="21"/>
          <w:szCs w:val="21"/>
        </w:rPr>
        <w:t>. For the probability vector G</w:t>
      </w:r>
      <w:r w:rsidRPr="00CC7878">
        <w:rPr>
          <w:rFonts w:ascii="Helvetica Neue" w:hAnsi="Helvetica Neue"/>
          <w:b/>
          <w:color w:val="262626"/>
          <w:sz w:val="21"/>
          <w:szCs w:val="21"/>
        </w:rPr>
        <w:t>u</w:t>
      </w:r>
      <w:r>
        <w:rPr>
          <w:rFonts w:ascii="Helvetica Neue" w:hAnsi="Helvetica Neue"/>
          <w:color w:val="262626"/>
          <w:sz w:val="21"/>
          <w:szCs w:val="21"/>
        </w:rPr>
        <w:t xml:space="preserve"> of the current word given a context </w:t>
      </w:r>
      <w:r w:rsidRPr="00AE22BA">
        <w:rPr>
          <w:rFonts w:ascii="Helvetica Neue" w:hAnsi="Helvetica Neue"/>
          <w:b/>
          <w:color w:val="262626"/>
          <w:sz w:val="21"/>
          <w:szCs w:val="21"/>
        </w:rPr>
        <w:t>u</w:t>
      </w:r>
      <w:r>
        <w:rPr>
          <w:rFonts w:ascii="Helvetica Neue" w:hAnsi="Helvetica Neue"/>
          <w:color w:val="262626"/>
          <w:sz w:val="21"/>
          <w:szCs w:val="21"/>
        </w:rPr>
        <w:t>, it is placed a Pitman-</w:t>
      </w:r>
      <w:proofErr w:type="spellStart"/>
      <w:r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 xml:space="preserve"> process prior taking as mean vector the probability vector G</w:t>
      </w:r>
      <m:oMath>
        <m:r>
          <m:rPr>
            <m:sty m:val="p"/>
          </m:rPr>
          <w:rPr>
            <w:rFonts w:ascii="Cambria Math" w:hAnsi="Cambria Math"/>
            <w:color w:val="262626"/>
            <w:sz w:val="21"/>
            <w:szCs w:val="21"/>
          </w:rPr>
          <m:t xml:space="preserve"> </m:t>
        </m:r>
        <m:r>
          <w:rPr>
            <w:rFonts w:ascii="Cambria Math" w:hAnsi="Cambria Math"/>
            <w:color w:val="262626"/>
            <w:sz w:val="21"/>
            <w:szCs w:val="21"/>
            <w:vertAlign w:val="subscript"/>
          </w:rPr>
          <m:t>π</m:t>
        </m:r>
        <m:r>
          <w:rPr>
            <w:rFonts w:ascii="Cambria Math" w:hAnsi="Cambria Math"/>
            <w:color w:val="262626"/>
            <w:sz w:val="21"/>
            <w:szCs w:val="21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color w:val="262626"/>
            <w:sz w:val="21"/>
            <w:szCs w:val="21"/>
            <w:vertAlign w:val="subscript"/>
          </w:rPr>
          <m:t>u</m:t>
        </m:r>
        <m:r>
          <w:rPr>
            <w:rFonts w:ascii="Cambria Math" w:hAnsi="Cambria Math"/>
            <w:color w:val="262626"/>
            <w:sz w:val="21"/>
            <w:szCs w:val="21"/>
            <w:vertAlign w:val="subscript"/>
          </w:rPr>
          <m:t>)</m:t>
        </m:r>
      </m:oMath>
      <w:r w:rsidRPr="0017053B">
        <w:rPr>
          <w:rFonts w:ascii="Helvetica Neue" w:hAnsi="Helvetica Neue"/>
          <w:color w:val="262626"/>
          <w:sz w:val="21"/>
          <w:szCs w:val="21"/>
        </w:rPr>
        <w:t xml:space="preserve"> </w:t>
      </w:r>
      <w:r>
        <w:rPr>
          <w:rFonts w:ascii="Helvetica Neue" w:hAnsi="Helvetica Neue"/>
          <w:color w:val="262626"/>
          <w:sz w:val="21"/>
          <w:szCs w:val="21"/>
        </w:rPr>
        <w:t xml:space="preserve">of the same current word given all but the earliest word in the context </w:t>
      </w:r>
      <m:oMath>
        <m:r>
          <w:rPr>
            <w:rFonts w:ascii="Cambria Math" w:hAnsi="Cambria Math"/>
            <w:color w:val="262626"/>
            <w:sz w:val="21"/>
            <w:szCs w:val="21"/>
          </w:rPr>
          <m:t>π</m:t>
        </m:r>
        <m:d>
          <m:dPr>
            <m:ctrlPr>
              <w:rPr>
                <w:rFonts w:ascii="Cambria Math" w:hAnsi="Cambria Math"/>
                <w:color w:val="262626"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62626"/>
                <w:sz w:val="21"/>
                <w:szCs w:val="21"/>
              </w:rPr>
              <m:t>u</m:t>
            </m:r>
          </m:e>
        </m:d>
      </m:oMath>
      <w:r>
        <w:rPr>
          <w:rFonts w:ascii="Helvetica Neue" w:hAnsi="Helvetica Neue"/>
          <w:color w:val="262626"/>
          <w:sz w:val="21"/>
          <w:szCs w:val="21"/>
        </w:rPr>
        <w:t xml:space="preserve"> (</w:t>
      </w:r>
      <w:r w:rsidR="00AE22BA">
        <w:rPr>
          <w:rFonts w:ascii="Helvetica Neue" w:hAnsi="Helvetica Neue"/>
          <w:color w:val="262626"/>
          <w:sz w:val="21"/>
          <w:szCs w:val="21"/>
        </w:rPr>
        <w:t>suffix</w:t>
      </w:r>
      <w:r>
        <w:rPr>
          <w:rFonts w:ascii="Helvetica Neue" w:hAnsi="Helvetica Neue"/>
          <w:color w:val="262626"/>
          <w:sz w:val="21"/>
          <w:szCs w:val="21"/>
        </w:rPr>
        <w:t>). This recursive generative process is repeated until there is empty context where the uniform prior is applied.</w:t>
      </w:r>
      <w:r w:rsidR="00CC7878">
        <w:rPr>
          <w:rFonts w:ascii="Helvetica Neue" w:hAnsi="Helvetica Neue"/>
          <w:color w:val="262626"/>
          <w:sz w:val="21"/>
          <w:szCs w:val="21"/>
        </w:rPr>
        <w:t xml:space="preserve"> </w:t>
      </w:r>
      <w:r>
        <w:rPr>
          <w:rFonts w:ascii="Helvetica Neue" w:hAnsi="Helvetica Neue"/>
          <w:color w:val="262626"/>
          <w:sz w:val="21"/>
          <w:szCs w:val="21"/>
        </w:rPr>
        <w:t>With all probability vector G</w:t>
      </w:r>
      <w:r w:rsidRPr="00CC7878">
        <w:rPr>
          <w:rFonts w:ascii="Helvetica Neue" w:hAnsi="Helvetica Neue"/>
          <w:b/>
          <w:color w:val="262626"/>
          <w:sz w:val="21"/>
          <w:szCs w:val="21"/>
        </w:rPr>
        <w:t>u</w:t>
      </w:r>
      <w:r w:rsidR="00CC7878">
        <w:rPr>
          <w:rFonts w:ascii="Helvetica Neue" w:hAnsi="Helvetica Neue"/>
          <w:color w:val="262626"/>
          <w:sz w:val="21"/>
          <w:szCs w:val="21"/>
        </w:rPr>
        <w:t>’s marginalized out, there is another corresponding analogous Chinese restaurant process (seating arrangement S</w:t>
      </w:r>
      <w:r w:rsidR="00CC7878" w:rsidRPr="00CC7878">
        <w:rPr>
          <w:rFonts w:ascii="Helvetica Neue" w:hAnsi="Helvetica Neue"/>
          <w:b/>
          <w:color w:val="262626"/>
          <w:sz w:val="21"/>
          <w:szCs w:val="21"/>
        </w:rPr>
        <w:t>u</w:t>
      </w:r>
      <w:r w:rsidR="00CC7878">
        <w:rPr>
          <w:rFonts w:ascii="Helvetica Neue" w:hAnsi="Helvetica Neue"/>
          <w:color w:val="262626"/>
          <w:sz w:val="21"/>
          <w:szCs w:val="21"/>
        </w:rPr>
        <w:t xml:space="preserve">: assignment of words </w:t>
      </w:r>
      <w:proofErr w:type="spellStart"/>
      <w:r w:rsidR="00CC7878">
        <w:rPr>
          <w:rFonts w:ascii="Helvetica Neue" w:hAnsi="Helvetica Neue"/>
          <w:color w:val="262626"/>
          <w:sz w:val="21"/>
          <w:szCs w:val="21"/>
        </w:rPr>
        <w:t>x</w:t>
      </w:r>
      <w:r w:rsidR="00CC7878" w:rsidRPr="00CC7878">
        <w:rPr>
          <w:rFonts w:ascii="Helvetica Neue" w:hAnsi="Helvetica Neue"/>
          <w:b/>
          <w:color w:val="262626"/>
          <w:sz w:val="21"/>
          <w:szCs w:val="21"/>
          <w:vertAlign w:val="subscript"/>
        </w:rPr>
        <w:t>u</w:t>
      </w:r>
      <w:r w:rsidR="00CC7878" w:rsidRPr="00CC7878">
        <w:rPr>
          <w:rFonts w:ascii="Helvetica Neue" w:hAnsi="Helvetica Neue"/>
          <w:color w:val="262626"/>
          <w:sz w:val="21"/>
          <w:szCs w:val="21"/>
          <w:vertAlign w:val="subscript"/>
        </w:rPr>
        <w:t>l</w:t>
      </w:r>
      <w:proofErr w:type="spellEnd"/>
      <w:r w:rsidR="00CC7878">
        <w:rPr>
          <w:rFonts w:ascii="Helvetica Neue" w:hAnsi="Helvetica Neue"/>
          <w:color w:val="262626"/>
          <w:sz w:val="21"/>
          <w:szCs w:val="21"/>
          <w:vertAlign w:val="subscript"/>
        </w:rPr>
        <w:t xml:space="preserve"> </w:t>
      </w:r>
      <w:r w:rsidR="00CC7878">
        <w:rPr>
          <w:rFonts w:ascii="Helvetica Neue" w:hAnsi="Helvetica Neue"/>
          <w:color w:val="262626"/>
          <w:sz w:val="21"/>
          <w:szCs w:val="21"/>
        </w:rPr>
        <w:t>to draws y</w:t>
      </w:r>
      <w:r w:rsidR="00CC7878" w:rsidRPr="00CC7878">
        <w:rPr>
          <w:rFonts w:ascii="Helvetica Neue" w:hAnsi="Helvetica Neue"/>
          <w:b/>
          <w:color w:val="262626"/>
          <w:sz w:val="21"/>
          <w:szCs w:val="21"/>
          <w:vertAlign w:val="subscript"/>
        </w:rPr>
        <w:t>u</w:t>
      </w:r>
      <w:r w:rsidR="00CC7878" w:rsidRPr="00CC7878">
        <w:rPr>
          <w:rFonts w:ascii="Helvetica Neue" w:hAnsi="Helvetica Neue"/>
          <w:color w:val="262626"/>
          <w:sz w:val="21"/>
          <w:szCs w:val="21"/>
          <w:vertAlign w:val="subscript"/>
        </w:rPr>
        <w:t>k</w:t>
      </w:r>
      <w:r w:rsidR="00CC7878">
        <w:rPr>
          <w:rFonts w:ascii="Helvetica Neue" w:hAnsi="Helvetica Neue"/>
          <w:color w:val="262626"/>
          <w:sz w:val="21"/>
          <w:szCs w:val="21"/>
        </w:rPr>
        <w:t xml:space="preserve"> from “parent” distribution), which is amendable to efficient inference and easy computation of predictive probabilitie</w:t>
      </w:r>
      <w:r w:rsidR="00AE22BA">
        <w:rPr>
          <w:rFonts w:ascii="Helvetica Neue" w:hAnsi="Helvetica Neue"/>
          <w:color w:val="262626"/>
          <w:sz w:val="21"/>
          <w:szCs w:val="21"/>
        </w:rPr>
        <w:t>s</w:t>
      </w:r>
      <w:r w:rsidR="00CC7878">
        <w:rPr>
          <w:rFonts w:ascii="Helvetica Neue" w:hAnsi="Helvetica Neue"/>
          <w:color w:val="262626"/>
          <w:sz w:val="21"/>
          <w:szCs w:val="21"/>
        </w:rPr>
        <w:t xml:space="preserve">. </w:t>
      </w:r>
      <w:r w:rsidR="00CC7878">
        <w:rPr>
          <w:rFonts w:ascii="Helvetica Neue" w:hAnsi="Helvetica Neue"/>
          <w:color w:val="262626"/>
          <w:sz w:val="21"/>
          <w:szCs w:val="21"/>
        </w:rPr>
        <w:t>Similar to the “rich-gets-richer” clustering property of the original Pitman-</w:t>
      </w:r>
      <w:proofErr w:type="spellStart"/>
      <w:r w:rsidR="00CC7878"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 w:rsidR="00CC7878">
        <w:rPr>
          <w:rFonts w:ascii="Helvetica Neue" w:hAnsi="Helvetica Neue"/>
          <w:color w:val="262626"/>
          <w:sz w:val="21"/>
          <w:szCs w:val="21"/>
        </w:rPr>
        <w:t xml:space="preserve"> process, the hierarchical Pitman-</w:t>
      </w:r>
      <w:proofErr w:type="spellStart"/>
      <w:r w:rsidR="00CC7878"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 w:rsidR="00CC7878">
        <w:rPr>
          <w:rFonts w:ascii="Helvetica Neue" w:hAnsi="Helvetica Neue"/>
          <w:color w:val="262626"/>
          <w:sz w:val="21"/>
          <w:szCs w:val="21"/>
        </w:rPr>
        <w:t xml:space="preserve"> process also has a self-reinforcing property: the more a word w has been drawn in the context </w:t>
      </w:r>
      <w:r w:rsidR="00CC7878" w:rsidRPr="00CC7878">
        <w:rPr>
          <w:rFonts w:ascii="Helvetica Neue" w:hAnsi="Helvetica Neue"/>
          <w:b/>
          <w:color w:val="262626"/>
          <w:sz w:val="21"/>
          <w:szCs w:val="21"/>
        </w:rPr>
        <w:t>u</w:t>
      </w:r>
      <w:r w:rsidR="00CC7878">
        <w:rPr>
          <w:rFonts w:ascii="Helvetica Neue" w:hAnsi="Helvetica Neue"/>
          <w:color w:val="262626"/>
          <w:sz w:val="21"/>
          <w:szCs w:val="21"/>
        </w:rPr>
        <w:t xml:space="preserve">, the more likely will word w be drawn again in </w:t>
      </w:r>
      <w:r w:rsidR="00CC7878" w:rsidRPr="00CC7878">
        <w:rPr>
          <w:rFonts w:ascii="Helvetica Neue" w:hAnsi="Helvetica Neue"/>
          <w:b/>
          <w:color w:val="262626"/>
          <w:sz w:val="21"/>
          <w:szCs w:val="21"/>
        </w:rPr>
        <w:t>u</w:t>
      </w:r>
      <w:r w:rsidR="00CC7878">
        <w:rPr>
          <w:rFonts w:ascii="Helvetica Neue" w:hAnsi="Helvetica Neue"/>
          <w:color w:val="262626"/>
          <w:sz w:val="21"/>
          <w:szCs w:val="21"/>
        </w:rPr>
        <w:t>.</w:t>
      </w:r>
    </w:p>
    <w:p w14:paraId="4A07B8EA" w14:textId="254DCE9D" w:rsidR="00CC7878" w:rsidRDefault="00CC7878" w:rsidP="00CC7878">
      <w:pPr>
        <w:rPr>
          <w:rFonts w:ascii="Helvetica Neue" w:hAnsi="Helvetica Neue"/>
          <w:color w:val="262626"/>
          <w:sz w:val="21"/>
          <w:szCs w:val="21"/>
        </w:rPr>
      </w:pPr>
    </w:p>
    <w:p w14:paraId="34FC1C33" w14:textId="2E306252" w:rsidR="00CC7878" w:rsidRDefault="00CC7878" w:rsidP="00CC7878">
      <w:pPr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Then </w:t>
      </w:r>
      <w:r w:rsidR="00EA2117">
        <w:rPr>
          <w:rFonts w:ascii="Helvetica Neue" w:hAnsi="Helvetica Neue"/>
          <w:color w:val="262626"/>
          <w:sz w:val="21"/>
          <w:szCs w:val="21"/>
        </w:rPr>
        <w:t xml:space="preserve">it </w:t>
      </w:r>
      <w:r>
        <w:rPr>
          <w:rFonts w:ascii="Helvetica Neue" w:hAnsi="Helvetica Neue"/>
          <w:color w:val="262626"/>
          <w:sz w:val="21"/>
          <w:szCs w:val="21"/>
        </w:rPr>
        <w:t>come</w:t>
      </w:r>
      <w:r w:rsidR="00EA2117">
        <w:rPr>
          <w:rFonts w:ascii="Helvetica Neue" w:hAnsi="Helvetica Neue"/>
          <w:color w:val="262626"/>
          <w:sz w:val="21"/>
          <w:szCs w:val="21"/>
        </w:rPr>
        <w:t>s</w:t>
      </w:r>
      <w:r>
        <w:rPr>
          <w:rFonts w:ascii="Helvetica Neue" w:hAnsi="Helvetica Neue"/>
          <w:color w:val="262626"/>
          <w:sz w:val="21"/>
          <w:szCs w:val="21"/>
        </w:rPr>
        <w:t xml:space="preserve"> to inference schemes</w:t>
      </w:r>
      <w:r w:rsidR="003D1142">
        <w:rPr>
          <w:rFonts w:ascii="Helvetica Neue" w:hAnsi="Helvetica Neue"/>
          <w:color w:val="262626"/>
          <w:sz w:val="21"/>
          <w:szCs w:val="21"/>
        </w:rPr>
        <w:t xml:space="preserve"> (based on Markov chain Monte Carlo sampling)</w:t>
      </w:r>
      <w:r>
        <w:rPr>
          <w:rFonts w:ascii="Helvetica Neue" w:hAnsi="Helvetica Neue"/>
          <w:color w:val="262626"/>
          <w:sz w:val="21"/>
          <w:szCs w:val="21"/>
        </w:rPr>
        <w:t xml:space="preserve">. </w:t>
      </w:r>
      <w:r w:rsidR="003D1142">
        <w:rPr>
          <w:rFonts w:ascii="Helvetica Neue" w:hAnsi="Helvetica Neue"/>
          <w:color w:val="262626"/>
          <w:sz w:val="21"/>
          <w:szCs w:val="21"/>
        </w:rPr>
        <w:t xml:space="preserve">With equivalent posterior over seating arrangements, the predictive probabilities of a test word w after a context </w:t>
      </w:r>
      <w:r w:rsidR="003D1142" w:rsidRPr="003D1142">
        <w:rPr>
          <w:rFonts w:ascii="Helvetica Neue" w:hAnsi="Helvetica Neue"/>
          <w:b/>
          <w:color w:val="262626"/>
          <w:sz w:val="21"/>
          <w:szCs w:val="21"/>
        </w:rPr>
        <w:t>u</w:t>
      </w:r>
      <w:r w:rsidR="003D1142">
        <w:rPr>
          <w:rFonts w:ascii="Helvetica Neue" w:hAnsi="Helvetica Neue"/>
          <w:b/>
          <w:color w:val="262626"/>
          <w:sz w:val="21"/>
          <w:szCs w:val="21"/>
        </w:rPr>
        <w:t xml:space="preserve"> </w:t>
      </w:r>
      <w:r w:rsidR="003D1142" w:rsidRPr="003D1142">
        <w:rPr>
          <w:rFonts w:ascii="Helvetica Neue" w:hAnsi="Helvetica Neue"/>
          <w:color w:val="262626"/>
          <w:sz w:val="21"/>
          <w:szCs w:val="21"/>
        </w:rPr>
        <w:t xml:space="preserve">is </w:t>
      </w:r>
      <w:r w:rsidR="003D1142">
        <w:rPr>
          <w:rFonts w:ascii="Helvetica Neue" w:hAnsi="Helvetica Neue"/>
          <w:color w:val="262626"/>
          <w:sz w:val="21"/>
          <w:szCs w:val="21"/>
        </w:rPr>
        <w:t xml:space="preserve">of interest. Gibbs sampling is used to obtain the posterior samples of hyperparameter {contexts, parameters} pairs. And the conditional probabilities of a word w given context </w:t>
      </w:r>
      <w:r w:rsidR="003D1142" w:rsidRPr="003D1142">
        <w:rPr>
          <w:rFonts w:ascii="Helvetica Neue" w:hAnsi="Helvetica Neue"/>
          <w:b/>
          <w:color w:val="262626"/>
          <w:sz w:val="21"/>
          <w:szCs w:val="21"/>
        </w:rPr>
        <w:t>u</w:t>
      </w:r>
      <w:r w:rsidR="003D1142">
        <w:rPr>
          <w:rFonts w:ascii="Helvetica Neue" w:hAnsi="Helvetica Neue"/>
          <w:color w:val="262626"/>
          <w:sz w:val="21"/>
          <w:szCs w:val="21"/>
        </w:rPr>
        <w:t xml:space="preserve"> under certain hyperparameters is estimated recursively </w:t>
      </w:r>
      <w:r w:rsidR="00AE22BA">
        <w:rPr>
          <w:rFonts w:ascii="Helvetica Neue" w:hAnsi="Helvetica Neue"/>
          <w:color w:val="262626"/>
          <w:sz w:val="21"/>
          <w:szCs w:val="21"/>
        </w:rPr>
        <w:t>according to</w:t>
      </w:r>
      <w:r w:rsidR="003D1142">
        <w:rPr>
          <w:rFonts w:ascii="Helvetica Neue" w:hAnsi="Helvetica Neue"/>
          <w:color w:val="262626"/>
          <w:sz w:val="21"/>
          <w:szCs w:val="21"/>
        </w:rPr>
        <w:t xml:space="preserve"> hierarchical Chinese restaurant process. </w:t>
      </w:r>
      <w:r w:rsidR="00AE22BA">
        <w:rPr>
          <w:rFonts w:ascii="Helvetica Neue" w:hAnsi="Helvetica Neue"/>
          <w:color w:val="262626"/>
          <w:sz w:val="21"/>
          <w:szCs w:val="21"/>
        </w:rPr>
        <w:t>As f</w:t>
      </w:r>
      <w:bookmarkStart w:id="0" w:name="_GoBack"/>
      <w:bookmarkEnd w:id="0"/>
      <w:r w:rsidR="00AE22BA">
        <w:rPr>
          <w:rFonts w:ascii="Helvetica Neue" w:hAnsi="Helvetica Neue"/>
          <w:color w:val="262626"/>
          <w:sz w:val="21"/>
          <w:szCs w:val="21"/>
        </w:rPr>
        <w:t>or costs, t</w:t>
      </w:r>
      <w:r w:rsidR="003D1142">
        <w:rPr>
          <w:rFonts w:ascii="Helvetica Neue" w:hAnsi="Helvetica Neue"/>
          <w:color w:val="262626"/>
          <w:sz w:val="21"/>
          <w:szCs w:val="21"/>
        </w:rPr>
        <w:t>h</w:t>
      </w:r>
      <w:r w:rsidR="00EA2117">
        <w:rPr>
          <w:rFonts w:ascii="Helvetica Neue" w:hAnsi="Helvetica Neue"/>
          <w:color w:val="262626"/>
          <w:sz w:val="21"/>
          <w:szCs w:val="21"/>
        </w:rPr>
        <w:t>is</w:t>
      </w:r>
      <w:r w:rsidR="003D1142">
        <w:rPr>
          <w:rFonts w:ascii="Helvetica Neue" w:hAnsi="Helvetica Neue"/>
          <w:color w:val="262626"/>
          <w:sz w:val="21"/>
          <w:szCs w:val="21"/>
        </w:rPr>
        <w:t xml:space="preserve"> sampling scheme takes time proportional to </w:t>
      </w:r>
      <w:r w:rsidR="00EA2117">
        <w:rPr>
          <w:rFonts w:ascii="Helvetica Neue" w:hAnsi="Helvetica Neue"/>
          <w:color w:val="262626"/>
          <w:sz w:val="21"/>
          <w:szCs w:val="21"/>
        </w:rPr>
        <w:t xml:space="preserve">the </w:t>
      </w:r>
      <w:r w:rsidR="003D1142">
        <w:rPr>
          <w:rFonts w:ascii="Helvetica Neue" w:hAnsi="Helvetica Neue"/>
          <w:color w:val="262626"/>
          <w:sz w:val="21"/>
          <w:szCs w:val="21"/>
        </w:rPr>
        <w:t xml:space="preserve">number of words in the training set and space </w:t>
      </w:r>
      <w:r w:rsidR="00EA2117">
        <w:rPr>
          <w:rFonts w:ascii="Helvetica Neue" w:hAnsi="Helvetica Neue"/>
          <w:color w:val="262626"/>
          <w:sz w:val="21"/>
          <w:szCs w:val="21"/>
        </w:rPr>
        <w:t xml:space="preserve">proportional to the number of unique n-grams. In addition, the growth of discounts is sublinear on average. Furthermore, with restriction on parameters t and </w:t>
      </w:r>
      <m:oMath>
        <m:r>
          <w:rPr>
            <w:rFonts w:ascii="Cambria Math" w:hAnsi="Cambria Math"/>
            <w:color w:val="262626"/>
            <w:sz w:val="21"/>
            <w:szCs w:val="21"/>
          </w:rPr>
          <m:t>θ</m:t>
        </m:r>
      </m:oMath>
      <w:r w:rsidR="00EA2117">
        <w:rPr>
          <w:rFonts w:ascii="Helvetica Neue" w:hAnsi="Helvetica Neue"/>
          <w:color w:val="262626"/>
          <w:sz w:val="21"/>
          <w:szCs w:val="21"/>
        </w:rPr>
        <w:t xml:space="preserve">, the formula of predictive probabilities directly reduces to that from interpolated </w:t>
      </w:r>
      <w:proofErr w:type="spellStart"/>
      <w:r w:rsidR="00EA2117">
        <w:rPr>
          <w:rFonts w:ascii="Helvetica Neue" w:hAnsi="Helvetica Neue"/>
          <w:color w:val="262626"/>
          <w:sz w:val="21"/>
          <w:szCs w:val="21"/>
        </w:rPr>
        <w:t>Kneser</w:t>
      </w:r>
      <w:proofErr w:type="spellEnd"/>
      <w:r w:rsidR="00EA2117">
        <w:rPr>
          <w:rFonts w:ascii="Helvetica Neue" w:hAnsi="Helvetica Neue"/>
          <w:color w:val="262626"/>
          <w:sz w:val="21"/>
          <w:szCs w:val="21"/>
        </w:rPr>
        <w:t xml:space="preserve">-Ney method, which relates </w:t>
      </w:r>
      <w:r w:rsidR="00EA2117">
        <w:rPr>
          <w:rFonts w:ascii="Helvetica Neue" w:hAnsi="Helvetica Neue"/>
          <w:color w:val="262626"/>
          <w:sz w:val="21"/>
          <w:szCs w:val="21"/>
        </w:rPr>
        <w:t xml:space="preserve">Bayesian approach and interpolated </w:t>
      </w:r>
      <w:proofErr w:type="spellStart"/>
      <w:r w:rsidR="00EA2117">
        <w:rPr>
          <w:rFonts w:ascii="Helvetica Neue" w:hAnsi="Helvetica Neue"/>
          <w:color w:val="262626"/>
          <w:sz w:val="21"/>
          <w:szCs w:val="21"/>
        </w:rPr>
        <w:t>Kneser</w:t>
      </w:r>
      <w:proofErr w:type="spellEnd"/>
      <w:r w:rsidR="00EA2117">
        <w:rPr>
          <w:rFonts w:ascii="Helvetica Neue" w:hAnsi="Helvetica Neue"/>
          <w:color w:val="262626"/>
          <w:sz w:val="21"/>
          <w:szCs w:val="21"/>
        </w:rPr>
        <w:t>-Ney</w:t>
      </w:r>
      <w:r w:rsidR="00EA2117">
        <w:rPr>
          <w:rFonts w:ascii="Helvetica Neue" w:hAnsi="Helvetica Neue"/>
          <w:color w:val="262626"/>
          <w:sz w:val="21"/>
          <w:szCs w:val="21"/>
        </w:rPr>
        <w:t>.</w:t>
      </w:r>
    </w:p>
    <w:p w14:paraId="00235224" w14:textId="4A705069" w:rsidR="0017053B" w:rsidRDefault="0017053B" w:rsidP="0017053B">
      <w:pPr>
        <w:rPr>
          <w:rFonts w:ascii="Helvetica Neue" w:hAnsi="Helvetica Neue"/>
          <w:color w:val="262626"/>
          <w:sz w:val="21"/>
          <w:szCs w:val="21"/>
        </w:rPr>
      </w:pPr>
    </w:p>
    <w:p w14:paraId="0AF0EB3E" w14:textId="2270EFBC" w:rsidR="0017053B" w:rsidRPr="0017053B" w:rsidRDefault="00EA2117" w:rsidP="00311DC1">
      <w:pPr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>Experiments are conducted to compare hierarchical Pitman-</w:t>
      </w:r>
      <w:proofErr w:type="spellStart"/>
      <w:r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 xml:space="preserve"> language model trained using a Gibbs sampler(HPYLM</w:t>
      </w:r>
      <w:r w:rsidR="00CB34E4">
        <w:rPr>
          <w:rFonts w:ascii="Helvetica Neue" w:hAnsi="Helvetica Neue"/>
          <w:color w:val="262626"/>
          <w:sz w:val="21"/>
          <w:szCs w:val="21"/>
        </w:rPr>
        <w:t>, and a modified version</w:t>
      </w:r>
      <w:r w:rsidR="00CB34E4">
        <w:rPr>
          <w:rFonts w:ascii="Helvetica Neue" w:hAnsi="Helvetica Neue"/>
          <w:color w:val="262626"/>
          <w:sz w:val="21"/>
          <w:szCs w:val="21"/>
        </w:rPr>
        <w:t xml:space="preserve"> using parameters obtained from IKN with loose restriction using cross</w:t>
      </w:r>
      <w:r w:rsidR="00CB34E4">
        <w:rPr>
          <w:rFonts w:ascii="Helvetica Neue" w:hAnsi="Helvetica Neue"/>
          <w:color w:val="262626"/>
          <w:sz w:val="21"/>
          <w:szCs w:val="21"/>
        </w:rPr>
        <w:t>-</w:t>
      </w:r>
      <w:r w:rsidR="00CB34E4">
        <w:rPr>
          <w:rFonts w:ascii="Helvetica Neue" w:hAnsi="Helvetica Neue"/>
          <w:color w:val="262626"/>
          <w:sz w:val="21"/>
          <w:szCs w:val="21"/>
        </w:rPr>
        <w:t>validation</w:t>
      </w:r>
      <w:r w:rsidR="00CB34E4">
        <w:rPr>
          <w:rFonts w:ascii="Helvetica Neue" w:hAnsi="Helvetica Neue"/>
          <w:color w:val="262626"/>
          <w:sz w:val="21"/>
          <w:szCs w:val="21"/>
        </w:rPr>
        <w:t xml:space="preserve">, </w:t>
      </w:r>
      <w:r w:rsidR="00CB34E4">
        <w:rPr>
          <w:rFonts w:ascii="Helvetica Neue" w:hAnsi="Helvetica Neue"/>
          <w:color w:val="262626"/>
          <w:sz w:val="21"/>
          <w:szCs w:val="21"/>
        </w:rPr>
        <w:t>HPYCV</w:t>
      </w:r>
      <w:r>
        <w:rPr>
          <w:rFonts w:ascii="Helvetica Neue" w:hAnsi="Helvetica Neue"/>
          <w:color w:val="262626"/>
          <w:sz w:val="21"/>
          <w:szCs w:val="21"/>
        </w:rPr>
        <w:t xml:space="preserve">), interpolated </w:t>
      </w:r>
      <w:proofErr w:type="spellStart"/>
      <w:r>
        <w:rPr>
          <w:rFonts w:ascii="Helvetica Neue" w:hAnsi="Helvetica Neue"/>
          <w:color w:val="262626"/>
          <w:sz w:val="21"/>
          <w:szCs w:val="21"/>
        </w:rPr>
        <w:t>Kneser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 xml:space="preserve">-Ney(IKN), modified </w:t>
      </w:r>
      <w:proofErr w:type="spellStart"/>
      <w:r>
        <w:rPr>
          <w:rFonts w:ascii="Helvetica Neue" w:hAnsi="Helvetica Neue"/>
          <w:color w:val="262626"/>
          <w:sz w:val="21"/>
          <w:szCs w:val="21"/>
        </w:rPr>
        <w:t>Kneser</w:t>
      </w:r>
      <w:proofErr w:type="spellEnd"/>
      <w:r>
        <w:rPr>
          <w:rFonts w:ascii="Helvetica Neue" w:hAnsi="Helvetica Neue"/>
          <w:color w:val="262626"/>
          <w:sz w:val="21"/>
          <w:szCs w:val="21"/>
        </w:rPr>
        <w:t xml:space="preserve">-Ney(MKN) and the hierarchical Dirichlet language model (HDLM). </w:t>
      </w:r>
      <w:r w:rsidR="00CB34E4">
        <w:rPr>
          <w:rFonts w:ascii="Helvetica Neue" w:hAnsi="Helvetica Neue"/>
          <w:color w:val="262626"/>
          <w:sz w:val="21"/>
          <w:szCs w:val="21"/>
        </w:rPr>
        <w:t>Using</w:t>
      </w:r>
      <w:r>
        <w:rPr>
          <w:rFonts w:ascii="Helvetica Neue" w:hAnsi="Helvetica Neue"/>
          <w:color w:val="262626"/>
          <w:sz w:val="21"/>
          <w:szCs w:val="21"/>
        </w:rPr>
        <w:t xml:space="preserve"> perplexity as the evaluation metrics</w:t>
      </w:r>
      <w:r w:rsidR="00CB34E4">
        <w:rPr>
          <w:rFonts w:ascii="Helvetica Neue" w:hAnsi="Helvetica Neue"/>
          <w:color w:val="262626"/>
          <w:sz w:val="21"/>
          <w:szCs w:val="21"/>
        </w:rPr>
        <w:t xml:space="preserve">, the </w:t>
      </w:r>
      <w:r w:rsidR="00CB34E4">
        <w:rPr>
          <w:rFonts w:ascii="Helvetica Neue" w:hAnsi="Helvetica Neue"/>
          <w:color w:val="262626"/>
          <w:sz w:val="21"/>
          <w:szCs w:val="21"/>
        </w:rPr>
        <w:t>hierarchical Pitman-</w:t>
      </w:r>
      <w:proofErr w:type="spellStart"/>
      <w:r w:rsidR="00CB34E4">
        <w:rPr>
          <w:rFonts w:ascii="Helvetica Neue" w:hAnsi="Helvetica Neue"/>
          <w:color w:val="262626"/>
          <w:sz w:val="21"/>
          <w:szCs w:val="21"/>
        </w:rPr>
        <w:t>Yor</w:t>
      </w:r>
      <w:proofErr w:type="spellEnd"/>
      <w:r w:rsidR="00CB34E4">
        <w:rPr>
          <w:rFonts w:ascii="Helvetica Neue" w:hAnsi="Helvetica Neue"/>
          <w:color w:val="262626"/>
          <w:sz w:val="21"/>
          <w:szCs w:val="21"/>
        </w:rPr>
        <w:t xml:space="preserve"> language model outperforms other methods. Moreover, for cross-entropies in terms of how many times each word appears in the test set, HPYLM and HPYCV display different behaviors when compared with MKN. </w:t>
      </w:r>
    </w:p>
    <w:sectPr w:rsidR="0017053B" w:rsidRPr="0017053B" w:rsidSect="00D6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B4"/>
    <w:rsid w:val="00034B0D"/>
    <w:rsid w:val="000953CC"/>
    <w:rsid w:val="000A4B7B"/>
    <w:rsid w:val="000C5CC9"/>
    <w:rsid w:val="000D6AB7"/>
    <w:rsid w:val="000E3C75"/>
    <w:rsid w:val="000F661A"/>
    <w:rsid w:val="00112136"/>
    <w:rsid w:val="0017053B"/>
    <w:rsid w:val="00174404"/>
    <w:rsid w:val="0017702D"/>
    <w:rsid w:val="00186E6C"/>
    <w:rsid w:val="001B7A74"/>
    <w:rsid w:val="001E01FA"/>
    <w:rsid w:val="001F616E"/>
    <w:rsid w:val="00223768"/>
    <w:rsid w:val="002648A7"/>
    <w:rsid w:val="00282DFC"/>
    <w:rsid w:val="00285A5F"/>
    <w:rsid w:val="00292B39"/>
    <w:rsid w:val="002A21C4"/>
    <w:rsid w:val="00311DC1"/>
    <w:rsid w:val="0037231C"/>
    <w:rsid w:val="00387DE9"/>
    <w:rsid w:val="003A4611"/>
    <w:rsid w:val="003C059C"/>
    <w:rsid w:val="003C62E1"/>
    <w:rsid w:val="003D1142"/>
    <w:rsid w:val="003F79F7"/>
    <w:rsid w:val="00415143"/>
    <w:rsid w:val="0043244F"/>
    <w:rsid w:val="00435194"/>
    <w:rsid w:val="004424FC"/>
    <w:rsid w:val="004737AE"/>
    <w:rsid w:val="0048043F"/>
    <w:rsid w:val="00483392"/>
    <w:rsid w:val="00484313"/>
    <w:rsid w:val="004F5DED"/>
    <w:rsid w:val="00517B60"/>
    <w:rsid w:val="0056651D"/>
    <w:rsid w:val="005750A8"/>
    <w:rsid w:val="005813B4"/>
    <w:rsid w:val="00594A22"/>
    <w:rsid w:val="005E7AED"/>
    <w:rsid w:val="0061217C"/>
    <w:rsid w:val="00615ECF"/>
    <w:rsid w:val="00634BB2"/>
    <w:rsid w:val="00650207"/>
    <w:rsid w:val="00654748"/>
    <w:rsid w:val="00655DF8"/>
    <w:rsid w:val="006A7FF7"/>
    <w:rsid w:val="006C72EB"/>
    <w:rsid w:val="006D4165"/>
    <w:rsid w:val="006D7062"/>
    <w:rsid w:val="00705C78"/>
    <w:rsid w:val="007462C4"/>
    <w:rsid w:val="00775EBB"/>
    <w:rsid w:val="007B2194"/>
    <w:rsid w:val="007B4FD8"/>
    <w:rsid w:val="007C031B"/>
    <w:rsid w:val="007C7F74"/>
    <w:rsid w:val="007D35CE"/>
    <w:rsid w:val="00850837"/>
    <w:rsid w:val="00873140"/>
    <w:rsid w:val="00880596"/>
    <w:rsid w:val="00886326"/>
    <w:rsid w:val="00886756"/>
    <w:rsid w:val="0089463B"/>
    <w:rsid w:val="008D34A5"/>
    <w:rsid w:val="008D3B65"/>
    <w:rsid w:val="00900160"/>
    <w:rsid w:val="00902090"/>
    <w:rsid w:val="00905F65"/>
    <w:rsid w:val="00915C47"/>
    <w:rsid w:val="00923AB0"/>
    <w:rsid w:val="009252EB"/>
    <w:rsid w:val="009338FD"/>
    <w:rsid w:val="009442BD"/>
    <w:rsid w:val="009561E8"/>
    <w:rsid w:val="0099387A"/>
    <w:rsid w:val="009A0C0A"/>
    <w:rsid w:val="009A1330"/>
    <w:rsid w:val="00A0044D"/>
    <w:rsid w:val="00A0448B"/>
    <w:rsid w:val="00A05F7C"/>
    <w:rsid w:val="00A139AE"/>
    <w:rsid w:val="00A40340"/>
    <w:rsid w:val="00A44C46"/>
    <w:rsid w:val="00A561C2"/>
    <w:rsid w:val="00A80DB7"/>
    <w:rsid w:val="00A84479"/>
    <w:rsid w:val="00A8550B"/>
    <w:rsid w:val="00A95405"/>
    <w:rsid w:val="00AA1A83"/>
    <w:rsid w:val="00AA5086"/>
    <w:rsid w:val="00AE22BA"/>
    <w:rsid w:val="00AE64E7"/>
    <w:rsid w:val="00AE6E37"/>
    <w:rsid w:val="00AF6826"/>
    <w:rsid w:val="00B14810"/>
    <w:rsid w:val="00B3442B"/>
    <w:rsid w:val="00B60AC2"/>
    <w:rsid w:val="00B648A1"/>
    <w:rsid w:val="00B65635"/>
    <w:rsid w:val="00B802E7"/>
    <w:rsid w:val="00B87DF4"/>
    <w:rsid w:val="00BF4F18"/>
    <w:rsid w:val="00BF7D0F"/>
    <w:rsid w:val="00C02E0B"/>
    <w:rsid w:val="00C220DB"/>
    <w:rsid w:val="00C23BD3"/>
    <w:rsid w:val="00C73A93"/>
    <w:rsid w:val="00C8160D"/>
    <w:rsid w:val="00C85DBB"/>
    <w:rsid w:val="00C87388"/>
    <w:rsid w:val="00CA1662"/>
    <w:rsid w:val="00CA1EB2"/>
    <w:rsid w:val="00CB34E4"/>
    <w:rsid w:val="00CC7878"/>
    <w:rsid w:val="00CD5794"/>
    <w:rsid w:val="00CE6280"/>
    <w:rsid w:val="00CF36BA"/>
    <w:rsid w:val="00D23F98"/>
    <w:rsid w:val="00D65116"/>
    <w:rsid w:val="00D82518"/>
    <w:rsid w:val="00DC4112"/>
    <w:rsid w:val="00E12BFD"/>
    <w:rsid w:val="00E238C2"/>
    <w:rsid w:val="00E5194C"/>
    <w:rsid w:val="00E52BCC"/>
    <w:rsid w:val="00E80477"/>
    <w:rsid w:val="00E96C87"/>
    <w:rsid w:val="00EA2117"/>
    <w:rsid w:val="00EA2367"/>
    <w:rsid w:val="00EB7B5C"/>
    <w:rsid w:val="00ED2E3B"/>
    <w:rsid w:val="00F062B5"/>
    <w:rsid w:val="00F32AE4"/>
    <w:rsid w:val="00FB2D39"/>
    <w:rsid w:val="00FB7F8D"/>
    <w:rsid w:val="00FC5144"/>
    <w:rsid w:val="00FC583A"/>
    <w:rsid w:val="00FD1E4D"/>
    <w:rsid w:val="00FE0C15"/>
    <w:rsid w:val="00FF0FB6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6FCCC"/>
  <w15:chartTrackingRefBased/>
  <w15:docId w15:val="{D0A9D37E-DDB2-4640-9303-3611BD22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D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96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78</cp:revision>
  <dcterms:created xsi:type="dcterms:W3CDTF">2019-01-14T03:06:00Z</dcterms:created>
  <dcterms:modified xsi:type="dcterms:W3CDTF">2019-04-22T08:05:00Z</dcterms:modified>
</cp:coreProperties>
</file>