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877E"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b/>
          <w:bCs/>
          <w:color w:val="55595C"/>
          <w:sz w:val="21"/>
          <w:szCs w:val="21"/>
        </w:rPr>
        <w:t>1. Summary </w:t>
      </w:r>
    </w:p>
    <w:p w14:paraId="0C7AD60D" w14:textId="59976DB9" w:rsidR="00BD6E16" w:rsidRDefault="00C3086A"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 xml:space="preserve">This paper focuses on automatic indexing and retrieval. It applies latent semantic analysis with singular value decomposition </w:t>
      </w:r>
      <w:r w:rsidR="00024503">
        <w:rPr>
          <w:rFonts w:ascii="Helvetica Neue" w:hAnsi="Helvetica Neue"/>
          <w:color w:val="55595C"/>
          <w:sz w:val="21"/>
          <w:szCs w:val="21"/>
        </w:rPr>
        <w:t xml:space="preserve">(SVD) </w:t>
      </w:r>
      <w:r>
        <w:rPr>
          <w:rFonts w:ascii="Helvetica Neue" w:hAnsi="Helvetica Neue"/>
          <w:color w:val="55595C"/>
          <w:sz w:val="21"/>
          <w:szCs w:val="21"/>
        </w:rPr>
        <w:t>on a term</w:t>
      </w:r>
      <w:r w:rsidR="00024503">
        <w:rPr>
          <w:rFonts w:ascii="Helvetica Neue" w:hAnsi="Helvetica Neue"/>
          <w:color w:val="55595C"/>
          <w:sz w:val="21"/>
          <w:szCs w:val="21"/>
        </w:rPr>
        <w:t>-</w:t>
      </w:r>
      <w:r>
        <w:rPr>
          <w:rFonts w:ascii="Helvetica Neue" w:hAnsi="Helvetica Neue"/>
          <w:color w:val="55595C"/>
          <w:sz w:val="21"/>
          <w:szCs w:val="21"/>
        </w:rPr>
        <w:t>by</w:t>
      </w:r>
      <w:r w:rsidR="00024503">
        <w:rPr>
          <w:rFonts w:ascii="Helvetica Neue" w:hAnsi="Helvetica Neue"/>
          <w:color w:val="55595C"/>
          <w:sz w:val="21"/>
          <w:szCs w:val="21"/>
        </w:rPr>
        <w:t>-</w:t>
      </w:r>
      <w:r>
        <w:rPr>
          <w:rFonts w:ascii="Helvetica Neue" w:hAnsi="Helvetica Neue"/>
          <w:color w:val="55595C"/>
          <w:sz w:val="21"/>
          <w:szCs w:val="21"/>
        </w:rPr>
        <w:t>document matrix (two-mode factor analysis)</w:t>
      </w:r>
      <w:r w:rsidR="00B93E1F">
        <w:rPr>
          <w:rFonts w:ascii="Helvetica Neue" w:hAnsi="Helvetica Neue"/>
          <w:color w:val="55595C"/>
          <w:sz w:val="21"/>
          <w:szCs w:val="21"/>
        </w:rPr>
        <w:t>. In this way, associated terms and documents are placed closely, and the space could be arranged to keep only major associate patterns for efficiency. Q</w:t>
      </w:r>
      <w:r>
        <w:rPr>
          <w:rFonts w:ascii="Helvetica Neue" w:hAnsi="Helvetica Neue"/>
          <w:color w:val="55595C"/>
          <w:sz w:val="21"/>
          <w:szCs w:val="21"/>
        </w:rPr>
        <w:t xml:space="preserve">ueries are viewed as pseudo documents to which returned documents are of high similarities. </w:t>
      </w:r>
    </w:p>
    <w:p w14:paraId="296D9C28" w14:textId="77777777" w:rsidR="003A3237" w:rsidRDefault="00B93E1F"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 xml:space="preserve">There are 2 sides of difficulties people face: synonymy (different words, similar meaning) and polysemy (same word, different meanings), which negatively affect recall and precision of retrieval performance, respectively. These problems result from </w:t>
      </w:r>
      <w:r w:rsidR="003A3237">
        <w:rPr>
          <w:rFonts w:ascii="Helvetica Neue" w:hAnsi="Helvetica Neue"/>
          <w:color w:val="55595C"/>
          <w:sz w:val="21"/>
          <w:szCs w:val="21"/>
        </w:rPr>
        <w:t xml:space="preserve">1) incomplete identification of index terms, 2) lack of automatic method for polysemy, and 3) oversimplified treatment of word type (not considering redundancy). </w:t>
      </w:r>
    </w:p>
    <w:p w14:paraId="4C5E722C" w14:textId="0E47D18C" w:rsidR="00C3086A" w:rsidRDefault="00C3086A"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 xml:space="preserve">In contrast to term-matching retrieval, this paper assumes that there exits latent semantic structure in document data </w:t>
      </w:r>
      <w:r w:rsidR="00B93E1F">
        <w:rPr>
          <w:rFonts w:ascii="Helvetica Neue" w:hAnsi="Helvetica Neue"/>
          <w:color w:val="55595C"/>
          <w:sz w:val="21"/>
          <w:szCs w:val="21"/>
        </w:rPr>
        <w:t>(</w:t>
      </w:r>
      <w:r>
        <w:rPr>
          <w:rFonts w:ascii="Helvetica Neue" w:hAnsi="Helvetica Neue"/>
          <w:color w:val="55595C"/>
          <w:sz w:val="21"/>
          <w:szCs w:val="21"/>
        </w:rPr>
        <w:t>with random obscuring</w:t>
      </w:r>
      <w:r w:rsidR="00B93E1F">
        <w:rPr>
          <w:rFonts w:ascii="Helvetica Neue" w:hAnsi="Helvetica Neue"/>
          <w:color w:val="55595C"/>
          <w:sz w:val="21"/>
          <w:szCs w:val="21"/>
        </w:rPr>
        <w:t xml:space="preserve">). </w:t>
      </w:r>
      <w:r w:rsidR="003A3237">
        <w:rPr>
          <w:rFonts w:ascii="Helvetica Neue" w:hAnsi="Helvetica Neue"/>
          <w:color w:val="55595C"/>
          <w:sz w:val="21"/>
          <w:szCs w:val="21"/>
        </w:rPr>
        <w:t xml:space="preserve">With criteria of 1) adjustable representational richness, 2) explicit representation of both terms and documents, and 3) computational tractability for large datasets, the authors choose two-mode factor analysis among many candidates </w:t>
      </w:r>
      <w:r w:rsidR="00024503">
        <w:rPr>
          <w:rFonts w:ascii="Helvetica Neue" w:hAnsi="Helvetica Neue"/>
          <w:color w:val="55595C"/>
          <w:sz w:val="21"/>
          <w:szCs w:val="21"/>
        </w:rPr>
        <w:t xml:space="preserve">such as tree unfolding model and nonmetric multidimensional unfolding. </w:t>
      </w:r>
    </w:p>
    <w:p w14:paraId="475F783A" w14:textId="237E59EB" w:rsidR="00845AED" w:rsidRDefault="00024503"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The basis of two-fold models, SVD, has strong correlations with eigen-analysis for one-fold models. E</w:t>
      </w:r>
      <w:r>
        <w:rPr>
          <w:rFonts w:ascii="Helvetica Neue" w:hAnsi="Helvetica Neue"/>
          <w:color w:val="55595C"/>
          <w:sz w:val="21"/>
          <w:szCs w:val="21"/>
        </w:rPr>
        <w:t xml:space="preserve">igen-analysis </w:t>
      </w:r>
      <w:r>
        <w:rPr>
          <w:rFonts w:ascii="Helvetica Neue" w:hAnsi="Helvetica Neue"/>
          <w:color w:val="55595C"/>
          <w:sz w:val="21"/>
          <w:szCs w:val="21"/>
        </w:rPr>
        <w:t xml:space="preserve">takes one type of object, break down into </w:t>
      </w:r>
      <w:r w:rsidRPr="00024503">
        <w:rPr>
          <w:rFonts w:ascii="Helvetica Neue" w:hAnsi="Helvetica Neue"/>
          <w:i/>
          <w:color w:val="55595C"/>
          <w:sz w:val="21"/>
          <w:szCs w:val="21"/>
        </w:rPr>
        <w:t>linearly independent</w:t>
      </w:r>
      <w:r>
        <w:rPr>
          <w:rFonts w:ascii="Helvetica Neue" w:hAnsi="Helvetica Neue"/>
          <w:color w:val="55595C"/>
          <w:sz w:val="21"/>
          <w:szCs w:val="21"/>
        </w:rPr>
        <w:t xml:space="preserve"> components (factors) with which </w:t>
      </w:r>
      <w:r w:rsidRPr="00024503">
        <w:rPr>
          <w:rFonts w:ascii="Helvetica Neue" w:hAnsi="Helvetica Neue"/>
          <w:i/>
          <w:color w:val="55595C"/>
          <w:sz w:val="21"/>
          <w:szCs w:val="21"/>
        </w:rPr>
        <w:t>similarity</w:t>
      </w:r>
      <w:r>
        <w:rPr>
          <w:rFonts w:ascii="Helvetica Neue" w:hAnsi="Helvetica Neue"/>
          <w:color w:val="55595C"/>
          <w:sz w:val="21"/>
          <w:szCs w:val="21"/>
        </w:rPr>
        <w:t xml:space="preserve"> of original objects could be compute </w:t>
      </w:r>
      <w:r w:rsidR="004D7D0E">
        <w:rPr>
          <w:rFonts w:ascii="Helvetica Neue" w:hAnsi="Helvetica Neue"/>
          <w:color w:val="55595C"/>
          <w:sz w:val="21"/>
          <w:szCs w:val="21"/>
        </w:rPr>
        <w:t>with</w:t>
      </w:r>
      <w:r>
        <w:rPr>
          <w:rFonts w:ascii="Helvetica Neue" w:hAnsi="Helvetica Neue"/>
          <w:color w:val="55595C"/>
          <w:sz w:val="21"/>
          <w:szCs w:val="21"/>
        </w:rPr>
        <w:t xml:space="preserve"> </w:t>
      </w:r>
      <w:r w:rsidRPr="00024503">
        <w:rPr>
          <w:rFonts w:ascii="Helvetica Neue" w:hAnsi="Helvetica Neue"/>
          <w:i/>
          <w:color w:val="55595C"/>
          <w:sz w:val="21"/>
          <w:szCs w:val="21"/>
        </w:rPr>
        <w:t>major</w:t>
      </w:r>
      <w:r>
        <w:rPr>
          <w:rFonts w:ascii="Helvetica Neue" w:hAnsi="Helvetica Neue"/>
          <w:color w:val="55595C"/>
          <w:sz w:val="21"/>
          <w:szCs w:val="21"/>
        </w:rPr>
        <w:t xml:space="preserve"> ones. SVD operates on an arbitrary matrix of </w:t>
      </w:r>
      <w:r w:rsidRPr="00024503">
        <w:rPr>
          <w:rFonts w:ascii="Helvetica Neue" w:hAnsi="Helvetica Neue"/>
          <w:i/>
          <w:color w:val="55595C"/>
          <w:sz w:val="21"/>
          <w:szCs w:val="21"/>
        </w:rPr>
        <w:t>different</w:t>
      </w:r>
      <w:r>
        <w:rPr>
          <w:rFonts w:ascii="Helvetica Neue" w:hAnsi="Helvetica Neue"/>
          <w:color w:val="55595C"/>
          <w:sz w:val="21"/>
          <w:szCs w:val="21"/>
        </w:rPr>
        <w:t xml:space="preserve"> types of objects (terms and documents), </w:t>
      </w:r>
      <w:r w:rsidR="004D7D0E">
        <w:rPr>
          <w:rFonts w:ascii="Helvetica Neue" w:hAnsi="Helvetica Neue"/>
          <w:color w:val="55595C"/>
          <w:sz w:val="21"/>
          <w:szCs w:val="21"/>
        </w:rPr>
        <w:t xml:space="preserve">orthogonal </w:t>
      </w:r>
      <w:r>
        <w:rPr>
          <w:rFonts w:ascii="Helvetica Neue" w:hAnsi="Helvetica Neue"/>
          <w:color w:val="55595C"/>
          <w:sz w:val="21"/>
          <w:szCs w:val="21"/>
        </w:rPr>
        <w:t xml:space="preserve">factors are derived, and </w:t>
      </w:r>
      <w:r w:rsidR="004D7D0E">
        <w:rPr>
          <w:rFonts w:ascii="Helvetica Neue" w:hAnsi="Helvetica Neue"/>
          <w:color w:val="55595C"/>
          <w:sz w:val="21"/>
          <w:szCs w:val="21"/>
        </w:rPr>
        <w:t xml:space="preserve">dot product between vectors still represent object similarity. By keeping only </w:t>
      </w:r>
      <w:r w:rsidR="004D7D0E" w:rsidRPr="004D7D0E">
        <w:rPr>
          <w:rFonts w:ascii="Helvetica Neue" w:hAnsi="Helvetica Neue"/>
          <w:i/>
          <w:color w:val="55595C"/>
          <w:sz w:val="21"/>
          <w:szCs w:val="21"/>
        </w:rPr>
        <w:t>k</w:t>
      </w:r>
      <w:r w:rsidR="004D7D0E">
        <w:rPr>
          <w:rFonts w:ascii="Helvetica Neue" w:hAnsi="Helvetica Neue"/>
          <w:color w:val="55595C"/>
          <w:sz w:val="21"/>
          <w:szCs w:val="21"/>
        </w:rPr>
        <w:t xml:space="preserve"> largest factors, term/query/document can be expressed by </w:t>
      </w:r>
      <w:r w:rsidR="004D7D0E" w:rsidRPr="004D7D0E">
        <w:rPr>
          <w:rFonts w:ascii="Helvetica Neue" w:hAnsi="Helvetica Neue"/>
          <w:i/>
          <w:color w:val="55595C"/>
          <w:sz w:val="21"/>
          <w:szCs w:val="21"/>
        </w:rPr>
        <w:t>k</w:t>
      </w:r>
      <w:r w:rsidR="004D7D0E">
        <w:rPr>
          <w:rFonts w:ascii="Helvetica Neue" w:hAnsi="Helvetica Neue"/>
          <w:color w:val="55595C"/>
          <w:sz w:val="21"/>
          <w:szCs w:val="21"/>
        </w:rPr>
        <w:t xml:space="preserve"> factors (location in </w:t>
      </w:r>
      <w:r w:rsidR="004D7D0E" w:rsidRPr="00FA6379">
        <w:rPr>
          <w:rFonts w:ascii="Helvetica Neue" w:hAnsi="Helvetica Neue"/>
          <w:i/>
          <w:color w:val="55595C"/>
          <w:sz w:val="21"/>
          <w:szCs w:val="21"/>
        </w:rPr>
        <w:t>k</w:t>
      </w:r>
      <w:r w:rsidR="004D7D0E">
        <w:rPr>
          <w:rFonts w:ascii="Helvetica Neue" w:hAnsi="Helvetica Neue"/>
          <w:color w:val="55595C"/>
          <w:sz w:val="21"/>
          <w:szCs w:val="21"/>
        </w:rPr>
        <w:t xml:space="preserve">-space defined by </w:t>
      </w:r>
      <w:r w:rsidR="00FA6379">
        <w:rPr>
          <w:rFonts w:ascii="Helvetica Neue" w:hAnsi="Helvetica Neue"/>
          <w:color w:val="55595C"/>
          <w:sz w:val="21"/>
          <w:szCs w:val="21"/>
        </w:rPr>
        <w:t>them</w:t>
      </w:r>
      <w:r w:rsidR="004D7D0E">
        <w:rPr>
          <w:rFonts w:ascii="Helvetica Neue" w:hAnsi="Helvetica Neue"/>
          <w:color w:val="55595C"/>
          <w:sz w:val="21"/>
          <w:szCs w:val="21"/>
        </w:rPr>
        <w:t>)</w:t>
      </w:r>
      <w:r w:rsidR="00FA6379">
        <w:rPr>
          <w:rFonts w:ascii="Helvetica Neue" w:hAnsi="Helvetica Neue"/>
          <w:color w:val="55595C"/>
          <w:sz w:val="21"/>
          <w:szCs w:val="21"/>
        </w:rPr>
        <w:t>.</w:t>
      </w:r>
      <w:r w:rsidR="002E6335">
        <w:rPr>
          <w:rFonts w:ascii="Helvetica Neue" w:hAnsi="Helvetica Neue"/>
          <w:color w:val="55595C"/>
          <w:sz w:val="21"/>
          <w:szCs w:val="21"/>
        </w:rPr>
        <w:t xml:space="preserve"> </w:t>
      </w:r>
      <w:r w:rsidR="00845AED">
        <w:rPr>
          <w:rFonts w:ascii="Helvetica Neue" w:hAnsi="Helvetica Neue"/>
          <w:color w:val="55595C"/>
          <w:sz w:val="21"/>
          <w:szCs w:val="21"/>
        </w:rPr>
        <w:t xml:space="preserve">In </w:t>
      </w:r>
      <w:r w:rsidR="002E6335">
        <w:rPr>
          <w:rFonts w:ascii="Helvetica Neue" w:hAnsi="Helvetica Neue"/>
          <w:color w:val="55595C"/>
          <w:sz w:val="21"/>
          <w:szCs w:val="21"/>
        </w:rPr>
        <w:t>o</w:t>
      </w:r>
      <w:r w:rsidR="00845AED">
        <w:rPr>
          <w:rFonts w:ascii="Helvetica Neue" w:hAnsi="Helvetica Neue"/>
          <w:color w:val="55595C"/>
          <w:sz w:val="21"/>
          <w:szCs w:val="21"/>
        </w:rPr>
        <w:t>rder to</w:t>
      </w:r>
      <w:r w:rsidR="002E6335">
        <w:rPr>
          <w:rFonts w:ascii="Helvetica Neue" w:hAnsi="Helvetica Neue"/>
          <w:color w:val="55595C"/>
          <w:sz w:val="21"/>
          <w:szCs w:val="21"/>
        </w:rPr>
        <w:t xml:space="preserve"> </w:t>
      </w:r>
      <w:r w:rsidR="00845AED">
        <w:rPr>
          <w:rFonts w:ascii="Helvetica Neue" w:hAnsi="Helvetica Neue"/>
          <w:color w:val="55595C"/>
          <w:sz w:val="21"/>
          <w:szCs w:val="21"/>
        </w:rPr>
        <w:t xml:space="preserve">process </w:t>
      </w:r>
      <w:r w:rsidR="002E6335">
        <w:rPr>
          <w:rFonts w:ascii="Helvetica Neue" w:hAnsi="Helvetica Neue"/>
          <w:color w:val="55595C"/>
          <w:sz w:val="21"/>
          <w:szCs w:val="21"/>
        </w:rPr>
        <w:t xml:space="preserve">a query, it is viewed as a pseudo document so that similarity to it could be measured </w:t>
      </w:r>
      <w:r w:rsidR="00845AED">
        <w:rPr>
          <w:rFonts w:ascii="Helvetica Neue" w:hAnsi="Helvetica Neue"/>
          <w:color w:val="55595C"/>
          <w:sz w:val="21"/>
          <w:szCs w:val="21"/>
        </w:rPr>
        <w:t>for each document. And those document with highest similarities are returned as results. In the section of Technical Details, formalized model is discussed along with methods for finding representations for pseudo documents and computing fundamental comparison quantities such as 1) two terms, 2) two documents, and 3) a term and a document.</w:t>
      </w:r>
    </w:p>
    <w:p w14:paraId="6CC0C0E6" w14:textId="2901EF7E" w:rsidR="00C3086A" w:rsidRDefault="00845AED"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Finally, the model is tested on two standard documents collections with method of straightforward term matching (SMART) and vector (Voorhees)</w:t>
      </w:r>
      <w:r w:rsidR="00EF7C66">
        <w:rPr>
          <w:rFonts w:ascii="Helvetica Neue" w:hAnsi="Helvetica Neue"/>
          <w:color w:val="55595C"/>
          <w:sz w:val="21"/>
          <w:szCs w:val="21"/>
        </w:rPr>
        <w:t xml:space="preserve">. Without refinements, the model still achieves “modestly encouraging” results. </w:t>
      </w:r>
      <w:r w:rsidR="002F0909">
        <w:rPr>
          <w:rFonts w:ascii="Helvetica Neue" w:hAnsi="Helvetica Neue"/>
          <w:color w:val="55595C"/>
          <w:sz w:val="21"/>
          <w:szCs w:val="21"/>
        </w:rPr>
        <w:t>Format adjustment and incorporation of highly informative words might further improve performances</w:t>
      </w:r>
      <w:r w:rsidR="00CE5ED7">
        <w:rPr>
          <w:rFonts w:ascii="Helvetica Neue" w:hAnsi="Helvetica Neue"/>
          <w:color w:val="55595C"/>
          <w:sz w:val="21"/>
          <w:szCs w:val="21"/>
        </w:rPr>
        <w:t>.</w:t>
      </w:r>
    </w:p>
    <w:p w14:paraId="6458BA08" w14:textId="34DFD657" w:rsidR="004C0ABF" w:rsidRDefault="00BD6E16" w:rsidP="00BD6E16">
      <w:pPr>
        <w:pStyle w:val="NormalWeb"/>
        <w:spacing w:before="0" w:beforeAutospacing="0"/>
        <w:rPr>
          <w:rFonts w:ascii="Helvetica Neue" w:hAnsi="Helvetica Neue"/>
          <w:b/>
          <w:bCs/>
          <w:color w:val="55595C"/>
          <w:sz w:val="21"/>
          <w:szCs w:val="21"/>
        </w:rPr>
      </w:pPr>
      <w:r>
        <w:rPr>
          <w:rFonts w:ascii="Helvetica Neue" w:hAnsi="Helvetica Neue"/>
          <w:b/>
          <w:bCs/>
          <w:color w:val="55595C"/>
          <w:sz w:val="21"/>
          <w:szCs w:val="21"/>
        </w:rPr>
        <w:t>2. Comments</w:t>
      </w:r>
      <w:r w:rsidR="006F493A">
        <w:rPr>
          <w:rFonts w:ascii="Helvetica Neue" w:hAnsi="Helvetica Neue"/>
          <w:b/>
          <w:bCs/>
          <w:color w:val="55595C"/>
          <w:sz w:val="21"/>
          <w:szCs w:val="21"/>
        </w:rPr>
        <w:t xml:space="preserve"> and </w:t>
      </w:r>
      <w:r w:rsidR="006F493A">
        <w:rPr>
          <w:rFonts w:ascii="Helvetica Neue" w:hAnsi="Helvetica Neue"/>
          <w:b/>
          <w:bCs/>
          <w:color w:val="55595C"/>
          <w:sz w:val="21"/>
          <w:szCs w:val="21"/>
        </w:rPr>
        <w:t>Questions</w:t>
      </w:r>
      <w:r>
        <w:rPr>
          <w:rFonts w:ascii="Helvetica Neue" w:hAnsi="Helvetica Neue"/>
          <w:b/>
          <w:bCs/>
          <w:color w:val="55595C"/>
          <w:sz w:val="21"/>
          <w:szCs w:val="21"/>
        </w:rPr>
        <w:t> </w:t>
      </w:r>
    </w:p>
    <w:p w14:paraId="43CB10A5" w14:textId="7886CBA9" w:rsidR="00BD6E16" w:rsidRPr="006F493A" w:rsidRDefault="00361459"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With latent semantic analysis</w:t>
      </w:r>
      <w:r w:rsidR="00E03DF9">
        <w:rPr>
          <w:rFonts w:ascii="Helvetica Neue" w:hAnsi="Helvetica Neue"/>
          <w:color w:val="55595C"/>
          <w:sz w:val="21"/>
          <w:szCs w:val="21"/>
        </w:rPr>
        <w:t xml:space="preserve"> in the paper</w:t>
      </w:r>
      <w:r>
        <w:rPr>
          <w:rFonts w:ascii="Helvetica Neue" w:hAnsi="Helvetica Neue"/>
          <w:color w:val="55595C"/>
          <w:sz w:val="21"/>
          <w:szCs w:val="21"/>
        </w:rPr>
        <w:t xml:space="preserve">, </w:t>
      </w:r>
      <w:r w:rsidR="00E03DF9">
        <w:rPr>
          <w:rFonts w:ascii="Helvetica Neue" w:hAnsi="Helvetica Neue"/>
          <w:color w:val="55595C"/>
          <w:sz w:val="21"/>
          <w:szCs w:val="21"/>
        </w:rPr>
        <w:t xml:space="preserve">although the synonymy problem is well treated, </w:t>
      </w:r>
      <w:r>
        <w:rPr>
          <w:rFonts w:ascii="Helvetica Neue" w:hAnsi="Helvetica Neue"/>
          <w:color w:val="55595C"/>
          <w:sz w:val="21"/>
          <w:szCs w:val="21"/>
        </w:rPr>
        <w:t xml:space="preserve">the </w:t>
      </w:r>
      <w:r w:rsidRPr="00361459">
        <w:rPr>
          <w:rFonts w:ascii="Helvetica Neue" w:hAnsi="Helvetica Neue"/>
          <w:i/>
          <w:color w:val="55595C"/>
          <w:sz w:val="21"/>
          <w:szCs w:val="21"/>
        </w:rPr>
        <w:t>polysemy</w:t>
      </w:r>
      <w:r>
        <w:rPr>
          <w:rFonts w:ascii="Helvetica Neue" w:hAnsi="Helvetica Neue"/>
          <w:color w:val="55595C"/>
          <w:sz w:val="21"/>
          <w:szCs w:val="21"/>
        </w:rPr>
        <w:t xml:space="preserve"> problem is</w:t>
      </w:r>
      <w:r w:rsidR="00E03DF9">
        <w:rPr>
          <w:rFonts w:ascii="Helvetica Neue" w:hAnsi="Helvetica Neue"/>
          <w:color w:val="55595C"/>
          <w:sz w:val="21"/>
          <w:szCs w:val="21"/>
        </w:rPr>
        <w:t xml:space="preserve"> just</w:t>
      </w:r>
      <w:r>
        <w:rPr>
          <w:rFonts w:ascii="Helvetica Neue" w:hAnsi="Helvetica Neue"/>
          <w:color w:val="55595C"/>
          <w:sz w:val="21"/>
          <w:szCs w:val="21"/>
        </w:rPr>
        <w:t xml:space="preserve"> </w:t>
      </w:r>
      <w:r w:rsidRPr="00361459">
        <w:rPr>
          <w:rFonts w:ascii="Helvetica Neue" w:hAnsi="Helvetica Neue"/>
          <w:i/>
          <w:color w:val="55595C"/>
          <w:sz w:val="21"/>
          <w:szCs w:val="21"/>
        </w:rPr>
        <w:t>partially</w:t>
      </w:r>
      <w:r>
        <w:rPr>
          <w:rFonts w:ascii="Helvetica Neue" w:hAnsi="Helvetica Neue"/>
          <w:color w:val="55595C"/>
          <w:sz w:val="21"/>
          <w:szCs w:val="21"/>
        </w:rPr>
        <w:t xml:space="preserve"> s</w:t>
      </w:r>
      <w:bookmarkStart w:id="0" w:name="_GoBack"/>
      <w:bookmarkEnd w:id="0"/>
      <w:r>
        <w:rPr>
          <w:rFonts w:ascii="Helvetica Neue" w:hAnsi="Helvetica Neue"/>
          <w:color w:val="55595C"/>
          <w:sz w:val="21"/>
          <w:szCs w:val="21"/>
        </w:rPr>
        <w:t>olved. According to the paper, the meaning of a word could be conditioned not only by other words in the document and also by “other appropriate words in the query not used by the author of a particular relevant document”. By combining information from both the query and the document, LSI is able to understand the specific meaning of a given word. On the other hand</w:t>
      </w:r>
      <w:r>
        <w:rPr>
          <w:rFonts w:ascii="Helvetica Neue" w:hAnsi="Helvetica Neue"/>
          <w:color w:val="55595C"/>
          <w:sz w:val="21"/>
          <w:szCs w:val="21"/>
        </w:rPr>
        <w:t xml:space="preserve">, </w:t>
      </w:r>
      <w:r>
        <w:rPr>
          <w:rFonts w:ascii="Helvetica Neue" w:hAnsi="Helvetica Neue"/>
          <w:color w:val="55595C"/>
          <w:sz w:val="21"/>
          <w:szCs w:val="21"/>
        </w:rPr>
        <w:t xml:space="preserve">since each word (even with multiple meanings) corresponds to exactly one point in the </w:t>
      </w:r>
      <w:r w:rsidRPr="00361459">
        <w:rPr>
          <w:rFonts w:ascii="Helvetica Neue" w:hAnsi="Helvetica Neue"/>
          <w:i/>
          <w:color w:val="55595C"/>
          <w:sz w:val="21"/>
          <w:szCs w:val="21"/>
        </w:rPr>
        <w:t>k</w:t>
      </w:r>
      <w:r>
        <w:rPr>
          <w:rFonts w:ascii="Helvetica Neue" w:hAnsi="Helvetica Neue"/>
          <w:color w:val="55595C"/>
          <w:sz w:val="21"/>
          <w:szCs w:val="21"/>
        </w:rPr>
        <w:t>-space, it is represented as a weighted average of different meanings. Thus, if a real meaning is far from the average meaning, queries for this meaning is possible to be distorted and returned actually irrelevant documents.</w:t>
      </w:r>
    </w:p>
    <w:p w14:paraId="093B79B7" w14:textId="788BC985" w:rsidR="00361459" w:rsidRDefault="00361459"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lastRenderedPageBreak/>
        <w:t xml:space="preserve">For </w:t>
      </w:r>
      <w:r>
        <w:rPr>
          <w:rFonts w:ascii="Helvetica Neue" w:hAnsi="Helvetica Neue"/>
          <w:color w:val="55595C"/>
          <w:sz w:val="21"/>
          <w:szCs w:val="21"/>
        </w:rPr>
        <w:t xml:space="preserve">synonymy </w:t>
      </w:r>
      <w:r>
        <w:rPr>
          <w:rFonts w:ascii="Helvetica Neue" w:hAnsi="Helvetica Neue"/>
          <w:color w:val="55595C"/>
          <w:sz w:val="21"/>
          <w:szCs w:val="21"/>
        </w:rPr>
        <w:t xml:space="preserve">and </w:t>
      </w:r>
      <w:r>
        <w:rPr>
          <w:rFonts w:ascii="Helvetica Neue" w:hAnsi="Helvetica Neue"/>
          <w:color w:val="55595C"/>
          <w:sz w:val="21"/>
          <w:szCs w:val="21"/>
        </w:rPr>
        <w:t>polysemy</w:t>
      </w:r>
      <w:r>
        <w:rPr>
          <w:rFonts w:ascii="Helvetica Neue" w:hAnsi="Helvetica Neue"/>
          <w:color w:val="55595C"/>
          <w:sz w:val="21"/>
          <w:szCs w:val="21"/>
        </w:rPr>
        <w:t xml:space="preserve"> problem</w:t>
      </w:r>
      <w:r w:rsidR="006F493A">
        <w:rPr>
          <w:rFonts w:ascii="Helvetica Neue" w:hAnsi="Helvetica Neue"/>
          <w:color w:val="55595C"/>
          <w:sz w:val="21"/>
          <w:szCs w:val="21"/>
        </w:rPr>
        <w:t>s</w:t>
      </w:r>
      <w:r>
        <w:rPr>
          <w:rFonts w:ascii="Helvetica Neue" w:hAnsi="Helvetica Neue"/>
          <w:color w:val="55595C"/>
          <w:sz w:val="21"/>
          <w:szCs w:val="21"/>
        </w:rPr>
        <w:t xml:space="preserve">, is it kind of </w:t>
      </w:r>
      <w:r w:rsidR="006F493A">
        <w:rPr>
          <w:rFonts w:ascii="Helvetica Neue" w:hAnsi="Helvetica Neue"/>
          <w:color w:val="55595C"/>
          <w:sz w:val="21"/>
          <w:szCs w:val="21"/>
        </w:rPr>
        <w:t>ana</w:t>
      </w:r>
      <w:r w:rsidR="00E03DF9">
        <w:rPr>
          <w:rFonts w:ascii="Helvetica Neue" w:hAnsi="Helvetica Neue"/>
          <w:color w:val="55595C"/>
          <w:sz w:val="21"/>
          <w:szCs w:val="21"/>
        </w:rPr>
        <w:t>log</w:t>
      </w:r>
      <w:r w:rsidR="006F493A">
        <w:rPr>
          <w:rFonts w:ascii="Helvetica Neue" w:hAnsi="Helvetica Neue"/>
          <w:color w:val="55595C"/>
          <w:sz w:val="21"/>
          <w:szCs w:val="21"/>
        </w:rPr>
        <w:t>ous</w:t>
      </w:r>
      <w:r>
        <w:rPr>
          <w:rFonts w:ascii="Helvetica Neue" w:hAnsi="Helvetica Neue"/>
          <w:color w:val="55595C"/>
          <w:sz w:val="21"/>
          <w:szCs w:val="21"/>
        </w:rPr>
        <w:t xml:space="preserve"> to </w:t>
      </w:r>
      <w:r w:rsidR="00E03DF9">
        <w:rPr>
          <w:rFonts w:ascii="Helvetica Neue" w:hAnsi="Helvetica Neue"/>
          <w:color w:val="55595C"/>
          <w:sz w:val="21"/>
          <w:szCs w:val="21"/>
        </w:rPr>
        <w:t xml:space="preserve">terms of low and high </w:t>
      </w:r>
      <w:r w:rsidR="006F493A">
        <w:rPr>
          <w:rFonts w:ascii="Helvetica Neue" w:hAnsi="Helvetica Neue"/>
          <w:color w:val="55595C"/>
          <w:sz w:val="21"/>
          <w:szCs w:val="21"/>
        </w:rPr>
        <w:t xml:space="preserve">document-frequency </w:t>
      </w:r>
      <w:r w:rsidR="00E03DF9">
        <w:rPr>
          <w:rFonts w:ascii="Helvetica Neue" w:hAnsi="Helvetica Neue"/>
          <w:color w:val="55595C"/>
          <w:sz w:val="21"/>
          <w:szCs w:val="21"/>
        </w:rPr>
        <w:t>(respectively)</w:t>
      </w:r>
      <w:r w:rsidR="006F493A">
        <w:rPr>
          <w:rFonts w:ascii="Helvetica Neue" w:hAnsi="Helvetica Neue"/>
          <w:color w:val="55595C"/>
          <w:sz w:val="21"/>
          <w:szCs w:val="21"/>
        </w:rPr>
        <w:t xml:space="preserve"> in </w:t>
      </w:r>
      <w:r>
        <w:rPr>
          <w:rFonts w:ascii="Helvetica Neue" w:hAnsi="Helvetica Neue"/>
          <w:color w:val="55595C"/>
          <w:sz w:val="21"/>
          <w:szCs w:val="21"/>
        </w:rPr>
        <w:t>Week 2’s paper</w:t>
      </w:r>
      <w:r w:rsidR="00E03DF9">
        <w:rPr>
          <w:rFonts w:ascii="Helvetica Neue" w:hAnsi="Helvetica Neue"/>
          <w:color w:val="55595C"/>
          <w:sz w:val="21"/>
          <w:szCs w:val="21"/>
        </w:rPr>
        <w:t xml:space="preserve">, given both synonymy problem and </w:t>
      </w:r>
      <w:r w:rsidR="00E03DF9">
        <w:rPr>
          <w:rFonts w:ascii="Helvetica Neue" w:hAnsi="Helvetica Neue"/>
          <w:color w:val="55595C"/>
          <w:sz w:val="21"/>
          <w:szCs w:val="21"/>
        </w:rPr>
        <w:t xml:space="preserve">using </w:t>
      </w:r>
      <w:r w:rsidR="00E03DF9">
        <w:rPr>
          <w:rFonts w:ascii="Helvetica Neue" w:hAnsi="Helvetica Neue"/>
          <w:color w:val="55595C"/>
          <w:sz w:val="21"/>
          <w:szCs w:val="21"/>
        </w:rPr>
        <w:t>low</w:t>
      </w:r>
      <w:r w:rsidR="00E03DF9">
        <w:rPr>
          <w:rFonts w:ascii="Helvetica Neue" w:hAnsi="Helvetica Neue"/>
          <w:color w:val="55595C"/>
          <w:sz w:val="21"/>
          <w:szCs w:val="21"/>
        </w:rPr>
        <w:t>-frequency terms as discriminators</w:t>
      </w:r>
      <w:r w:rsidR="00E03DF9">
        <w:rPr>
          <w:rFonts w:ascii="Helvetica Neue" w:hAnsi="Helvetica Neue"/>
          <w:color w:val="55595C"/>
          <w:sz w:val="21"/>
          <w:szCs w:val="21"/>
        </w:rPr>
        <w:t xml:space="preserve"> decrease recall, while both polysemy</w:t>
      </w:r>
      <w:r w:rsidR="00E03DF9">
        <w:rPr>
          <w:rFonts w:ascii="Helvetica Neue" w:hAnsi="Helvetica Neue"/>
          <w:color w:val="55595C"/>
          <w:sz w:val="21"/>
          <w:szCs w:val="21"/>
        </w:rPr>
        <w:t xml:space="preserve"> problem and </w:t>
      </w:r>
      <w:r w:rsidR="00E03DF9">
        <w:rPr>
          <w:rFonts w:ascii="Helvetica Neue" w:hAnsi="Helvetica Neue"/>
          <w:color w:val="55595C"/>
          <w:sz w:val="21"/>
          <w:szCs w:val="21"/>
        </w:rPr>
        <w:t xml:space="preserve">using </w:t>
      </w:r>
      <w:r w:rsidR="00E03DF9">
        <w:rPr>
          <w:rFonts w:ascii="Helvetica Neue" w:hAnsi="Helvetica Neue"/>
          <w:color w:val="55595C"/>
          <w:sz w:val="21"/>
          <w:szCs w:val="21"/>
        </w:rPr>
        <w:t>high</w:t>
      </w:r>
      <w:r w:rsidR="00E03DF9">
        <w:rPr>
          <w:rFonts w:ascii="Helvetica Neue" w:hAnsi="Helvetica Neue"/>
          <w:color w:val="55595C"/>
          <w:sz w:val="21"/>
          <w:szCs w:val="21"/>
        </w:rPr>
        <w:t>-</w:t>
      </w:r>
      <w:r w:rsidR="00E03DF9">
        <w:rPr>
          <w:rFonts w:ascii="Helvetica Neue" w:hAnsi="Helvetica Neue"/>
          <w:color w:val="55595C"/>
          <w:sz w:val="21"/>
          <w:szCs w:val="21"/>
        </w:rPr>
        <w:t xml:space="preserve">frequency </w:t>
      </w:r>
      <w:r w:rsidR="00E03DF9">
        <w:rPr>
          <w:rFonts w:ascii="Helvetica Neue" w:hAnsi="Helvetica Neue"/>
          <w:color w:val="55595C"/>
          <w:sz w:val="21"/>
          <w:szCs w:val="21"/>
        </w:rPr>
        <w:t>terms as discriminators harm precision? If so, is there any underlying factor for such an analogy? For example, both high-frequency and multiple-meaning terms are able to confuse retriever to consider irrelevant documents with containing this term as relevant.</w:t>
      </w:r>
    </w:p>
    <w:p w14:paraId="6210E30E" w14:textId="1DC3E8B4" w:rsidR="00C93D0F" w:rsidRDefault="00C93D0F"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 xml:space="preserve">Moreover, </w:t>
      </w:r>
      <w:r w:rsidR="00CE5ED7">
        <w:rPr>
          <w:rFonts w:ascii="Helvetica Neue" w:hAnsi="Helvetica Neue"/>
          <w:color w:val="55595C"/>
          <w:sz w:val="21"/>
          <w:szCs w:val="21"/>
        </w:rPr>
        <w:t xml:space="preserve">I am curious about how to decide the number of factors the model should use. It seems that it will be computationally expensive if the number is too large while giving far from reasonable results if too small. </w:t>
      </w:r>
      <w:r w:rsidR="004C0ABF">
        <w:rPr>
          <w:rFonts w:ascii="Helvetica Neue" w:hAnsi="Helvetica Neue"/>
          <w:color w:val="55595C"/>
          <w:sz w:val="21"/>
          <w:szCs w:val="21"/>
        </w:rPr>
        <w:t xml:space="preserve">Moreover, how will the factor number be affected by characteristic of document collections such as size of document collection, the average size of document and the word frequency of lexicon? </w:t>
      </w:r>
    </w:p>
    <w:p w14:paraId="2EF72631" w14:textId="06D858CC" w:rsidR="00FF0FB6" w:rsidRPr="00BD6E16" w:rsidRDefault="00FF0FB6" w:rsidP="00BD6E16"/>
    <w:sectPr w:rsidR="00FF0FB6" w:rsidRPr="00BD6E16" w:rsidSect="00D6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4"/>
    <w:rsid w:val="000135CC"/>
    <w:rsid w:val="00024503"/>
    <w:rsid w:val="00043294"/>
    <w:rsid w:val="00055D1E"/>
    <w:rsid w:val="000953CC"/>
    <w:rsid w:val="000A3794"/>
    <w:rsid w:val="000A4BEB"/>
    <w:rsid w:val="00112136"/>
    <w:rsid w:val="00186E6C"/>
    <w:rsid w:val="001A5C61"/>
    <w:rsid w:val="001B7A74"/>
    <w:rsid w:val="001D7828"/>
    <w:rsid w:val="001F616E"/>
    <w:rsid w:val="0024608E"/>
    <w:rsid w:val="0025045D"/>
    <w:rsid w:val="002E6335"/>
    <w:rsid w:val="002F0909"/>
    <w:rsid w:val="0030463F"/>
    <w:rsid w:val="00311DC1"/>
    <w:rsid w:val="00313E2A"/>
    <w:rsid w:val="00361459"/>
    <w:rsid w:val="003A3237"/>
    <w:rsid w:val="003A4611"/>
    <w:rsid w:val="003F79F7"/>
    <w:rsid w:val="00406D59"/>
    <w:rsid w:val="00437558"/>
    <w:rsid w:val="004737AE"/>
    <w:rsid w:val="004B16EB"/>
    <w:rsid w:val="004C0ABF"/>
    <w:rsid w:val="004D7D0E"/>
    <w:rsid w:val="004E5D17"/>
    <w:rsid w:val="00502EFD"/>
    <w:rsid w:val="005413B3"/>
    <w:rsid w:val="005813B4"/>
    <w:rsid w:val="0059219B"/>
    <w:rsid w:val="00594A22"/>
    <w:rsid w:val="00692D14"/>
    <w:rsid w:val="006A77FC"/>
    <w:rsid w:val="006D4165"/>
    <w:rsid w:val="006F493A"/>
    <w:rsid w:val="007221A5"/>
    <w:rsid w:val="0074015C"/>
    <w:rsid w:val="007B6A3B"/>
    <w:rsid w:val="00845AED"/>
    <w:rsid w:val="00874177"/>
    <w:rsid w:val="0089463B"/>
    <w:rsid w:val="00896034"/>
    <w:rsid w:val="008A4564"/>
    <w:rsid w:val="008B5C31"/>
    <w:rsid w:val="008D08CE"/>
    <w:rsid w:val="00902090"/>
    <w:rsid w:val="00905F65"/>
    <w:rsid w:val="00915672"/>
    <w:rsid w:val="009252EB"/>
    <w:rsid w:val="00967A5A"/>
    <w:rsid w:val="009841AD"/>
    <w:rsid w:val="0099387A"/>
    <w:rsid w:val="009945F0"/>
    <w:rsid w:val="00A077C9"/>
    <w:rsid w:val="00A26E2D"/>
    <w:rsid w:val="00A47A01"/>
    <w:rsid w:val="00A95405"/>
    <w:rsid w:val="00AB7A57"/>
    <w:rsid w:val="00AD6C3C"/>
    <w:rsid w:val="00B423C5"/>
    <w:rsid w:val="00B45C59"/>
    <w:rsid w:val="00B60AC2"/>
    <w:rsid w:val="00B66B2A"/>
    <w:rsid w:val="00B86823"/>
    <w:rsid w:val="00B87DF4"/>
    <w:rsid w:val="00B93E1F"/>
    <w:rsid w:val="00BD6E16"/>
    <w:rsid w:val="00BF4F18"/>
    <w:rsid w:val="00C06C60"/>
    <w:rsid w:val="00C3086A"/>
    <w:rsid w:val="00C65899"/>
    <w:rsid w:val="00C66AA2"/>
    <w:rsid w:val="00C93D0F"/>
    <w:rsid w:val="00C969D0"/>
    <w:rsid w:val="00CD761C"/>
    <w:rsid w:val="00CE5ED7"/>
    <w:rsid w:val="00CF36BA"/>
    <w:rsid w:val="00D65116"/>
    <w:rsid w:val="00DA42BD"/>
    <w:rsid w:val="00DE3D17"/>
    <w:rsid w:val="00DF7038"/>
    <w:rsid w:val="00E03DF9"/>
    <w:rsid w:val="00E80477"/>
    <w:rsid w:val="00E8557A"/>
    <w:rsid w:val="00E97B8A"/>
    <w:rsid w:val="00EA2367"/>
    <w:rsid w:val="00EF7C66"/>
    <w:rsid w:val="00F0517A"/>
    <w:rsid w:val="00F062B5"/>
    <w:rsid w:val="00F10A0E"/>
    <w:rsid w:val="00F202FC"/>
    <w:rsid w:val="00F815ED"/>
    <w:rsid w:val="00F860FA"/>
    <w:rsid w:val="00FA6379"/>
    <w:rsid w:val="00FB7F8D"/>
    <w:rsid w:val="00FC5144"/>
    <w:rsid w:val="00FC7D56"/>
    <w:rsid w:val="00FE0C15"/>
    <w:rsid w:val="00FF0FB6"/>
    <w:rsid w:val="00FF6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36FCCC"/>
  <w15:chartTrackingRefBased/>
  <w15:docId w15:val="{D0A9D37E-DDB2-4640-9303-3611BD2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D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7698">
      <w:bodyDiv w:val="1"/>
      <w:marLeft w:val="0"/>
      <w:marRight w:val="0"/>
      <w:marTop w:val="0"/>
      <w:marBottom w:val="0"/>
      <w:divBdr>
        <w:top w:val="none" w:sz="0" w:space="0" w:color="auto"/>
        <w:left w:val="none" w:sz="0" w:space="0" w:color="auto"/>
        <w:bottom w:val="none" w:sz="0" w:space="0" w:color="auto"/>
        <w:right w:val="none" w:sz="0" w:space="0" w:color="auto"/>
      </w:divBdr>
    </w:div>
    <w:div w:id="126681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49</cp:revision>
  <dcterms:created xsi:type="dcterms:W3CDTF">2019-01-14T03:06:00Z</dcterms:created>
  <dcterms:modified xsi:type="dcterms:W3CDTF">2019-02-04T07:22:00Z</dcterms:modified>
</cp:coreProperties>
</file>