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5104A778" w:rsidR="005D1AC7" w:rsidRPr="00E62C07" w:rsidRDefault="00B57FBB" w:rsidP="0036637E">
            <w:pPr>
              <w:jc w:val="center"/>
            </w:pPr>
            <w:r>
              <w:rPr>
                <w:highlight w:val="red"/>
                <w:u w:val="single"/>
              </w:rPr>
              <w:t>30</w:t>
            </w:r>
            <w:r w:rsidR="00A50285" w:rsidRPr="00A50285">
              <w:rPr>
                <w:highlight w:val="red"/>
                <w:u w:val="single"/>
                <w:vertAlign w:val="superscript"/>
              </w:rPr>
              <w:t>th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B57FBB">
              <w:rPr>
                <w:highlight w:val="red"/>
                <w:u w:val="single"/>
              </w:rPr>
              <w:t>3</w:t>
            </w:r>
          </w:p>
        </w:tc>
      </w:tr>
      <w:tr w:rsidR="005D1AC7" w:rsidRPr="00514CDE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Starting from the ASM_template project (available on Portale della Didattica),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900" w14:textId="01BAB7B0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3259CDF" w14:textId="5494C208" w:rsidR="00A07341" w:rsidRPr="00A07341" w:rsidRDefault="00A07341" w:rsidP="00A0734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 registers</w:t>
      </w:r>
      <w:r w:rsidR="00514CDE">
        <w:rPr>
          <w:rFonts w:eastAsia="Calibri"/>
          <w:lang w:eastAsia="en-GB"/>
        </w:rPr>
        <w:t xml:space="preserve"> R1,</w:t>
      </w:r>
      <w:r>
        <w:rPr>
          <w:rFonts w:eastAsia="Calibri"/>
          <w:lang w:eastAsia="en-GB"/>
        </w:rPr>
        <w:t xml:space="preserve"> R3</w:t>
      </w:r>
      <w:r w:rsidRPr="00E62C07">
        <w:rPr>
          <w:rFonts w:eastAsia="Calibri"/>
          <w:lang w:eastAsia="en-GB"/>
        </w:rPr>
        <w:t xml:space="preserve"> and R</w:t>
      </w:r>
      <w:r>
        <w:rPr>
          <w:rFonts w:eastAsia="Calibri"/>
          <w:lang w:eastAsia="en-GB"/>
        </w:rPr>
        <w:t>4</w:t>
      </w:r>
      <w:r w:rsidRPr="00E62C07">
        <w:rPr>
          <w:rFonts w:eastAsia="Calibri"/>
          <w:lang w:eastAsia="en-GB"/>
        </w:rPr>
        <w:t xml:space="preserve"> to random</w:t>
      </w:r>
      <w:r>
        <w:rPr>
          <w:rFonts w:eastAsia="Calibri"/>
          <w:lang w:eastAsia="en-GB"/>
        </w:rPr>
        <w:t xml:space="preserve"> signed</w:t>
      </w:r>
      <w:r w:rsidRPr="00E62C07">
        <w:rPr>
          <w:rFonts w:eastAsia="Calibri"/>
          <w:lang w:eastAsia="en-GB"/>
        </w:rPr>
        <w:t xml:space="preserve"> values</w:t>
      </w:r>
    </w:p>
    <w:p w14:paraId="0D7902AB" w14:textId="2B27618F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Sum R</w:t>
      </w:r>
      <w:r w:rsidR="00884FA3">
        <w:rPr>
          <w:rFonts w:eastAsia="Calibri"/>
          <w:lang w:eastAsia="en-GB"/>
        </w:rPr>
        <w:t>1</w:t>
      </w:r>
      <w:r w:rsidRPr="00E62C07">
        <w:rPr>
          <w:rFonts w:eastAsia="Calibri"/>
          <w:lang w:eastAsia="en-GB"/>
        </w:rPr>
        <w:t xml:space="preserve">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 xml:space="preserve"> (R</w:t>
      </w:r>
      <w:r w:rsidR="00884FA3">
        <w:rPr>
          <w:rFonts w:eastAsia="Calibri"/>
          <w:lang w:eastAsia="en-GB"/>
        </w:rPr>
        <w:t>1</w:t>
      </w:r>
      <w:r w:rsidR="00A6447B" w:rsidRPr="00E62C07">
        <w:rPr>
          <w:rFonts w:eastAsia="Calibri"/>
          <w:lang w:eastAsia="en-GB"/>
        </w:rPr>
        <w:t>+R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R2</w:t>
      </w:r>
    </w:p>
    <w:p w14:paraId="76682067" w14:textId="6300F610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 xml:space="preserve"> (R</w:t>
      </w:r>
      <w:r w:rsidR="00A07341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-R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R5</w:t>
      </w:r>
    </w:p>
    <w:p w14:paraId="13AFF7CC" w14:textId="16BEA669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514CDE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5CB1B918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  <w:r w:rsidRPr="00E62C07">
              <w:rPr>
                <w:rFonts w:eastAsia="Calibri"/>
                <w:lang w:eastAsia="en-GB"/>
              </w:rPr>
              <w:t xml:space="preserve"> + 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3834" w:type="dxa"/>
            <w:gridSpan w:val="2"/>
          </w:tcPr>
          <w:p w14:paraId="5B8AFA61" w14:textId="0AD4462B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Pr="00E62C07">
              <w:rPr>
                <w:rFonts w:eastAsia="Calibri"/>
                <w:lang w:eastAsia="en-GB"/>
              </w:rPr>
              <w:t xml:space="preserve"> </w:t>
            </w:r>
            <w:r w:rsidR="000C7394">
              <w:rPr>
                <w:rFonts w:eastAsia="Calibri"/>
                <w:lang w:eastAsia="en-GB"/>
              </w:rPr>
              <w:t>–</w:t>
            </w:r>
            <w:r w:rsidRPr="00E62C07">
              <w:rPr>
                <w:rFonts w:eastAsia="Calibri"/>
                <w:lang w:eastAsia="en-GB"/>
              </w:rPr>
              <w:t xml:space="preserve"> 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667A1B5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4E2B0D82" w14:textId="1EA5FED1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4B20586" w14:textId="3C09CA2D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</w:p>
        </w:tc>
        <w:tc>
          <w:tcPr>
            <w:tcW w:w="1918" w:type="dxa"/>
          </w:tcPr>
          <w:p w14:paraId="1C8AC298" w14:textId="6BE78860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36BEDD2B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0x10000000</w:t>
            </w:r>
          </w:p>
        </w:tc>
        <w:tc>
          <w:tcPr>
            <w:tcW w:w="1916" w:type="dxa"/>
          </w:tcPr>
          <w:p w14:paraId="7B8BAB68" w14:textId="69731D2A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383BA64C" w14:textId="611A9912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0x000001F4</w:t>
            </w:r>
          </w:p>
        </w:tc>
        <w:tc>
          <w:tcPr>
            <w:tcW w:w="1918" w:type="dxa"/>
          </w:tcPr>
          <w:p w14:paraId="636792A4" w14:textId="1F9FA4BE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0x000000B0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2A8BE9F8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</w:t>
            </w: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5D293002" w14:textId="6FD53E62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</w:t>
            </w: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1023997E" w14:textId="6F9F0A78" w:rsidR="00393411" w:rsidRPr="00E62C07" w:rsidRDefault="00356A0D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0x00000003</w:t>
            </w:r>
          </w:p>
        </w:tc>
        <w:tc>
          <w:tcPr>
            <w:tcW w:w="1918" w:type="dxa"/>
          </w:tcPr>
          <w:p w14:paraId="40C4254E" w14:textId="767C58FA" w:rsidR="00393411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0x00000004</w:t>
            </w:r>
          </w:p>
        </w:tc>
      </w:tr>
      <w:tr w:rsidR="002D024F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54176177" w14:textId="2E52EE74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20030699" w14:textId="62C725EB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0x000000</w:t>
            </w:r>
            <w:r w:rsidR="009D3809">
              <w:rPr>
                <w:rFonts w:eastAsia="Calibri"/>
                <w:lang w:eastAsia="en-GB"/>
              </w:rPr>
              <w:t>0</w:t>
            </w:r>
            <w:r w:rsidRPr="00106E91"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6" w:type="dxa"/>
          </w:tcPr>
          <w:p w14:paraId="2F20D26E" w14:textId="1CACCEED" w:rsidR="002D024F" w:rsidRPr="00E62C07" w:rsidRDefault="00BB34F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BB34F9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8" w:type="dxa"/>
          </w:tcPr>
          <w:p w14:paraId="19359E4E" w14:textId="1310E152" w:rsidR="002D024F" w:rsidRPr="00E62C07" w:rsidRDefault="00BB34F9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BB34F9">
              <w:rPr>
                <w:rFonts w:eastAsia="Calibri"/>
                <w:lang w:eastAsia="en-GB"/>
              </w:rPr>
              <w:t>0x00000001</w:t>
            </w: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28417565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5BF66CAE" w14:textId="0483AFF6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17B437AA" w14:textId="10C6EEE7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0x0000000C</w:t>
            </w:r>
          </w:p>
        </w:tc>
        <w:tc>
          <w:tcPr>
            <w:tcW w:w="1918" w:type="dxa"/>
          </w:tcPr>
          <w:p w14:paraId="77C8302C" w14:textId="68A8615F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0x00000154</w:t>
            </w:r>
          </w:p>
        </w:tc>
      </w:tr>
      <w:tr w:rsidR="002D024F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796D43F6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00000000</w:t>
            </w:r>
          </w:p>
        </w:tc>
        <w:tc>
          <w:tcPr>
            <w:tcW w:w="1916" w:type="dxa"/>
          </w:tcPr>
          <w:p w14:paraId="770678CB" w14:textId="0D068D01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00000000</w:t>
            </w:r>
          </w:p>
        </w:tc>
        <w:tc>
          <w:tcPr>
            <w:tcW w:w="1916" w:type="dxa"/>
          </w:tcPr>
          <w:p w14:paraId="4E550419" w14:textId="4F5C10AA" w:rsidR="002D024F" w:rsidRPr="00E62C07" w:rsidRDefault="009D380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  <w:tc>
          <w:tcPr>
            <w:tcW w:w="1918" w:type="dxa"/>
          </w:tcPr>
          <w:p w14:paraId="2E8B12C4" w14:textId="19F83788" w:rsidR="002D024F" w:rsidRPr="00E62C07" w:rsidRDefault="009D380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66CDCF02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210502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Pr="00A146F1" w:rsidRDefault="00CD271D">
                            <w:pPr>
                              <w:rPr>
                                <w:lang w:val="en-GB"/>
                              </w:rPr>
                            </w:pPr>
                            <w:r w:rsidRPr="00A146F1">
                              <w:rPr>
                                <w:lang w:val="en-GB"/>
                              </w:rPr>
                              <w:t xml:space="preserve">Please explain the cases when it is </w:t>
                            </w:r>
                            <w:r w:rsidRPr="00A146F1">
                              <w:rPr>
                                <w:b/>
                                <w:bCs/>
                                <w:lang w:val="en-GB"/>
                              </w:rPr>
                              <w:t>not</w:t>
                            </w:r>
                            <w:r w:rsidRPr="00A146F1">
                              <w:rPr>
                                <w:lang w:val="en-GB"/>
                              </w:rPr>
                              <w:t xml:space="preserve"> possible to force a </w:t>
                            </w:r>
                            <w:r w:rsidRPr="00A146F1">
                              <w:rPr>
                                <w:b/>
                                <w:bCs/>
                                <w:lang w:val="en-GB"/>
                              </w:rPr>
                              <w:t>single</w:t>
                            </w:r>
                            <w:r w:rsidRPr="00A146F1">
                              <w:rPr>
                                <w:lang w:val="en-GB"/>
                              </w:rPr>
                              <w:t xml:space="preserve"> FLAG condition:</w:t>
                            </w:r>
                          </w:p>
                          <w:p w14:paraId="215536A5" w14:textId="7429B0C8" w:rsidR="00CD271D" w:rsidRPr="00A146F1" w:rsidRDefault="00106E91">
                            <w:r w:rsidRPr="00A146F1">
                              <w:t>Forzando Overflow, si forza anche Negative</w:t>
                            </w:r>
                            <w:r w:rsidR="00BB34F9" w:rsidRPr="00A146F1">
                              <w:t xml:space="preserve"> (in addizione): dovuto a cambio di segno, usando due numeri positivi; forzando overflow tra numeri negativi (non riportato in tabella), si ottiene Carry = 1</w:t>
                            </w:r>
                            <w:r w:rsidR="00A146F1">
                              <w:t>.</w:t>
                            </w:r>
                          </w:p>
                          <w:p w14:paraId="55DC453B" w14:textId="52A7385A" w:rsidR="00BB34F9" w:rsidRPr="00A146F1" w:rsidRDefault="00BB34F9">
                            <w:r w:rsidRPr="00A146F1">
                              <w:t xml:space="preserve">Forzando Overflow, si forza anche </w:t>
                            </w:r>
                            <w:r w:rsidRPr="00A146F1">
                              <w:t>Carry = 1</w:t>
                            </w:r>
                            <w:r w:rsidRPr="00A146F1">
                              <w:t xml:space="preserve"> (in </w:t>
                            </w:r>
                            <w:r w:rsidRPr="00A146F1">
                              <w:t>sottrazione</w:t>
                            </w:r>
                            <w:r w:rsidRPr="00A146F1">
                              <w:t>)</w:t>
                            </w:r>
                            <w:r w:rsidRPr="00A146F1">
                              <w:t xml:space="preserve">: dovuto ad assenza di prestiti mancanti, usando </w:t>
                            </w:r>
                            <w:r w:rsidR="00A146F1">
                              <w:t>un minuendo negativo e un sottraendo positivo</w:t>
                            </w:r>
                            <w:r w:rsidRPr="00A146F1">
                              <w:t xml:space="preserve">; </w:t>
                            </w:r>
                            <w:r w:rsidR="00A146F1">
                              <w:t>nel caso opposto, si forza anche Negative.</w:t>
                            </w:r>
                          </w:p>
                          <w:p w14:paraId="72B7F830" w14:textId="0A24D56F" w:rsidR="00356A0D" w:rsidRPr="00A146F1" w:rsidRDefault="00356A0D">
                            <w:r w:rsidRPr="00A146F1">
                              <w:t xml:space="preserve">Carry = 0 insieme a Negative, </w:t>
                            </w:r>
                            <w:r w:rsidR="009D3809" w:rsidRPr="00A146F1">
                              <w:t>in sottrazione</w:t>
                            </w:r>
                            <w:r w:rsidR="00A146F1">
                              <w:t>: può avvenire solo in caso di mancanza di prestito, ovvero quando il risultato è negativo.</w:t>
                            </w:r>
                          </w:p>
                          <w:p w14:paraId="1591E969" w14:textId="5DF16AF2" w:rsidR="009D3809" w:rsidRPr="00A146F1" w:rsidRDefault="009D3809">
                            <w:r w:rsidRPr="00A146F1">
                              <w:t>Zero = 0, si forza Carry = 1, in sottrazione</w:t>
                            </w:r>
                            <w:r w:rsidR="00A146F1">
                              <w:t>: avviene in quanto non si ha mancanza di prestito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65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">
                <v:textbox>
                  <w:txbxContent>
                    <w:p w14:paraId="07ACDFB9" w14:textId="6D062F65" w:rsidR="00CD271D" w:rsidRPr="00A146F1" w:rsidRDefault="00CD271D">
                      <w:pPr>
                        <w:rPr>
                          <w:lang w:val="en-GB"/>
                        </w:rPr>
                      </w:pPr>
                      <w:r w:rsidRPr="00A146F1">
                        <w:rPr>
                          <w:lang w:val="en-GB"/>
                        </w:rPr>
                        <w:t xml:space="preserve">Please explain the cases when it is </w:t>
                      </w:r>
                      <w:r w:rsidRPr="00A146F1">
                        <w:rPr>
                          <w:b/>
                          <w:bCs/>
                          <w:lang w:val="en-GB"/>
                        </w:rPr>
                        <w:t>not</w:t>
                      </w:r>
                      <w:r w:rsidRPr="00A146F1">
                        <w:rPr>
                          <w:lang w:val="en-GB"/>
                        </w:rPr>
                        <w:t xml:space="preserve"> possible to force a </w:t>
                      </w:r>
                      <w:r w:rsidRPr="00A146F1">
                        <w:rPr>
                          <w:b/>
                          <w:bCs/>
                          <w:lang w:val="en-GB"/>
                        </w:rPr>
                        <w:t>single</w:t>
                      </w:r>
                      <w:r w:rsidRPr="00A146F1">
                        <w:rPr>
                          <w:lang w:val="en-GB"/>
                        </w:rPr>
                        <w:t xml:space="preserve"> FLAG condition:</w:t>
                      </w:r>
                    </w:p>
                    <w:p w14:paraId="215536A5" w14:textId="7429B0C8" w:rsidR="00CD271D" w:rsidRPr="00A146F1" w:rsidRDefault="00106E91">
                      <w:r w:rsidRPr="00A146F1">
                        <w:t>Forzando Overflow, si forza anche Negative</w:t>
                      </w:r>
                      <w:r w:rsidR="00BB34F9" w:rsidRPr="00A146F1">
                        <w:t xml:space="preserve"> (in addizione): dovuto a cambio di segno, usando due numeri positivi; forzando overflow tra numeri negativi (non riportato in tabella), si ottiene Carry = 1</w:t>
                      </w:r>
                      <w:r w:rsidR="00A146F1">
                        <w:t>.</w:t>
                      </w:r>
                    </w:p>
                    <w:p w14:paraId="55DC453B" w14:textId="52A7385A" w:rsidR="00BB34F9" w:rsidRPr="00A146F1" w:rsidRDefault="00BB34F9">
                      <w:r w:rsidRPr="00A146F1">
                        <w:t xml:space="preserve">Forzando Overflow, si forza anche </w:t>
                      </w:r>
                      <w:r w:rsidRPr="00A146F1">
                        <w:t>Carry = 1</w:t>
                      </w:r>
                      <w:r w:rsidRPr="00A146F1">
                        <w:t xml:space="preserve"> (in </w:t>
                      </w:r>
                      <w:r w:rsidRPr="00A146F1">
                        <w:t>sottrazione</w:t>
                      </w:r>
                      <w:r w:rsidRPr="00A146F1">
                        <w:t>)</w:t>
                      </w:r>
                      <w:r w:rsidRPr="00A146F1">
                        <w:t xml:space="preserve">: dovuto ad assenza di prestiti mancanti, usando </w:t>
                      </w:r>
                      <w:r w:rsidR="00A146F1">
                        <w:t>un minuendo negativo e un sottraendo positivo</w:t>
                      </w:r>
                      <w:r w:rsidRPr="00A146F1">
                        <w:t xml:space="preserve">; </w:t>
                      </w:r>
                      <w:r w:rsidR="00A146F1">
                        <w:t>nel caso opposto, si forza anche Negative.</w:t>
                      </w:r>
                    </w:p>
                    <w:p w14:paraId="72B7F830" w14:textId="0A24D56F" w:rsidR="00356A0D" w:rsidRPr="00A146F1" w:rsidRDefault="00356A0D">
                      <w:r w:rsidRPr="00A146F1">
                        <w:t xml:space="preserve">Carry = 0 insieme a Negative, </w:t>
                      </w:r>
                      <w:r w:rsidR="009D3809" w:rsidRPr="00A146F1">
                        <w:t>in sottrazione</w:t>
                      </w:r>
                      <w:r w:rsidR="00A146F1">
                        <w:t>: può avvenire solo in caso di mancanza di prestito, ovvero quando il risultato è negativo.</w:t>
                      </w:r>
                    </w:p>
                    <w:p w14:paraId="1591E969" w14:textId="5DF16AF2" w:rsidR="009D3809" w:rsidRPr="00A146F1" w:rsidRDefault="009D3809">
                      <w:r w:rsidRPr="00A146F1">
                        <w:t>Zero = 0, si forza Carry = 1, in sottrazione</w:t>
                      </w:r>
                      <w:r w:rsidR="00A146F1">
                        <w:t>: avviene in quanto non si ha mancanza di prestito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r w:rsidR="00DB197E" w:rsidRPr="00E62C07">
        <w:rPr>
          <w:rFonts w:eastAsia="Calibri"/>
          <w:lang w:eastAsia="en-GB"/>
        </w:rPr>
        <w:t>values</w:t>
      </w:r>
    </w:p>
    <w:p w14:paraId="55249E31" w14:textId="77777777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lastRenderedPageBreak/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609C30D"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C7394">
        <w:rPr>
          <w:rFonts w:eastAsia="Calibri"/>
          <w:lang w:eastAsia="en-GB"/>
        </w:rPr>
        <w:t>5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B57FBB">
        <w:rPr>
          <w:rFonts w:eastAsia="Calibri"/>
          <w:lang w:eastAsia="en-GB"/>
        </w:rPr>
        <w:t>minimum</w:t>
      </w:r>
      <w:r w:rsidR="000C7394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0793E455"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 xml:space="preserve">perform </w:t>
      </w:r>
      <w:r w:rsidR="00051209">
        <w:rPr>
          <w:rFonts w:eastAsia="Calibri"/>
          <w:lang w:eastAsia="en-GB"/>
        </w:rPr>
        <w:t>on R3</w:t>
      </w:r>
      <w:r w:rsidR="000C7394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 xml:space="preserve">a </w:t>
      </w:r>
      <w:r w:rsidR="000C7394">
        <w:rPr>
          <w:rFonts w:eastAsia="Calibri"/>
          <w:lang w:eastAsia="en-GB"/>
        </w:rPr>
        <w:t xml:space="preserve">logical </w:t>
      </w:r>
      <w:r w:rsidR="00B57FBB">
        <w:rPr>
          <w:rFonts w:eastAsia="Calibri"/>
          <w:lang w:eastAsia="en-GB"/>
        </w:rPr>
        <w:t>left</w:t>
      </w:r>
      <w:r w:rsidR="000D5A71">
        <w:rPr>
          <w:rFonts w:eastAsia="Calibri"/>
          <w:lang w:eastAsia="en-GB"/>
        </w:rPr>
        <w:t xml:space="preserve"> shift of</w:t>
      </w:r>
      <w:r w:rsidR="00B26F84" w:rsidRPr="00E62C07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>1 (is it equivalent to what?)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C7394">
        <w:rPr>
          <w:rFonts w:eastAsia="Calibri"/>
          <w:lang w:eastAsia="en-GB"/>
        </w:rPr>
        <w:t>4</w:t>
      </w:r>
      <w:r w:rsidR="00051209">
        <w:rPr>
          <w:rFonts w:eastAsia="Calibri"/>
          <w:lang w:eastAsia="en-GB"/>
        </w:rPr>
        <w:t xml:space="preserve"> (i.e, r4=(r3&lt;&lt;1)+r2).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29EEA031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</w:t>
      </w:r>
      <w:r w:rsidR="00E11FBD">
        <w:rPr>
          <w:rFonts w:eastAsia="Calibri"/>
          <w:szCs w:val="20"/>
          <w:lang w:val="en-US" w:eastAsia="en-GB"/>
        </w:rPr>
        <w:t xml:space="preserve"> by</w:t>
      </w:r>
      <w:r>
        <w:rPr>
          <w:rFonts w:eastAsia="Calibri"/>
          <w:szCs w:val="20"/>
          <w:lang w:val="en-US" w:eastAsia="en-GB"/>
        </w:rPr>
        <w:t xml:space="preserve">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4F8A89E7" w14:textId="778FA092" w:rsidR="00051209" w:rsidRDefault="00AB5D5A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051209">
        <w:rPr>
          <w:rFonts w:eastAsia="Calibri"/>
          <w:szCs w:val="20"/>
          <w:lang w:val="en-US" w:eastAsia="en-GB"/>
        </w:rPr>
        <w:t>.</w:t>
      </w:r>
    </w:p>
    <w:p w14:paraId="6AED31C9" w14:textId="77777777" w:rsidR="00051209" w:rsidRDefault="00051209" w:rsidP="00315CDA">
      <w:pPr>
        <w:autoSpaceDE w:val="0"/>
        <w:autoSpaceDN w:val="0"/>
        <w:adjustRightInd w:val="0"/>
        <w:ind w:left="360"/>
        <w:jc w:val="both"/>
        <w:rPr>
          <w:rFonts w:eastAsia="Calibri"/>
          <w:b/>
          <w:szCs w:val="20"/>
          <w:u w:val="single"/>
          <w:lang w:val="en-US" w:eastAsia="en-GB"/>
        </w:rPr>
      </w:pPr>
    </w:p>
    <w:p w14:paraId="0C3B54F3" w14:textId="5C0FF314" w:rsidR="00315CDA" w:rsidRDefault="00E62C07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161B34">
        <w:rPr>
          <w:rFonts w:eastAsia="Calibri"/>
          <w:szCs w:val="20"/>
          <w:lang w:val="en-US" w:eastAsia="en-GB"/>
        </w:rPr>
        <w:t>, as well as the simulation time in milliseconds (ms)</w:t>
      </w:r>
      <w:r w:rsidR="00B57FBB">
        <w:rPr>
          <w:rFonts w:eastAsia="Calibri"/>
          <w:szCs w:val="20"/>
          <w:lang w:val="en-US" w:eastAsia="en-GB"/>
        </w:rPr>
        <w:t xml:space="preserve"> </w:t>
      </w:r>
      <w:r w:rsidR="00B57FBB" w:rsidRPr="00E62C07">
        <w:rPr>
          <w:rFonts w:eastAsia="Calibri"/>
          <w:szCs w:val="20"/>
          <w:lang w:val="en-US" w:eastAsia="en-GB"/>
        </w:rPr>
        <w:t>considering a cpu clock (clk) frequency of 1</w:t>
      </w:r>
      <w:r w:rsidR="00B57FBB">
        <w:rPr>
          <w:rFonts w:eastAsia="Calibri"/>
          <w:szCs w:val="20"/>
          <w:lang w:val="en-US" w:eastAsia="en-GB"/>
        </w:rPr>
        <w:t>6</w:t>
      </w:r>
      <w:r w:rsidR="00B57FBB" w:rsidRPr="00E62C07">
        <w:rPr>
          <w:rFonts w:eastAsia="Calibri"/>
          <w:szCs w:val="20"/>
          <w:lang w:val="en-US" w:eastAsia="en-GB"/>
        </w:rPr>
        <w:t xml:space="preserve"> MHz</w:t>
      </w:r>
      <w:r w:rsidR="009E1A2C" w:rsidRPr="00E62C07">
        <w:rPr>
          <w:rFonts w:eastAsia="Calibri"/>
          <w:szCs w:val="20"/>
          <w:lang w:val="en-US" w:eastAsia="en-GB"/>
        </w:rPr>
        <w:t xml:space="preserve">. </w:t>
      </w:r>
    </w:p>
    <w:p w14:paraId="27CF0BFB" w14:textId="7083D2CF" w:rsidR="009E1A2C" w:rsidRPr="00E62C07" w:rsidRDefault="00AF5F62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Refer to the guide “howto_setup_keil” to change the clock frequency in Keil.</w:t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2759"/>
        <w:gridCol w:w="1559"/>
        <w:gridCol w:w="1701"/>
        <w:gridCol w:w="1559"/>
        <w:gridCol w:w="1695"/>
      </w:tblGrid>
      <w:tr w:rsidR="00161B34" w:rsidRPr="00E62C07" w14:paraId="52988F78" w14:textId="47077425" w:rsidTr="001024EC">
        <w:trPr>
          <w:trHeight w:val="719"/>
        </w:trPr>
        <w:tc>
          <w:tcPr>
            <w:tcW w:w="2759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  <w:vAlign w:val="center"/>
          </w:tcPr>
          <w:p w14:paraId="047B90AD" w14:textId="7A017793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6CD26D8E" w14:textId="1D58B2C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  <w:tc>
          <w:tcPr>
            <w:tcW w:w="1559" w:type="dxa"/>
            <w:vAlign w:val="center"/>
          </w:tcPr>
          <w:p w14:paraId="1369FDBD" w14:textId="1F2342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3FF7EE8" w14:textId="35BE2FD0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</w:tr>
      <w:tr w:rsidR="00161B34" w:rsidRPr="00E62C07" w14:paraId="13406A74" w14:textId="7BB442C6" w:rsidTr="001024EC">
        <w:tc>
          <w:tcPr>
            <w:tcW w:w="2759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59" w:type="dxa"/>
          </w:tcPr>
          <w:p w14:paraId="37D97E8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</w:tcPr>
          <w:p w14:paraId="28F9983D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</w:tcPr>
          <w:p w14:paraId="2DD72E19" w14:textId="5FC1CD9B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695" w:type="dxa"/>
          </w:tcPr>
          <w:p w14:paraId="4D72A47C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161B34" w:rsidRPr="00E62C07" w14:paraId="38FD3745" w14:textId="421CFAF2" w:rsidTr="001024EC">
        <w:tc>
          <w:tcPr>
            <w:tcW w:w="2759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59" w:type="dxa"/>
          </w:tcPr>
          <w:p w14:paraId="2F0AEE4E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</w:tcPr>
          <w:p w14:paraId="0D08A588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</w:tcPr>
          <w:p w14:paraId="5164E1FA" w14:textId="0A52295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695" w:type="dxa"/>
          </w:tcPr>
          <w:p w14:paraId="6CD3DDD8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5CBD58FE" w:rsidR="004127EB" w:rsidRPr="00FF3EA0" w:rsidRDefault="004127EB" w:rsidP="00FF3EA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>that calculates the</w:t>
      </w:r>
      <w:r w:rsidR="00FF3EA0">
        <w:rPr>
          <w:rFonts w:eastAsia="Calibri"/>
          <w:b/>
          <w:bCs/>
          <w:lang w:eastAsia="en-GB"/>
        </w:rPr>
        <w:t xml:space="preserve"> </w:t>
      </w:r>
      <w:r w:rsidR="00B57FBB">
        <w:rPr>
          <w:rFonts w:eastAsia="Calibri"/>
          <w:lang w:eastAsia="en-GB"/>
        </w:rPr>
        <w:t>trailing</w:t>
      </w:r>
      <w:r w:rsidR="00FF3EA0" w:rsidRPr="00FF3EA0">
        <w:rPr>
          <w:rFonts w:eastAsia="Calibri"/>
          <w:lang w:eastAsia="en-GB"/>
        </w:rPr>
        <w:t xml:space="preserve"> zeros</w:t>
      </w:r>
      <w:r w:rsidR="00FF3EA0">
        <w:rPr>
          <w:rFonts w:eastAsia="Calibri"/>
          <w:lang w:eastAsia="en-GB"/>
        </w:rPr>
        <w:t xml:space="preserve"> of a variable</w:t>
      </w:r>
      <w:r w:rsidR="00374A4A">
        <w:rPr>
          <w:rFonts w:eastAsia="Calibri"/>
          <w:lang w:eastAsia="en-GB"/>
        </w:rPr>
        <w:t>. The</w:t>
      </w:r>
      <w:r w:rsidR="00FF3EA0">
        <w:rPr>
          <w:rFonts w:eastAsia="Calibri"/>
          <w:lang w:eastAsia="en-GB"/>
        </w:rPr>
        <w:t xml:space="preserve">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 are computed by counting the number of zeros starting from the </w:t>
      </w:r>
      <w:r w:rsidR="000117C4">
        <w:rPr>
          <w:rFonts w:eastAsia="Calibri"/>
          <w:lang w:eastAsia="en-GB"/>
        </w:rPr>
        <w:t>least</w:t>
      </w:r>
      <w:r w:rsidR="00FF3EA0">
        <w:rPr>
          <w:rFonts w:eastAsia="Calibri"/>
          <w:lang w:eastAsia="en-GB"/>
        </w:rPr>
        <w:t xml:space="preserve"> significant bit and stopping at the first 1 encountered</w:t>
      </w:r>
      <w:r w:rsidR="00374A4A" w:rsidRPr="00FF3EA0">
        <w:rPr>
          <w:rFonts w:eastAsia="Calibri"/>
          <w:lang w:eastAsia="en-GB"/>
        </w:rPr>
        <w:t xml:space="preserve">: e.g., the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of 0b101</w:t>
      </w:r>
      <w:r w:rsidR="000117C4" w:rsidRPr="000117C4">
        <w:rPr>
          <w:rFonts w:eastAsia="Calibri"/>
          <w:color w:val="FF0000"/>
          <w:lang w:eastAsia="en-GB"/>
        </w:rPr>
        <w:t>00000</w:t>
      </w:r>
      <w:r w:rsidR="00FF3EA0">
        <w:rPr>
          <w:rFonts w:eastAsia="Calibri"/>
          <w:lang w:eastAsia="en-GB"/>
        </w:rPr>
        <w:t xml:space="preserve"> are 5</w:t>
      </w:r>
      <w:r w:rsidR="00374A4A" w:rsidRPr="00FF3EA0">
        <w:rPr>
          <w:rFonts w:eastAsia="Calibri"/>
          <w:lang w:eastAsia="en-GB"/>
        </w:rPr>
        <w:t>.</w:t>
      </w:r>
      <w:r w:rsidR="002F58F1" w:rsidRPr="00FF3EA0">
        <w:rPr>
          <w:rFonts w:eastAsia="Calibri"/>
          <w:lang w:eastAsia="en-GB"/>
        </w:rPr>
        <w:t xml:space="preserve"> The </w:t>
      </w:r>
      <w:r w:rsidR="00FF3EA0">
        <w:rPr>
          <w:rFonts w:eastAsia="Calibri"/>
          <w:lang w:eastAsia="en-GB"/>
        </w:rPr>
        <w:t xml:space="preserve">variable to check is in R1. After the count,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 xml:space="preserve">zeros is odd, perform the sum between R2 and R3.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is even, perform the difference between R2 and R3. In both cases the result is placed in R4.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04BF6E69" w:rsidR="00C67B01" w:rsidRPr="00E62C07" w:rsidRDefault="00FF3EA0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D</w:t>
      </w:r>
      <w:r w:rsidR="00C67B01" w:rsidRPr="00E62C07">
        <w:rPr>
          <w:rFonts w:eastAsia="Calibri"/>
          <w:lang w:eastAsia="en-GB"/>
        </w:rPr>
        <w:t xml:space="preserve">etermines </w:t>
      </w:r>
      <w:r w:rsidR="00E62C07">
        <w:rPr>
          <w:rFonts w:eastAsia="Calibri"/>
          <w:lang w:eastAsia="en-GB"/>
        </w:rPr>
        <w:t>whether</w:t>
      </w:r>
      <w:r w:rsidR="00C67B01"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 xml:space="preserve">e </w:t>
      </w:r>
      <w:r>
        <w:rPr>
          <w:rFonts w:eastAsia="Calibri"/>
          <w:lang w:eastAsia="en-GB"/>
        </w:rPr>
        <w:t xml:space="preserve">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zeros</w:t>
      </w:r>
      <w:r w:rsidR="002F58F1">
        <w:rPr>
          <w:rFonts w:eastAsia="Calibri"/>
          <w:lang w:eastAsia="en-GB"/>
        </w:rPr>
        <w:t xml:space="preserve"> of R</w:t>
      </w:r>
      <w:r>
        <w:rPr>
          <w:rFonts w:eastAsia="Calibri"/>
          <w:lang w:eastAsia="en-GB"/>
        </w:rPr>
        <w:t>1</w:t>
      </w:r>
      <w:r w:rsidR="002F58F1">
        <w:rPr>
          <w:rFonts w:eastAsia="Calibri"/>
          <w:lang w:eastAsia="en-GB"/>
        </w:rPr>
        <w:t xml:space="preserve">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4833D27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FF3EA0">
        <w:rPr>
          <w:rFonts w:eastAsia="Calibri"/>
          <w:lang w:eastAsia="en-GB"/>
        </w:rPr>
        <w:t>4</w:t>
      </w:r>
      <w:r w:rsidR="005D64A0" w:rsidRPr="00E62C07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is computed</w:t>
      </w:r>
      <w:r w:rsidR="004127EB" w:rsidRPr="00E62C07">
        <w:rPr>
          <w:rFonts w:eastAsia="Calibri"/>
          <w:lang w:eastAsia="en-GB"/>
        </w:rPr>
        <w:t xml:space="preserve">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64A68B9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</w:t>
      </w:r>
      <w:r w:rsidR="00FF3EA0">
        <w:rPr>
          <w:rFonts w:eastAsia="Calibri"/>
          <w:lang w:eastAsia="en-GB"/>
        </w:rPr>
        <w:t xml:space="preserve">the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</w:t>
      </w:r>
      <w:r w:rsidR="002F58F1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are</w:t>
      </w:r>
      <w:r w:rsidR="002F58F1">
        <w:rPr>
          <w:rFonts w:eastAsia="Calibri"/>
          <w:lang w:eastAsia="en-GB"/>
        </w:rPr>
        <w:t xml:space="preserve"> even</w:t>
      </w:r>
      <w:r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difference between R2 and R3</w:t>
      </w:r>
    </w:p>
    <w:p w14:paraId="34B6974D" w14:textId="3B98DD30" w:rsidR="004127EB" w:rsidRPr="00E62C07" w:rsidRDefault="002F5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sum of R2 and R3</w:t>
      </w:r>
    </w:p>
    <w:p w14:paraId="2AE0CF1F" w14:textId="5756548C" w:rsidR="00875D2A" w:rsidRPr="00051209" w:rsidRDefault="004127EB" w:rsidP="00875D2A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>MHz clk) in the following table.</w:t>
      </w:r>
    </w:p>
    <w:p w14:paraId="68D9E287" w14:textId="1C4CCA5A" w:rsidR="004127EB" w:rsidRPr="00FF3EA0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FF3EA0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2194"/>
        <w:gridCol w:w="2194"/>
      </w:tblGrid>
      <w:tr w:rsidR="00051209" w:rsidRPr="00514CDE" w14:paraId="0F53852F" w14:textId="77777777" w:rsidTr="00051209">
        <w:trPr>
          <w:jc w:val="center"/>
        </w:trPr>
        <w:tc>
          <w:tcPr>
            <w:tcW w:w="1925" w:type="dxa"/>
            <w:vMerge w:val="restart"/>
            <w:vAlign w:val="center"/>
          </w:tcPr>
          <w:p w14:paraId="31C02498" w14:textId="77777777" w:rsidR="00051209" w:rsidRPr="00E62C07" w:rsidRDefault="00051209" w:rsidP="00051209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Pr="00E62C07">
              <w:rPr>
                <w:rFonts w:eastAsia="Calibri"/>
                <w:i/>
                <w:lang w:eastAsia="en-GB"/>
              </w:rPr>
              <w:t xml:space="preserve">replace this with the proper </w:t>
            </w:r>
            <w:r w:rsidRPr="00E62C07">
              <w:rPr>
                <w:rFonts w:eastAsia="Calibri"/>
                <w:i/>
                <w:lang w:eastAsia="en-GB"/>
              </w:rPr>
              <w:br/>
              <w:t>time measurement unit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051209" w:rsidRPr="00E62C07" w14:paraId="0E7FF8A3" w14:textId="77777777" w:rsidTr="00051209">
        <w:trPr>
          <w:jc w:val="center"/>
        </w:trPr>
        <w:tc>
          <w:tcPr>
            <w:tcW w:w="1925" w:type="dxa"/>
            <w:vMerge/>
          </w:tcPr>
          <w:p w14:paraId="4BE78A29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7714181E" w:rsidR="00051209" w:rsidRPr="00E62C07" w:rsidRDefault="0005120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R1 is even</w:t>
            </w:r>
          </w:p>
        </w:tc>
        <w:tc>
          <w:tcPr>
            <w:tcW w:w="2194" w:type="dxa"/>
          </w:tcPr>
          <w:p w14:paraId="45815AAA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051209" w:rsidRPr="00E62C07" w14:paraId="07E048D7" w14:textId="77777777" w:rsidTr="00051209">
        <w:trPr>
          <w:jc w:val="center"/>
        </w:trPr>
        <w:tc>
          <w:tcPr>
            <w:tcW w:w="1925" w:type="dxa"/>
          </w:tcPr>
          <w:p w14:paraId="610C57EB" w14:textId="77777777" w:rsidR="00051209" w:rsidRPr="00E62C07" w:rsidRDefault="00051209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3195AC83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5607E4C5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C5B930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7"/>
  </w:num>
  <w:num w:numId="3" w16cid:durableId="1922520471">
    <w:abstractNumId w:val="9"/>
  </w:num>
  <w:num w:numId="4" w16cid:durableId="468745953">
    <w:abstractNumId w:val="5"/>
  </w:num>
  <w:num w:numId="5" w16cid:durableId="548997170">
    <w:abstractNumId w:val="6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6F5D"/>
    <w:rsid w:val="000B1B38"/>
    <w:rsid w:val="000C3F04"/>
    <w:rsid w:val="000C7394"/>
    <w:rsid w:val="000D5A71"/>
    <w:rsid w:val="001024EC"/>
    <w:rsid w:val="00106E91"/>
    <w:rsid w:val="001133FF"/>
    <w:rsid w:val="00122332"/>
    <w:rsid w:val="0013666A"/>
    <w:rsid w:val="00145F23"/>
    <w:rsid w:val="001573CC"/>
    <w:rsid w:val="00161B34"/>
    <w:rsid w:val="00190506"/>
    <w:rsid w:val="001A2DB7"/>
    <w:rsid w:val="001B596B"/>
    <w:rsid w:val="001C23EC"/>
    <w:rsid w:val="001E1393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D024F"/>
    <w:rsid w:val="002E1276"/>
    <w:rsid w:val="002E7ACD"/>
    <w:rsid w:val="002F58F1"/>
    <w:rsid w:val="0030695C"/>
    <w:rsid w:val="00315CDA"/>
    <w:rsid w:val="00336AC5"/>
    <w:rsid w:val="00356A0D"/>
    <w:rsid w:val="003573D7"/>
    <w:rsid w:val="00364753"/>
    <w:rsid w:val="0036637E"/>
    <w:rsid w:val="00374A4A"/>
    <w:rsid w:val="00387786"/>
    <w:rsid w:val="00393411"/>
    <w:rsid w:val="003C40DC"/>
    <w:rsid w:val="004122A5"/>
    <w:rsid w:val="004127EB"/>
    <w:rsid w:val="004410FF"/>
    <w:rsid w:val="00493B44"/>
    <w:rsid w:val="004B5206"/>
    <w:rsid w:val="004C1D7C"/>
    <w:rsid w:val="00514CDE"/>
    <w:rsid w:val="00515DAB"/>
    <w:rsid w:val="00525261"/>
    <w:rsid w:val="00527A2F"/>
    <w:rsid w:val="00551E70"/>
    <w:rsid w:val="00553701"/>
    <w:rsid w:val="005965A5"/>
    <w:rsid w:val="005A1262"/>
    <w:rsid w:val="005D0F8A"/>
    <w:rsid w:val="005D1AC7"/>
    <w:rsid w:val="005D64A0"/>
    <w:rsid w:val="00631FFA"/>
    <w:rsid w:val="006361CD"/>
    <w:rsid w:val="0063793A"/>
    <w:rsid w:val="006470D7"/>
    <w:rsid w:val="00671686"/>
    <w:rsid w:val="00676BFE"/>
    <w:rsid w:val="00682092"/>
    <w:rsid w:val="006B329E"/>
    <w:rsid w:val="006D30BE"/>
    <w:rsid w:val="006D7D27"/>
    <w:rsid w:val="006F42CE"/>
    <w:rsid w:val="00722028"/>
    <w:rsid w:val="007362A9"/>
    <w:rsid w:val="00737530"/>
    <w:rsid w:val="007A50F6"/>
    <w:rsid w:val="007F2C6C"/>
    <w:rsid w:val="008017FA"/>
    <w:rsid w:val="0081132F"/>
    <w:rsid w:val="00850EFF"/>
    <w:rsid w:val="00863D7E"/>
    <w:rsid w:val="00871139"/>
    <w:rsid w:val="00875D2A"/>
    <w:rsid w:val="00884FA3"/>
    <w:rsid w:val="008E0D92"/>
    <w:rsid w:val="00922EAC"/>
    <w:rsid w:val="00923BE8"/>
    <w:rsid w:val="009C7463"/>
    <w:rsid w:val="009D3809"/>
    <w:rsid w:val="009E1A2C"/>
    <w:rsid w:val="009E79E8"/>
    <w:rsid w:val="009F043F"/>
    <w:rsid w:val="00A07341"/>
    <w:rsid w:val="00A07C73"/>
    <w:rsid w:val="00A146F1"/>
    <w:rsid w:val="00A32C7A"/>
    <w:rsid w:val="00A50285"/>
    <w:rsid w:val="00A52007"/>
    <w:rsid w:val="00A6447B"/>
    <w:rsid w:val="00AA0B9C"/>
    <w:rsid w:val="00AB5D5A"/>
    <w:rsid w:val="00AF5F62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B34F9"/>
    <w:rsid w:val="00BF5F43"/>
    <w:rsid w:val="00C0045F"/>
    <w:rsid w:val="00C408F1"/>
    <w:rsid w:val="00C62158"/>
    <w:rsid w:val="00C67B01"/>
    <w:rsid w:val="00C9485D"/>
    <w:rsid w:val="00CC1D97"/>
    <w:rsid w:val="00CC3033"/>
    <w:rsid w:val="00CD1CCC"/>
    <w:rsid w:val="00CD271D"/>
    <w:rsid w:val="00D647A8"/>
    <w:rsid w:val="00DA03C1"/>
    <w:rsid w:val="00DB197E"/>
    <w:rsid w:val="00DD2638"/>
    <w:rsid w:val="00DE0E18"/>
    <w:rsid w:val="00E11FBD"/>
    <w:rsid w:val="00E13DC1"/>
    <w:rsid w:val="00E3601F"/>
    <w:rsid w:val="00E40429"/>
    <w:rsid w:val="00E62C07"/>
    <w:rsid w:val="00E639FF"/>
    <w:rsid w:val="00EB5246"/>
    <w:rsid w:val="00F2307A"/>
    <w:rsid w:val="00F32541"/>
    <w:rsid w:val="00F53593"/>
    <w:rsid w:val="00F94752"/>
    <w:rsid w:val="00F97A62"/>
    <w:rsid w:val="00FB77F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Cazzola  Michele</cp:lastModifiedBy>
  <cp:revision>56</cp:revision>
  <cp:lastPrinted>2017-01-10T15:02:00Z</cp:lastPrinted>
  <dcterms:created xsi:type="dcterms:W3CDTF">2019-11-21T15:02:00Z</dcterms:created>
  <dcterms:modified xsi:type="dcterms:W3CDTF">2023-11-22T22:50:00Z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