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0C6C6" w14:textId="0F5EF4FF" w:rsidR="00491698" w:rsidRDefault="00491698" w:rsidP="00491698">
      <w:pPr>
        <w:spacing w:line="360" w:lineRule="auto"/>
        <w:rPr>
          <w:rFonts w:ascii="Times New Roman" w:hAnsi="Times New Roman" w:cs="Times New Roman"/>
        </w:rPr>
      </w:pPr>
      <w:r w:rsidRPr="00491698">
        <w:rPr>
          <w:rFonts w:ascii="Times New Roman" w:hAnsi="Times New Roman" w:cs="Times New Roman"/>
        </w:rPr>
        <w:drawing>
          <wp:inline distT="0" distB="0" distL="0" distR="0" wp14:anchorId="48E9A364" wp14:editId="281A0B49">
            <wp:extent cx="6120130" cy="3272790"/>
            <wp:effectExtent l="0" t="0" r="0" b="0"/>
            <wp:docPr id="1557434973" name="Immagine 1" descr="Immagine che contiene diagramma, linea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34973" name="Immagine 1" descr="Immagine che contiene diagramma, linea, mapp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2CDE" w14:textId="77777777" w:rsidR="00491698" w:rsidRDefault="00491698" w:rsidP="00491698">
      <w:pPr>
        <w:spacing w:line="360" w:lineRule="auto"/>
        <w:rPr>
          <w:rFonts w:ascii="Times New Roman" w:hAnsi="Times New Roman" w:cs="Times New Roman"/>
        </w:rPr>
      </w:pPr>
    </w:p>
    <w:p w14:paraId="60D79EF2" w14:textId="77777777" w:rsidR="00491698" w:rsidRDefault="00491698" w:rsidP="0049169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CC790A" wp14:editId="69578A15">
            <wp:extent cx="5257800" cy="5232400"/>
            <wp:effectExtent l="0" t="0" r="0" b="0"/>
            <wp:docPr id="7706981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193D0" w14:textId="0A2FA4F2" w:rsidR="00683A5B" w:rsidRPr="00491698" w:rsidRDefault="00491698" w:rsidP="00491698">
      <w:pPr>
        <w:spacing w:line="360" w:lineRule="auto"/>
        <w:rPr>
          <w:rFonts w:ascii="Times New Roman" w:hAnsi="Times New Roman" w:cs="Times New Roman"/>
          <w:color w:val="FF0000"/>
        </w:rPr>
      </w:pPr>
      <w:r w:rsidRPr="00491698">
        <w:rPr>
          <w:rFonts w:ascii="Times New Roman" w:hAnsi="Times New Roman" w:cs="Times New Roman"/>
          <w:color w:val="FF0000"/>
        </w:rPr>
        <w:lastRenderedPageBreak/>
        <w:t>Relazione:</w:t>
      </w:r>
    </w:p>
    <w:p w14:paraId="021F6B03" w14:textId="50681955" w:rsidR="00B62997" w:rsidRPr="00491698" w:rsidRDefault="00683A5B" w:rsidP="00491698">
      <w:pPr>
        <w:spacing w:line="360" w:lineRule="auto"/>
        <w:rPr>
          <w:rFonts w:ascii="Times New Roman" w:hAnsi="Times New Roman" w:cs="Times New Roman"/>
        </w:rPr>
      </w:pPr>
      <w:r w:rsidRPr="00491698">
        <w:rPr>
          <w:rFonts w:ascii="Times New Roman" w:hAnsi="Times New Roman" w:cs="Times New Roman"/>
        </w:rPr>
        <w:t>Cosa succede quando un dispositivo invia un pacchetto ad un altro dispositivo di un’altra rete:</w:t>
      </w:r>
    </w:p>
    <w:p w14:paraId="65106AAF" w14:textId="1F892B01" w:rsidR="00683A5B" w:rsidRPr="00491698" w:rsidRDefault="00683A5B" w:rsidP="00491698">
      <w:pPr>
        <w:spacing w:line="360" w:lineRule="auto"/>
        <w:rPr>
          <w:rFonts w:ascii="Times New Roman" w:hAnsi="Times New Roman" w:cs="Times New Roman"/>
        </w:rPr>
      </w:pPr>
      <w:r w:rsidRPr="00491698">
        <w:rPr>
          <w:rFonts w:ascii="Times New Roman" w:hAnsi="Times New Roman" w:cs="Times New Roman"/>
        </w:rPr>
        <w:t>Laptop-PT0 crea un pacchetto dati con l’indirizzo IP di destinazione (192.168.200.100) e il proprio indirizzo IP come sorgente.</w:t>
      </w:r>
    </w:p>
    <w:p w14:paraId="74B613CF" w14:textId="3C72A8F6" w:rsidR="00683A5B" w:rsidRPr="00491698" w:rsidRDefault="00683A5B" w:rsidP="00491698">
      <w:pPr>
        <w:spacing w:line="360" w:lineRule="auto"/>
        <w:rPr>
          <w:rFonts w:ascii="Times New Roman" w:hAnsi="Times New Roman" w:cs="Times New Roman"/>
        </w:rPr>
      </w:pPr>
      <w:r w:rsidRPr="00491698">
        <w:rPr>
          <w:rFonts w:ascii="Times New Roman" w:hAnsi="Times New Roman" w:cs="Times New Roman"/>
        </w:rPr>
        <w:t xml:space="preserve">Laptop-PT0 verifica se l’indirizzo di destinazione è sulla stessa </w:t>
      </w:r>
      <w:proofErr w:type="spellStart"/>
      <w:r w:rsidRPr="00491698">
        <w:rPr>
          <w:rFonts w:ascii="Times New Roman" w:hAnsi="Times New Roman" w:cs="Times New Roman"/>
        </w:rPr>
        <w:t>subnet</w:t>
      </w:r>
      <w:proofErr w:type="spellEnd"/>
      <w:r w:rsidRPr="00491698">
        <w:rPr>
          <w:rFonts w:ascii="Times New Roman" w:hAnsi="Times New Roman" w:cs="Times New Roman"/>
        </w:rPr>
        <w:t xml:space="preserve">. Se non lo è, il pacchetto deve essere inviato al gateway predefinito configurato sul dispositivo, che è l’indirizzo IP dell’interfaccia del router nella stessa </w:t>
      </w:r>
      <w:proofErr w:type="spellStart"/>
      <w:r w:rsidRPr="00491698">
        <w:rPr>
          <w:rFonts w:ascii="Times New Roman" w:hAnsi="Times New Roman" w:cs="Times New Roman"/>
        </w:rPr>
        <w:t>subnet</w:t>
      </w:r>
      <w:proofErr w:type="spellEnd"/>
      <w:r w:rsidRPr="00491698">
        <w:rPr>
          <w:rFonts w:ascii="Times New Roman" w:hAnsi="Times New Roman" w:cs="Times New Roman"/>
        </w:rPr>
        <w:t xml:space="preserve"> di laptop-PT0 (192.168.100.1).</w:t>
      </w:r>
    </w:p>
    <w:p w14:paraId="4EAD24D6" w14:textId="23075CBA" w:rsidR="00683A5B" w:rsidRPr="00491698" w:rsidRDefault="00491698" w:rsidP="00491698">
      <w:pPr>
        <w:spacing w:line="360" w:lineRule="auto"/>
        <w:rPr>
          <w:rFonts w:ascii="Times New Roman" w:hAnsi="Times New Roman" w:cs="Times New Roman"/>
        </w:rPr>
      </w:pPr>
      <w:r w:rsidRPr="00491698">
        <w:rPr>
          <w:rFonts w:ascii="Times New Roman" w:hAnsi="Times New Roman" w:cs="Times New Roman"/>
        </w:rPr>
        <w:t>I</w:t>
      </w:r>
      <w:r w:rsidR="00683A5B" w:rsidRPr="00491698">
        <w:rPr>
          <w:rFonts w:ascii="Times New Roman" w:hAnsi="Times New Roman" w:cs="Times New Roman"/>
        </w:rPr>
        <w:t>l</w:t>
      </w:r>
      <w:r w:rsidRPr="00491698">
        <w:rPr>
          <w:rFonts w:ascii="Times New Roman" w:hAnsi="Times New Roman" w:cs="Times New Roman"/>
        </w:rPr>
        <w:t xml:space="preserve"> pacchetto viene inviato al router (Router0).</w:t>
      </w:r>
    </w:p>
    <w:p w14:paraId="121AA37E" w14:textId="682EEA2D" w:rsidR="00491698" w:rsidRPr="00491698" w:rsidRDefault="00491698" w:rsidP="00491698">
      <w:pPr>
        <w:spacing w:line="360" w:lineRule="auto"/>
        <w:rPr>
          <w:rFonts w:ascii="Times New Roman" w:hAnsi="Times New Roman" w:cs="Times New Roman"/>
        </w:rPr>
      </w:pPr>
      <w:r w:rsidRPr="00491698">
        <w:rPr>
          <w:rFonts w:ascii="Times New Roman" w:hAnsi="Times New Roman" w:cs="Times New Roman"/>
        </w:rPr>
        <w:t xml:space="preserve">Il router esamina l’indirizzo di destinazione e utilizza la sua tabella di </w:t>
      </w:r>
      <w:proofErr w:type="spellStart"/>
      <w:r w:rsidRPr="00491698">
        <w:rPr>
          <w:rFonts w:ascii="Times New Roman" w:hAnsi="Times New Roman" w:cs="Times New Roman"/>
        </w:rPr>
        <w:t>routing</w:t>
      </w:r>
      <w:proofErr w:type="spellEnd"/>
      <w:r w:rsidRPr="00491698">
        <w:rPr>
          <w:rFonts w:ascii="Times New Roman" w:hAnsi="Times New Roman" w:cs="Times New Roman"/>
        </w:rPr>
        <w:t xml:space="preserve"> per determinare su quale interfaccia inoltrare il pacchetto. Nel nostro caso, router 0 determina che il pacchetto deve essere inoltrato dall’interfaccia collegata alla </w:t>
      </w:r>
      <w:proofErr w:type="spellStart"/>
      <w:r w:rsidRPr="00491698">
        <w:rPr>
          <w:rFonts w:ascii="Times New Roman" w:hAnsi="Times New Roman" w:cs="Times New Roman"/>
        </w:rPr>
        <w:t>subnet</w:t>
      </w:r>
      <w:proofErr w:type="spellEnd"/>
      <w:r w:rsidRPr="00491698">
        <w:rPr>
          <w:rFonts w:ascii="Times New Roman" w:hAnsi="Times New Roman" w:cs="Times New Roman"/>
        </w:rPr>
        <w:t xml:space="preserve"> 192.168.200.0/24 (FastEthernet0/1 con IP 192.168.200.1)</w:t>
      </w:r>
    </w:p>
    <w:p w14:paraId="60E3C364" w14:textId="1710DA4A" w:rsidR="00491698" w:rsidRPr="00491698" w:rsidRDefault="00491698" w:rsidP="00491698">
      <w:pPr>
        <w:spacing w:line="360" w:lineRule="auto"/>
        <w:rPr>
          <w:rFonts w:ascii="Times New Roman" w:hAnsi="Times New Roman" w:cs="Times New Roman"/>
        </w:rPr>
      </w:pPr>
      <w:r w:rsidRPr="00491698">
        <w:rPr>
          <w:rFonts w:ascii="Times New Roman" w:hAnsi="Times New Roman" w:cs="Times New Roman"/>
        </w:rPr>
        <w:t>Il router invia il pacchetto alla rete di destinazione. Lo switch nella rete di destinazione riceve il pacchetto e lo inoltra a Laptop-PT2, basandosi sull’indirizzo MAC del dispositivo che è stato risolto tramite ARP se necessario.</w:t>
      </w:r>
    </w:p>
    <w:p w14:paraId="2F9193F4" w14:textId="4B37DC55" w:rsidR="00491698" w:rsidRPr="00491698" w:rsidRDefault="00491698" w:rsidP="00491698">
      <w:pPr>
        <w:spacing w:line="360" w:lineRule="auto"/>
        <w:rPr>
          <w:rFonts w:ascii="Times New Roman" w:hAnsi="Times New Roman" w:cs="Times New Roman"/>
        </w:rPr>
      </w:pPr>
      <w:r w:rsidRPr="00491698">
        <w:rPr>
          <w:rFonts w:ascii="Times New Roman" w:hAnsi="Times New Roman" w:cs="Times New Roman"/>
        </w:rPr>
        <w:t>Laptop-PT2 riceve il pacchetto, verifica l’integrità dei dati e, se necessario, invia una risposta.</w:t>
      </w:r>
    </w:p>
    <w:p w14:paraId="3155AF21" w14:textId="4848C483" w:rsidR="00491698" w:rsidRPr="00491698" w:rsidRDefault="00491698" w:rsidP="00491698">
      <w:pPr>
        <w:spacing w:line="360" w:lineRule="auto"/>
        <w:rPr>
          <w:rFonts w:ascii="Times New Roman" w:hAnsi="Times New Roman" w:cs="Times New Roman"/>
        </w:rPr>
      </w:pPr>
      <w:r w:rsidRPr="00491698">
        <w:rPr>
          <w:rFonts w:ascii="Times New Roman" w:hAnsi="Times New Roman" w:cs="Times New Roman"/>
        </w:rPr>
        <w:t xml:space="preserve">Questo processo mostra il funzionamento dei livelli 2 (data link </w:t>
      </w:r>
      <w:proofErr w:type="spellStart"/>
      <w:r w:rsidRPr="00491698">
        <w:rPr>
          <w:rFonts w:ascii="Times New Roman" w:hAnsi="Times New Roman" w:cs="Times New Roman"/>
        </w:rPr>
        <w:t>layer</w:t>
      </w:r>
      <w:proofErr w:type="spellEnd"/>
      <w:r w:rsidRPr="00491698">
        <w:rPr>
          <w:rFonts w:ascii="Times New Roman" w:hAnsi="Times New Roman" w:cs="Times New Roman"/>
        </w:rPr>
        <w:t xml:space="preserve">, per l’inoltro basato sugli indirizzi MAC) e 3 (Network </w:t>
      </w:r>
      <w:proofErr w:type="spellStart"/>
      <w:r w:rsidRPr="00491698">
        <w:rPr>
          <w:rFonts w:ascii="Times New Roman" w:hAnsi="Times New Roman" w:cs="Times New Roman"/>
        </w:rPr>
        <w:t>layer</w:t>
      </w:r>
      <w:proofErr w:type="spellEnd"/>
      <w:r w:rsidRPr="00491698">
        <w:rPr>
          <w:rFonts w:ascii="Times New Roman" w:hAnsi="Times New Roman" w:cs="Times New Roman"/>
        </w:rPr>
        <w:t xml:space="preserve">, per </w:t>
      </w:r>
      <w:proofErr w:type="spellStart"/>
      <w:r w:rsidRPr="00491698">
        <w:rPr>
          <w:rFonts w:ascii="Times New Roman" w:hAnsi="Times New Roman" w:cs="Times New Roman"/>
        </w:rPr>
        <w:t>routing</w:t>
      </w:r>
      <w:proofErr w:type="spellEnd"/>
      <w:r w:rsidRPr="00491698">
        <w:rPr>
          <w:rFonts w:ascii="Times New Roman" w:hAnsi="Times New Roman" w:cs="Times New Roman"/>
        </w:rPr>
        <w:t xml:space="preserve"> basato sugli indirizzi IP) del modello OSI, e dimostra come i router consentono la comunicazione tra dispostivi su reti diverse.</w:t>
      </w:r>
    </w:p>
    <w:sectPr w:rsidR="00491698" w:rsidRPr="004916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F3B64"/>
    <w:multiLevelType w:val="hybridMultilevel"/>
    <w:tmpl w:val="66344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6476A"/>
    <w:multiLevelType w:val="hybridMultilevel"/>
    <w:tmpl w:val="E466C3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62834">
    <w:abstractNumId w:val="0"/>
  </w:num>
  <w:num w:numId="2" w16cid:durableId="186338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5B"/>
    <w:rsid w:val="00491698"/>
    <w:rsid w:val="006340E5"/>
    <w:rsid w:val="00683A5B"/>
    <w:rsid w:val="00B62997"/>
    <w:rsid w:val="00BC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C200E"/>
  <w15:chartTrackingRefBased/>
  <w15:docId w15:val="{36891B54-C53F-40B9-922B-CA66E381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83A5B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683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83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83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83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83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83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83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83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83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83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83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83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83A5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83A5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83A5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83A5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83A5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83A5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83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83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83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83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83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83A5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83A5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83A5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83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83A5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83A5B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683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6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Covi</dc:creator>
  <cp:keywords/>
  <dc:description/>
  <cp:lastModifiedBy>Michele Covi</cp:lastModifiedBy>
  <cp:revision>1</cp:revision>
  <dcterms:created xsi:type="dcterms:W3CDTF">2024-04-11T12:52:00Z</dcterms:created>
  <dcterms:modified xsi:type="dcterms:W3CDTF">2024-04-11T13:14:00Z</dcterms:modified>
</cp:coreProperties>
</file>