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42B8B8" w14:textId="02ED68CB" w:rsidR="00F82685" w:rsidRDefault="00F82685">
      <w:pPr>
        <w:rPr>
          <w:b/>
          <w:bCs/>
          <w:color w:val="FF0000"/>
        </w:rPr>
      </w:pPr>
      <w:r w:rsidRPr="00F82685">
        <w:rPr>
          <w:b/>
          <w:bCs/>
          <w:color w:val="FF0000"/>
        </w:rPr>
        <w:t xml:space="preserve">Report creazione policy </w:t>
      </w:r>
      <w:proofErr w:type="spellStart"/>
      <w:r w:rsidRPr="00F82685">
        <w:rPr>
          <w:b/>
          <w:bCs/>
          <w:color w:val="FF0000"/>
        </w:rPr>
        <w:t>Pfsense</w:t>
      </w:r>
      <w:proofErr w:type="spellEnd"/>
    </w:p>
    <w:p w14:paraId="092F56E7" w14:textId="77777777" w:rsidR="00F82685" w:rsidRDefault="00F82685">
      <w:pPr>
        <w:rPr>
          <w:b/>
          <w:bCs/>
          <w:color w:val="FF0000"/>
        </w:rPr>
      </w:pPr>
    </w:p>
    <w:p w14:paraId="2E136414" w14:textId="328FC6E9" w:rsidR="00F82685" w:rsidRPr="00F82685" w:rsidRDefault="00F82685" w:rsidP="00F82685">
      <w:pPr>
        <w:rPr>
          <w:b/>
          <w:bCs/>
        </w:rPr>
      </w:pPr>
      <w:r w:rsidRPr="00F82685">
        <w:rPr>
          <w:b/>
          <w:bCs/>
        </w:rPr>
        <w:t>1)Configurazione delle Reti</w:t>
      </w:r>
    </w:p>
    <w:p w14:paraId="71F34A8B" w14:textId="7763B38B" w:rsidR="00F82685" w:rsidRDefault="00F82685" w:rsidP="00F82685">
      <w:r>
        <w:rPr>
          <w:noProof/>
        </w:rPr>
        <w:drawing>
          <wp:inline distT="0" distB="0" distL="0" distR="0" wp14:anchorId="2203BE58" wp14:editId="7487E2FC">
            <wp:extent cx="5727700" cy="3225800"/>
            <wp:effectExtent l="0" t="0" r="6350" b="0"/>
            <wp:docPr id="93629924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32A1C" w14:textId="77777777" w:rsidR="00F82685" w:rsidRDefault="00F82685" w:rsidP="00F82685"/>
    <w:p w14:paraId="63A33BA7" w14:textId="4789907F" w:rsidR="00F82685" w:rsidRDefault="00F82685" w:rsidP="00F82685">
      <w:r>
        <w:t xml:space="preserve">Per prima cosa sono andato a creare tre reti distinte gestite da </w:t>
      </w:r>
      <w:proofErr w:type="spellStart"/>
      <w:r>
        <w:t>pfSense</w:t>
      </w:r>
      <w:proofErr w:type="spellEnd"/>
      <w:r>
        <w:t xml:space="preserve">, utilizzato come gateway. Queste reti permettono la comunicazione tra differenti macchine virtuali (Kali Linux e </w:t>
      </w:r>
      <w:proofErr w:type="spellStart"/>
      <w:r>
        <w:t>Metasploitable</w:t>
      </w:r>
      <w:proofErr w:type="spellEnd"/>
      <w:r>
        <w:t>) anche se si trovano in reti diverse. Ecco i dettagli delle configurazioni di rete per ciascuna macchina:</w:t>
      </w:r>
    </w:p>
    <w:p w14:paraId="611EB65C" w14:textId="49604DA4" w:rsidR="00F82685" w:rsidRDefault="00F82685" w:rsidP="00F82685">
      <w:r>
        <w:rPr>
          <w:noProof/>
        </w:rPr>
        <w:drawing>
          <wp:inline distT="0" distB="0" distL="0" distR="0" wp14:anchorId="1C699670" wp14:editId="050D9132">
            <wp:extent cx="5727700" cy="3225800"/>
            <wp:effectExtent l="0" t="0" r="6350" b="0"/>
            <wp:docPr id="613368149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45A73" w14:textId="77777777" w:rsidR="00F82685" w:rsidRDefault="00F82685" w:rsidP="00F82685"/>
    <w:p w14:paraId="5B7EAD04" w14:textId="70772A17" w:rsidR="00F82685" w:rsidRDefault="00F82685" w:rsidP="00F82685">
      <w:r>
        <w:t>- Kali Linux è configurato con un indirizzo IP statico 192.168.10.10, con maschera di sottorete 255.255.255.0 e gateway 192.168.10.1.</w:t>
      </w:r>
    </w:p>
    <w:p w14:paraId="25C057FC" w14:textId="6A6FC2A5" w:rsidR="00F82685" w:rsidRDefault="00F82685" w:rsidP="00F82685">
      <w:r>
        <w:t xml:space="preserve">- </w:t>
      </w:r>
      <w:proofErr w:type="spellStart"/>
      <w:r>
        <w:t>Metasploitable</w:t>
      </w:r>
      <w:proofErr w:type="spellEnd"/>
      <w:r>
        <w:t xml:space="preserve"> (DVWA) è configurato con un indirizzo IP statico 192.168.20.10, con maschera di sottorete 255.255.255.0 e gateway 192.168.20.1.</w:t>
      </w:r>
    </w:p>
    <w:p w14:paraId="317AE476" w14:textId="6B5CD887" w:rsidR="00F82685" w:rsidRDefault="00F82685" w:rsidP="00F82685">
      <w:r>
        <w:rPr>
          <w:noProof/>
        </w:rPr>
        <w:drawing>
          <wp:inline distT="0" distB="0" distL="0" distR="0" wp14:anchorId="383F63DD" wp14:editId="556E5707">
            <wp:extent cx="5727700" cy="3225800"/>
            <wp:effectExtent l="0" t="0" r="6350" b="0"/>
            <wp:docPr id="213600442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0EF65" w14:textId="77777777" w:rsidR="00F82685" w:rsidRDefault="00F82685" w:rsidP="00F82685">
      <w:pPr>
        <w:rPr>
          <w:b/>
          <w:bCs/>
        </w:rPr>
      </w:pPr>
    </w:p>
    <w:p w14:paraId="00EA4F85" w14:textId="77777777" w:rsidR="00F82685" w:rsidRDefault="00F82685" w:rsidP="00F8268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6373919" wp14:editId="13FC69AA">
            <wp:extent cx="5727700" cy="3225800"/>
            <wp:effectExtent l="0" t="0" r="6350" b="0"/>
            <wp:docPr id="35404372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A897E" w14:textId="77777777" w:rsidR="00F82685" w:rsidRDefault="00F82685" w:rsidP="00F82685">
      <w:pPr>
        <w:rPr>
          <w:b/>
          <w:bCs/>
        </w:rPr>
      </w:pPr>
    </w:p>
    <w:p w14:paraId="080159B5" w14:textId="5D3401D5" w:rsidR="00F82685" w:rsidRPr="00F82685" w:rsidRDefault="00F82685" w:rsidP="00F82685">
      <w:pPr>
        <w:rPr>
          <w:b/>
          <w:bCs/>
        </w:rPr>
      </w:pPr>
      <w:r>
        <w:rPr>
          <w:b/>
          <w:bCs/>
        </w:rPr>
        <w:lastRenderedPageBreak/>
        <w:t>2)</w:t>
      </w:r>
      <w:r w:rsidRPr="00F82685">
        <w:rPr>
          <w:b/>
          <w:bCs/>
        </w:rPr>
        <w:t xml:space="preserve">Configurazione di </w:t>
      </w:r>
      <w:proofErr w:type="spellStart"/>
      <w:r w:rsidRPr="00F82685">
        <w:rPr>
          <w:b/>
          <w:bCs/>
        </w:rPr>
        <w:t>pfSense</w:t>
      </w:r>
      <w:proofErr w:type="spellEnd"/>
    </w:p>
    <w:p w14:paraId="36DB30B3" w14:textId="77777777" w:rsidR="00F82685" w:rsidRDefault="00F82685" w:rsidP="00F82685"/>
    <w:p w14:paraId="11E8027F" w14:textId="74F4244D" w:rsidR="00F82685" w:rsidRDefault="00F82685" w:rsidP="00F82685">
      <w:proofErr w:type="spellStart"/>
      <w:r>
        <w:t>PfSense</w:t>
      </w:r>
      <w:proofErr w:type="spellEnd"/>
      <w:r>
        <w:t xml:space="preserve"> funge da gateway centrale e gestisce il traffico tra le diverse reti. Dalle immagini, è evidente che </w:t>
      </w:r>
      <w:proofErr w:type="spellStart"/>
      <w:r>
        <w:t>pfSense</w:t>
      </w:r>
      <w:proofErr w:type="spellEnd"/>
      <w:r>
        <w:t xml:space="preserve"> è configurato con diverse interfacce per gestire il traffico in modo specifico:</w:t>
      </w:r>
    </w:p>
    <w:p w14:paraId="442DC670" w14:textId="4238A705" w:rsidR="00F82685" w:rsidRDefault="00F82685" w:rsidP="00F82685">
      <w:r w:rsidRPr="00F82685">
        <w:rPr>
          <w:noProof/>
        </w:rPr>
        <w:drawing>
          <wp:inline distT="0" distB="0" distL="0" distR="0" wp14:anchorId="126C4CFA" wp14:editId="5FD1C459">
            <wp:extent cx="3673158" cy="2027096"/>
            <wp:effectExtent l="0" t="0" r="3810" b="0"/>
            <wp:docPr id="111415150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51509" name="Immagine 1" descr="Immagine che contiene testo, schermata, Carattere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6FD9" w14:textId="77777777" w:rsidR="00F82685" w:rsidRDefault="00F82685" w:rsidP="00F82685"/>
    <w:p w14:paraId="013383AB" w14:textId="0FE2831F" w:rsidR="00F82685" w:rsidRDefault="00F82685" w:rsidP="00F82685">
      <w:r>
        <w:t>- Interfaccia LAN (em1) assegnata all'IP 192.168.10.1.</w:t>
      </w:r>
    </w:p>
    <w:p w14:paraId="304EF490" w14:textId="660EE2CE" w:rsidR="00F82685" w:rsidRDefault="00F82685" w:rsidP="00F82685">
      <w:r>
        <w:t>- Interfaccia OPT1 (em2) assegnata all'IP 192.168.20.1.</w:t>
      </w:r>
    </w:p>
    <w:p w14:paraId="6009100E" w14:textId="77777777" w:rsidR="00F82685" w:rsidRDefault="00F82685" w:rsidP="00F82685"/>
    <w:p w14:paraId="56B9C2F6" w14:textId="03763B5B" w:rsidR="00F82685" w:rsidRDefault="00F82685" w:rsidP="00F82685">
      <w:pPr>
        <w:rPr>
          <w:b/>
          <w:bCs/>
        </w:rPr>
      </w:pPr>
      <w:r w:rsidRPr="00F82685">
        <w:rPr>
          <w:b/>
          <w:bCs/>
        </w:rPr>
        <w:t>3)Configurazione della Regola Firewall</w:t>
      </w:r>
    </w:p>
    <w:p w14:paraId="2489E727" w14:textId="22062F1B" w:rsidR="00F82685" w:rsidRPr="00F82685" w:rsidRDefault="00F82685" w:rsidP="00F8268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3A836E" wp14:editId="27127025">
            <wp:extent cx="5727700" cy="3225800"/>
            <wp:effectExtent l="0" t="0" r="6350" b="0"/>
            <wp:docPr id="21224633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93FAB" w14:textId="77777777" w:rsidR="00F82685" w:rsidRDefault="00F82685" w:rsidP="00F82685"/>
    <w:p w14:paraId="598C56F7" w14:textId="3F8B85F5" w:rsidR="00F82685" w:rsidRDefault="00F82685" w:rsidP="00F82685">
      <w:r>
        <w:lastRenderedPageBreak/>
        <w:t xml:space="preserve">Sono andato a creare una regola firewall specifica per bloccare il traffico TCP dalla macchina Kali Linux (192.168.10.10) verso qualsiasi indirizzo nella rete dove si trova </w:t>
      </w:r>
      <w:proofErr w:type="spellStart"/>
      <w:r>
        <w:t>Metasploitable</w:t>
      </w:r>
      <w:proofErr w:type="spellEnd"/>
      <w:r>
        <w:t>. La regola è configurata come segue:</w:t>
      </w:r>
    </w:p>
    <w:p w14:paraId="4A0B9307" w14:textId="669ED4BA" w:rsidR="00F82685" w:rsidRDefault="00F82685" w:rsidP="00F82685">
      <w:r>
        <w:rPr>
          <w:noProof/>
        </w:rPr>
        <w:drawing>
          <wp:inline distT="0" distB="0" distL="0" distR="0" wp14:anchorId="2DA4A5A5" wp14:editId="0E712E85">
            <wp:extent cx="5727700" cy="3225800"/>
            <wp:effectExtent l="0" t="0" r="6350" b="0"/>
            <wp:docPr id="1601092730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410C4" w14:textId="1F80EE52" w:rsidR="00F82685" w:rsidRDefault="00F82685" w:rsidP="00F82685">
      <w:r>
        <w:t xml:space="preserve">- </w:t>
      </w:r>
      <w:r w:rsidRPr="00F82685">
        <w:rPr>
          <w:b/>
          <w:bCs/>
        </w:rPr>
        <w:t>Azione: Block</w:t>
      </w:r>
      <w:r>
        <w:t>, che impedisce il traffico specificato.</w:t>
      </w:r>
    </w:p>
    <w:p w14:paraId="5D742C42" w14:textId="718F9F3E" w:rsidR="00F82685" w:rsidRDefault="00F82685" w:rsidP="00F82685">
      <w:r>
        <w:t xml:space="preserve">- </w:t>
      </w:r>
      <w:r w:rsidRPr="00F82685">
        <w:rPr>
          <w:b/>
          <w:bCs/>
        </w:rPr>
        <w:t>Interfaccia: LAN</w:t>
      </w:r>
      <w:r>
        <w:t>, specificando che la regola si applica al traffico proveniente dalla LAN su cui è situata la macchina Kali Linux.</w:t>
      </w:r>
    </w:p>
    <w:p w14:paraId="4CD2BFF6" w14:textId="6CA54A58" w:rsidR="00F82685" w:rsidRDefault="00F82685" w:rsidP="00F82685">
      <w:r>
        <w:t xml:space="preserve">- </w:t>
      </w:r>
      <w:r w:rsidRPr="00F82685">
        <w:rPr>
          <w:b/>
          <w:bCs/>
        </w:rPr>
        <w:t>Protocollo: TCP</w:t>
      </w:r>
      <w:r>
        <w:t>, mirato a bloccare sessioni TCP che potrebbero essere usate per attacchi o scansione.</w:t>
      </w:r>
    </w:p>
    <w:p w14:paraId="4C1B0DFE" w14:textId="6B497DAA" w:rsidR="00F82685" w:rsidRDefault="00F82685" w:rsidP="00F82685">
      <w:r>
        <w:t xml:space="preserve">- </w:t>
      </w:r>
      <w:r w:rsidRPr="00F82685">
        <w:rPr>
          <w:b/>
          <w:bCs/>
        </w:rPr>
        <w:t>Indirizzo Sorgente:</w:t>
      </w:r>
      <w:r>
        <w:t xml:space="preserve"> 192.168.10.10, l'IP di Kali Linux.</w:t>
      </w:r>
    </w:p>
    <w:p w14:paraId="44F4AA02" w14:textId="0B5E9F92" w:rsidR="00F82685" w:rsidRDefault="00F82685" w:rsidP="00F82685">
      <w:r>
        <w:t xml:space="preserve">- </w:t>
      </w:r>
      <w:r w:rsidRPr="00F82685">
        <w:rPr>
          <w:b/>
          <w:bCs/>
        </w:rPr>
        <w:t>Indirizzo Destinazione</w:t>
      </w:r>
      <w:r>
        <w:t xml:space="preserve">: </w:t>
      </w:r>
      <w:r w:rsidRPr="00F82685">
        <w:rPr>
          <w:b/>
          <w:bCs/>
        </w:rPr>
        <w:t>Qualsiasi</w:t>
      </w:r>
      <w:r>
        <w:t>, poiché la regola si applica a qualsiasi tentativo di connessione da Kali Linux verso reti esterne.</w:t>
      </w:r>
    </w:p>
    <w:p w14:paraId="792AD54E" w14:textId="4ECD45E0" w:rsidR="00F82685" w:rsidRDefault="00F82685" w:rsidP="00F82685">
      <w:r>
        <w:t xml:space="preserve">- </w:t>
      </w:r>
      <w:r w:rsidRPr="00F82685">
        <w:rPr>
          <w:b/>
          <w:bCs/>
        </w:rPr>
        <w:t>Porte Destinazione:</w:t>
      </w:r>
      <w:r w:rsidRPr="00F82685">
        <w:t xml:space="preserve"> </w:t>
      </w:r>
      <w:r w:rsidRPr="00F82685">
        <w:rPr>
          <w:b/>
          <w:bCs/>
        </w:rPr>
        <w:t xml:space="preserve">HTTP a </w:t>
      </w:r>
      <w:proofErr w:type="gramStart"/>
      <w:r w:rsidRPr="00F82685">
        <w:rPr>
          <w:b/>
          <w:bCs/>
        </w:rPr>
        <w:t>HTTPS</w:t>
      </w:r>
      <w:r>
        <w:t xml:space="preserve"> </w:t>
      </w:r>
      <w:r w:rsidR="00D6637A">
        <w:t>,</w:t>
      </w:r>
      <w:r>
        <w:t>che</w:t>
      </w:r>
      <w:proofErr w:type="gramEnd"/>
      <w:r>
        <w:t xml:space="preserve"> sono comuni porte web usate da DVWA.</w:t>
      </w:r>
    </w:p>
    <w:p w14:paraId="7B95917B" w14:textId="77777777" w:rsidR="00C2591D" w:rsidRDefault="00C2591D" w:rsidP="00F82685">
      <w:pPr>
        <w:rPr>
          <w:b/>
          <w:bCs/>
        </w:rPr>
      </w:pPr>
    </w:p>
    <w:p w14:paraId="43C2C147" w14:textId="77777777" w:rsidR="00C2591D" w:rsidRDefault="00C2591D" w:rsidP="00F82685">
      <w:pPr>
        <w:rPr>
          <w:b/>
          <w:bCs/>
        </w:rPr>
      </w:pPr>
    </w:p>
    <w:p w14:paraId="6AC1A919" w14:textId="77777777" w:rsidR="00C2591D" w:rsidRDefault="00C2591D" w:rsidP="00F82685">
      <w:pPr>
        <w:rPr>
          <w:b/>
          <w:bCs/>
        </w:rPr>
      </w:pPr>
    </w:p>
    <w:p w14:paraId="4E3D42FE" w14:textId="77777777" w:rsidR="00C2591D" w:rsidRDefault="00C2591D" w:rsidP="00F82685">
      <w:pPr>
        <w:rPr>
          <w:b/>
          <w:bCs/>
        </w:rPr>
      </w:pPr>
    </w:p>
    <w:p w14:paraId="74B3F4F3" w14:textId="77777777" w:rsidR="00C2591D" w:rsidRDefault="00C2591D" w:rsidP="00F82685">
      <w:pPr>
        <w:rPr>
          <w:b/>
          <w:bCs/>
        </w:rPr>
      </w:pPr>
    </w:p>
    <w:p w14:paraId="58A248D9" w14:textId="77777777" w:rsidR="00C2591D" w:rsidRDefault="00C2591D" w:rsidP="00F82685">
      <w:pPr>
        <w:rPr>
          <w:b/>
          <w:bCs/>
        </w:rPr>
      </w:pPr>
    </w:p>
    <w:p w14:paraId="485CD435" w14:textId="77777777" w:rsidR="00D6637A" w:rsidRDefault="00D6637A" w:rsidP="00F82685">
      <w:pPr>
        <w:rPr>
          <w:b/>
          <w:bCs/>
        </w:rPr>
      </w:pPr>
    </w:p>
    <w:p w14:paraId="4AB6E5E5" w14:textId="33FE9311" w:rsidR="00F82685" w:rsidRPr="00F82685" w:rsidRDefault="00F82685" w:rsidP="00F82685">
      <w:pPr>
        <w:rPr>
          <w:b/>
          <w:bCs/>
        </w:rPr>
      </w:pPr>
      <w:r>
        <w:rPr>
          <w:b/>
          <w:bCs/>
        </w:rPr>
        <w:lastRenderedPageBreak/>
        <w:t>4)</w:t>
      </w:r>
      <w:r w:rsidRPr="00F82685">
        <w:rPr>
          <w:b/>
          <w:bCs/>
        </w:rPr>
        <w:t>Test e Verifica</w:t>
      </w:r>
    </w:p>
    <w:p w14:paraId="095F9803" w14:textId="4BF17360" w:rsidR="00F82685" w:rsidRDefault="00F82685" w:rsidP="00F82685">
      <w:r>
        <w:t xml:space="preserve">Dagli </w:t>
      </w:r>
      <w:proofErr w:type="spellStart"/>
      <w:r>
        <w:t>screenshot</w:t>
      </w:r>
      <w:proofErr w:type="spellEnd"/>
      <w:r>
        <w:t>, è visibile che dopo aver applicato la regola, il tentativo di accedere a DVWA tramite il browser da Kali Linux non riesce, confermando l'efficacia della regola firewall.</w:t>
      </w:r>
    </w:p>
    <w:p w14:paraId="08C03FAE" w14:textId="7E088A7B" w:rsidR="00F82685" w:rsidRDefault="00F82685" w:rsidP="00F82685">
      <w:r>
        <w:rPr>
          <w:noProof/>
        </w:rPr>
        <w:drawing>
          <wp:inline distT="0" distB="0" distL="0" distR="0" wp14:anchorId="573A6AB0" wp14:editId="2C45D7B6">
            <wp:extent cx="5727700" cy="3225800"/>
            <wp:effectExtent l="0" t="0" r="6350" b="0"/>
            <wp:docPr id="385327530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74E62" w14:textId="77777777" w:rsidR="00F82685" w:rsidRDefault="00F82685" w:rsidP="00F82685"/>
    <w:p w14:paraId="56BB27AD" w14:textId="591F5F3A" w:rsidR="00F82685" w:rsidRPr="00F82685" w:rsidRDefault="00F82685" w:rsidP="00F82685">
      <w:r>
        <w:t xml:space="preserve">In conclusione, il setup realizzato garantisce che nonostante le due macchine virtuali siano in grado di comunicare attraverso </w:t>
      </w:r>
      <w:proofErr w:type="spellStart"/>
      <w:r>
        <w:t>pfSense</w:t>
      </w:r>
      <w:proofErr w:type="spellEnd"/>
      <w:r>
        <w:t xml:space="preserve">, il traffico non desiderato, in questo caso specifico gli accessi a DVWA da Kali Linux, è bloccato efficacemente dal firewall impostato in </w:t>
      </w:r>
      <w:proofErr w:type="spellStart"/>
      <w:r>
        <w:t>pfSense</w:t>
      </w:r>
      <w:proofErr w:type="spellEnd"/>
      <w:r>
        <w:t>.</w:t>
      </w:r>
    </w:p>
    <w:sectPr w:rsidR="00F82685" w:rsidRPr="00F826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685"/>
    <w:rsid w:val="00337F6F"/>
    <w:rsid w:val="00C2591D"/>
    <w:rsid w:val="00D6637A"/>
    <w:rsid w:val="00F82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9B1FB0"/>
  <w15:chartTrackingRefBased/>
  <w15:docId w15:val="{B3A3D1E2-79C1-4C78-9423-C14D1F704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F826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F826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F826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F826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F826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F826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F826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F826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F826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826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F826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F826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F82685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F82685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F82685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F82685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82685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82685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F826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826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F826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826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F826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F82685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F82685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F82685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826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82685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F8268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347</Words>
  <Characters>1984</Characters>
  <Application>Microsoft Office Word</Application>
  <DocSecurity>0</DocSecurity>
  <Lines>16</Lines>
  <Paragraphs>4</Paragraphs>
  <ScaleCrop>false</ScaleCrop>
  <Company/>
  <LinksUpToDate>false</LinksUpToDate>
  <CharactersWithSpaces>2327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Michele Covi</dc:creator>
  <cp:keywords/>
  <dc:description/>
  <cp:lastModifiedBy>Michele Covi</cp:lastModifiedBy>
  <cp:revision>4</cp:revision>
  <dcterms:created xsi:type="dcterms:W3CDTF">2024-05-08T14:17:00Z</dcterms:created>
  <dcterms:modified xsi:type="dcterms:W3CDTF">2024-05-08T14:38:00Z</dcterms:modified>
</cp:coreProperties>
</file>