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Comun-ity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Month Ending: Gennaio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Status Summary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 Complete:</w:t>
        <w:tab/>
      </w:r>
      <w:r w:rsidDel="00000000" w:rsidR="00000000" w:rsidRPr="00000000">
        <w:rPr>
          <w:sz w:val="24"/>
          <w:szCs w:val="24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2.0" w:type="dxa"/>
        <w:jc w:val="left"/>
        <w:tblInd w:w="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6"/>
        <w:gridCol w:w="1886"/>
        <w:gridCol w:w="1887"/>
        <w:gridCol w:w="1886"/>
        <w:gridCol w:w="1887"/>
        <w:tblGridChange w:id="0">
          <w:tblGrid>
            <w:gridCol w:w="1886"/>
            <w:gridCol w:w="1886"/>
            <w:gridCol w:w="1887"/>
            <w:gridCol w:w="1886"/>
            <w:gridCol w:w="1887"/>
          </w:tblGrid>
        </w:tblGridChange>
      </w:tblGrid>
      <w:tr>
        <w:trPr>
          <w:cantSplit w:val="0"/>
          <w:tblHeader w:val="0"/>
        </w:trPr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Verde: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Giallo: da monitorare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Rosso: intervenire con urgenza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Scope: Attualmente lo scope del sistema è ben definito, i ragazzi hanno compreso fin da subito l’obiettivo del sistema.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Schedule: La schedulazione procede senza intoppi, a volte i ragazzi riescono a fare di più rispetto a quanto gli viene richiesto.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I costi fino ad ora sono minori rispetto alla stima effettuata.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Risks: Ci sono diversi possibili rischi di fascia media rilevati.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Quality: La qualità degli artefatti e del lavoro non ha alcun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Planned for Last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Aceto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Rabesco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Falcone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Gabriele Santoro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Biagio Andreucci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Trade-off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Proposto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Mapping hardware/software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dati persistenti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Identificazione casi limite e vincoli di 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Servizi di sottosistemi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Completed 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4275"/>
        <w:tblGridChange w:id="0">
          <w:tblGrid>
            <w:gridCol w:w="508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Trade-off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Proposto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Mapping Hardware/Software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Gestione dati persistenti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Identificazione casi limite e vincoli di 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Servizi di sottosistemi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en3q9cvenf7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Planned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Aceto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Michele Rabesco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Alessandro Falcone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Gabriele Santoro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Biagio Andreucci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Revisione Test Case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 ci sono problemi riscontrati.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45"/>
        <w:gridCol w:w="5865"/>
        <w:tblGridChange w:id="0">
          <w:tblGrid>
            <w:gridCol w:w="1440"/>
            <w:gridCol w:w="2145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Riferimento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Rischio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 del rischio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Scarsa comunicazione tra membri del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Monitorato: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Scarso utilizzo di slack;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Artefatti disallineati tra loro;</w:t>
            </w:r>
          </w:p>
          <w:p w:rsidR="00000000" w:rsidDel="00000000" w:rsidP="00000000" w:rsidRDefault="00000000" w:rsidRPr="00000000" w14:paraId="00000096">
            <w:pPr>
              <w:widowControl w:val="0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Applicando il piano di prevenzione abbiamo incentivato e risolto piccoli problemi di comunicazione.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Assenza imprevista di uno o più membri del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Monitorato: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Assenza o inattività in prossimità delle date interessate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Deliverables and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810"/>
        <w:gridCol w:w="1380"/>
        <w:gridCol w:w="1395"/>
        <w:gridCol w:w="1560"/>
        <w:gridCol w:w="1725"/>
        <w:tblGridChange w:id="0">
          <w:tblGrid>
            <w:gridCol w:w="2610"/>
            <w:gridCol w:w="810"/>
            <w:gridCol w:w="1380"/>
            <w:gridCol w:w="1395"/>
            <w:gridCol w:w="156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Scadenza Intermedia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schedule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Specification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schedule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Change Requests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 ci sono Change Request aperte.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 Performance Indicators (KPI's)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Ahead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Schedule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Variance (SV):</w:t>
        <w:tab/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Performance Index (SPI):</w:t>
        <w:tab/>
      </w:r>
      <w:r w:rsidDel="00000000" w:rsidR="00000000" w:rsidRPr="00000000">
        <w:rPr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Budget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Variance (CV):</w:t>
        <w:tab/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260,10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3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Performance Index (CPI):</w:t>
        <w:tab/>
      </w: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3c73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057400" cy="331470"/>
            <wp:effectExtent b="0" l="0" r="0" t="0"/>
            <wp:docPr descr="Project Management Templates" id="1028" name="image1.jpg"/>
            <a:graphic>
              <a:graphicData uri="http://schemas.openxmlformats.org/drawingml/2006/picture">
                <pic:pic>
                  <pic:nvPicPr>
                    <pic:cNvPr descr="Project Management Templates" id="0" name="image1.jp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Weekly Status Report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keepLines w:val="1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Helv" w:hAnsi="Helv"/>
      <w:b w:val="1"/>
      <w:noProof w:val="0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tabs>
        <w:tab w:val="left" w:leader="underscore" w:pos="5040"/>
        <w:tab w:val="left" w:leader="none" w:pos="5760"/>
        <w:tab w:val="left" w:leader="underscor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Rimandocommento">
    <w:name w:val="Rimando commento"/>
    <w:next w:val="Rimandocomment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stocommento">
    <w:name w:val="Testo commento"/>
    <w:basedOn w:val="Normale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ggettocommento">
    <w:name w:val="Soggetto commento"/>
    <w:basedOn w:val="Testocommento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llegamentoipertestuale">
    <w:name w:val="Collegamento ipertestuale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ientrocorpodeltesto">
    <w:name w:val="Rientro corpo del testo"/>
    <w:basedOn w:val="Normale"/>
    <w:next w:val="Rientrocorpodeltesto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mmario3">
    <w:name w:val="Sommario 3"/>
    <w:basedOn w:val="Normale"/>
    <w:next w:val="Normale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ommario1">
    <w:name w:val="Sommario 1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e(Web)">
    <w:name w:val="Normale (Web)"/>
    <w:basedOn w:val="Normale"/>
    <w:next w:val="Normale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120society.com/" TargetMode="External"/><Relationship Id="rId2" Type="http://schemas.openxmlformats.org/officeDocument/2006/relationships/image" Target="media/image1.jpg"/><Relationship Id="rId3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Jp07kJ2FbMbGfV8n3d33ZYTF6w==">AMUW2mVO3/QJVh0y9KKjTL46La+9l3Z8GDMitS37IlKEG2T50B3+bjg2nopQqlPWtGdcJmAXWdyZOveA9qWyE4361WU6W89JcPPpGjXJkBCUF2qED71ZmiU281NdmCxIf3FUYV9hhF0wKzdpOjwtwtqRAG7WXUrS+A==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2012-11-11T16:34:00Z</dcterms:created>
  <dc:creator>www.ProjectManagementDocs.com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