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Arial" w:cs="Arial" w:eastAsia="Arial" w:hAnsi="Arial"/>
          <w:color w:val="000000"/>
        </w:rPr>
      </w:pPr>
      <w:r w:rsidDel="00000000" w:rsidR="00000000" w:rsidRPr="00000000">
        <w:rPr>
          <w:rFonts w:ascii="Arial" w:cs="Arial" w:eastAsia="Arial" w:hAnsi="Arial"/>
        </w:rPr>
        <w:drawing>
          <wp:inline distB="0" distT="0" distL="0" distR="0">
            <wp:extent cx="3121179" cy="3121179"/>
            <wp:effectExtent b="0" l="0" r="0" t="0"/>
            <wp:docPr id="5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121179" cy="3121179"/>
                    </a:xfrm>
                    <a:prstGeom prst="rect"/>
                    <a:ln/>
                  </pic:spPr>
                </pic:pic>
              </a:graphicData>
            </a:graphic>
          </wp:inline>
        </w:drawing>
      </w:r>
      <w:r w:rsidDel="00000000" w:rsidR="00000000" w:rsidRPr="00000000">
        <w:rPr>
          <w:rtl w:val="0"/>
        </w:rPr>
      </w:r>
    </w:p>
    <w:tbl>
      <w:tblPr>
        <w:tblStyle w:val="Table1"/>
        <w:tblW w:w="9498.0" w:type="dxa"/>
        <w:jc w:val="left"/>
        <w:tblLayout w:type="fixed"/>
        <w:tblLook w:val="0600"/>
      </w:tblPr>
      <w:tblGrid>
        <w:gridCol w:w="9498"/>
        <w:tblGridChange w:id="0">
          <w:tblGrid>
            <w:gridCol w:w="9498"/>
          </w:tblGrid>
        </w:tblGridChange>
      </w:tblGrid>
      <w:tr>
        <w:trPr>
          <w:cantSplit w:val="0"/>
          <w:trHeight w:val="300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Century Gothic" w:cs="Century Gothic" w:eastAsia="Century Gothic" w:hAnsi="Century Gothic"/>
                <w:color w:val="1f4e79"/>
                <w:sz w:val="96"/>
                <w:szCs w:val="96"/>
              </w:rPr>
            </w:pPr>
            <w:r w:rsidDel="00000000" w:rsidR="00000000" w:rsidRPr="00000000">
              <w:rPr>
                <w:rFonts w:ascii="Century Gothic" w:cs="Century Gothic" w:eastAsia="Century Gothic" w:hAnsi="Century Gothic"/>
                <w:color w:val="1f4e79"/>
                <w:sz w:val="96"/>
                <w:szCs w:val="96"/>
                <w:rtl w:val="0"/>
              </w:rPr>
              <w:t xml:space="preserve">Quality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Century Gothic" w:cs="Century Gothic" w:eastAsia="Century Gothic" w:hAnsi="Century Gothic"/>
                <w:color w:val="1f4e79"/>
                <w:sz w:val="96"/>
                <w:szCs w:val="96"/>
              </w:rPr>
            </w:pPr>
            <w:r w:rsidDel="00000000" w:rsidR="00000000" w:rsidRPr="00000000">
              <w:rPr>
                <w:rFonts w:ascii="Century Gothic" w:cs="Century Gothic" w:eastAsia="Century Gothic" w:hAnsi="Century Gothic"/>
                <w:color w:val="1f4e79"/>
                <w:sz w:val="96"/>
                <w:szCs w:val="96"/>
                <w:rtl w:val="0"/>
              </w:rPr>
              <w:t xml:space="preserve">Plan</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Century Gothic" w:cs="Century Gothic" w:eastAsia="Century Gothic" w:hAnsi="Century Gothic"/>
                <w:b w:val="0"/>
                <w:i w:val="0"/>
                <w:smallCaps w:val="0"/>
                <w:strike w:val="0"/>
                <w:color w:val="1f4e79"/>
                <w:sz w:val="40"/>
                <w:szCs w:val="40"/>
                <w:u w:val="none"/>
                <w:shd w:fill="auto" w:val="clear"/>
                <w:vertAlign w:val="baseline"/>
              </w:rPr>
            </w:pPr>
            <w:r w:rsidDel="00000000" w:rsidR="00000000" w:rsidRPr="00000000">
              <w:rPr>
                <w:rFonts w:ascii="Century Gothic" w:cs="Century Gothic" w:eastAsia="Century Gothic" w:hAnsi="Century Gothic"/>
                <w:color w:val="1f4e79"/>
                <w:sz w:val="96"/>
                <w:szCs w:val="96"/>
                <w:rtl w:val="0"/>
              </w:rPr>
              <w:t xml:space="preserve"> </w:t>
            </w:r>
            <w:r w:rsidDel="00000000" w:rsidR="00000000" w:rsidRPr="00000000">
              <w:rPr>
                <w:rFonts w:ascii="Century Gothic" w:cs="Century Gothic" w:eastAsia="Century Gothic" w:hAnsi="Century Gothic"/>
                <w:b w:val="0"/>
                <w:i w:val="0"/>
                <w:smallCaps w:val="0"/>
                <w:strike w:val="0"/>
                <w:color w:val="ff0000"/>
                <w:sz w:val="96"/>
                <w:szCs w:val="96"/>
                <w:u w:val="none"/>
                <w:shd w:fill="auto" w:val="clear"/>
                <w:vertAlign w:val="baseline"/>
                <w:rtl w:val="0"/>
              </w:rPr>
              <w:t xml:space="preserve">Comun-ity</w:t>
            </w:r>
            <w:r w:rsidDel="00000000" w:rsidR="00000000" w:rsidRPr="00000000">
              <w:rPr>
                <w:rtl w:val="0"/>
              </w:rPr>
            </w:r>
          </w:p>
          <w:tbl>
            <w:tblPr>
              <w:tblStyle w:val="Table2"/>
              <w:tblW w:w="7122.0" w:type="dxa"/>
              <w:jc w:val="right"/>
              <w:tblBorders>
                <w:insideH w:color="606d7a" w:space="0" w:sz="4" w:val="single"/>
                <w:insideV w:color="606d7a" w:space="0" w:sz="4" w:val="single"/>
              </w:tblBorders>
              <w:tblLayout w:type="fixed"/>
              <w:tblLook w:val="0000"/>
            </w:tblPr>
            <w:tblGrid>
              <w:gridCol w:w="1693"/>
              <w:gridCol w:w="5429"/>
              <w:tblGridChange w:id="0">
                <w:tblGrid>
                  <w:gridCol w:w="1693"/>
                  <w:gridCol w:w="5429"/>
                </w:tblGrid>
              </w:tblGridChange>
            </w:tblGrid>
            <w:tr>
              <w:trPr>
                <w:cantSplit w:val="0"/>
                <w:trHeight w:val="254" w:hRule="atLeast"/>
                <w:tblHeader w:val="0"/>
              </w:trPr>
              <w:tc>
                <w:tcPr>
                  <w:shd w:fill="auto" w:val="clear"/>
                </w:tcPr>
                <w:p w:rsidR="00000000" w:rsidDel="00000000" w:rsidP="00000000" w:rsidRDefault="00000000" w:rsidRPr="00000000" w14:paraId="00000005">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Riferimento</w:t>
                  </w:r>
                </w:p>
              </w:tc>
              <w:tc>
                <w:tcPr>
                  <w:shd w:fill="auto" w:val="clear"/>
                </w:tcPr>
                <w:p w:rsidR="00000000" w:rsidDel="00000000" w:rsidP="00000000" w:rsidRDefault="00000000" w:rsidRPr="00000000" w14:paraId="00000006">
                  <w:pPr>
                    <w:rPr>
                      <w:rFonts w:ascii="Century Gothic" w:cs="Century Gothic" w:eastAsia="Century Gothic" w:hAnsi="Century Gothic"/>
                    </w:rPr>
                  </w:pPr>
                  <w:r w:rsidDel="00000000" w:rsidR="00000000" w:rsidRPr="00000000">
                    <w:rPr>
                      <w:rtl w:val="0"/>
                    </w:rPr>
                  </w:r>
                </w:p>
              </w:tc>
            </w:tr>
            <w:tr>
              <w:trPr>
                <w:cantSplit w:val="0"/>
                <w:trHeight w:val="254" w:hRule="atLeast"/>
                <w:tblHeader w:val="0"/>
              </w:trPr>
              <w:tc>
                <w:tcPr>
                  <w:shd w:fill="auto" w:val="clear"/>
                </w:tcPr>
                <w:p w:rsidR="00000000" w:rsidDel="00000000" w:rsidP="00000000" w:rsidRDefault="00000000" w:rsidRPr="00000000" w14:paraId="00000007">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Versione</w:t>
                  </w:r>
                </w:p>
              </w:tc>
              <w:tc>
                <w:tcPr>
                  <w:shd w:fill="auto" w:val="clear"/>
                </w:tcPr>
                <w:p w:rsidR="00000000" w:rsidDel="00000000" w:rsidP="00000000" w:rsidRDefault="00000000" w:rsidRPr="00000000" w14:paraId="00000008">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1.0</w:t>
                  </w:r>
                </w:p>
              </w:tc>
            </w:tr>
            <w:tr>
              <w:trPr>
                <w:cantSplit w:val="0"/>
                <w:trHeight w:val="254" w:hRule="atLeast"/>
                <w:tblHeader w:val="0"/>
              </w:trPr>
              <w:tc>
                <w:tcPr>
                  <w:shd w:fill="auto" w:val="clear"/>
                </w:tcPr>
                <w:p w:rsidR="00000000" w:rsidDel="00000000" w:rsidP="00000000" w:rsidRDefault="00000000" w:rsidRPr="00000000" w14:paraId="00000009">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Data</w:t>
                  </w:r>
                </w:p>
              </w:tc>
              <w:tc>
                <w:tcPr>
                  <w:shd w:fill="auto" w:val="clear"/>
                </w:tcPr>
                <w:p w:rsidR="00000000" w:rsidDel="00000000" w:rsidP="00000000" w:rsidRDefault="00000000" w:rsidRPr="00000000" w14:paraId="0000000A">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24/01/2023</w:t>
                  </w:r>
                </w:p>
              </w:tc>
            </w:tr>
            <w:tr>
              <w:trPr>
                <w:cantSplit w:val="0"/>
                <w:trHeight w:val="611" w:hRule="atLeast"/>
                <w:tblHeader w:val="0"/>
              </w:trPr>
              <w:tc>
                <w:tcPr>
                  <w:shd w:fill="auto" w:val="clear"/>
                </w:tcPr>
                <w:p w:rsidR="00000000" w:rsidDel="00000000" w:rsidP="00000000" w:rsidRDefault="00000000" w:rsidRPr="00000000" w14:paraId="0000000B">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Destinatario</w:t>
                  </w:r>
                </w:p>
              </w:tc>
              <w:tc>
                <w:tcPr>
                  <w:shd w:fill="auto" w:val="clear"/>
                </w:tcPr>
                <w:p w:rsidR="00000000" w:rsidDel="00000000" w:rsidP="00000000" w:rsidRDefault="00000000" w:rsidRPr="00000000" w14:paraId="0000000C">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Top Management</w:t>
                  </w:r>
                </w:p>
              </w:tc>
            </w:tr>
            <w:tr>
              <w:trPr>
                <w:cantSplit w:val="0"/>
                <w:trHeight w:val="611" w:hRule="atLeast"/>
                <w:tblHeader w:val="0"/>
              </w:trPr>
              <w:tc>
                <w:tcPr>
                  <w:shd w:fill="auto" w:val="clear"/>
                </w:tcPr>
                <w:p w:rsidR="00000000" w:rsidDel="00000000" w:rsidP="00000000" w:rsidRDefault="00000000" w:rsidRPr="00000000" w14:paraId="0000000D">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Presentato da</w:t>
                  </w:r>
                </w:p>
              </w:tc>
              <w:tc>
                <w:tcPr>
                  <w:shd w:fill="auto" w:val="clear"/>
                </w:tcPr>
                <w:p w:rsidR="00000000" w:rsidDel="00000000" w:rsidP="00000000" w:rsidRDefault="00000000" w:rsidRPr="00000000" w14:paraId="0000000E">
                  <w:pPr>
                    <w:tabs>
                      <w:tab w:val="left" w:leader="none" w:pos="1910"/>
                    </w:tabs>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Testa Elio, Iannucci Michele</w:t>
                  </w:r>
                </w:p>
              </w:tc>
            </w:tr>
            <w:tr>
              <w:trPr>
                <w:cantSplit w:val="0"/>
                <w:trHeight w:val="611" w:hRule="atLeast"/>
                <w:tblHeader w:val="0"/>
              </w:trPr>
              <w:tc>
                <w:tcPr>
                  <w:shd w:fill="auto" w:val="clear"/>
                </w:tcPr>
                <w:p w:rsidR="00000000" w:rsidDel="00000000" w:rsidP="00000000" w:rsidRDefault="00000000" w:rsidRPr="00000000" w14:paraId="0000000F">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Approvato da</w:t>
                  </w:r>
                </w:p>
              </w:tc>
              <w:tc>
                <w:tcPr>
                  <w:shd w:fill="auto" w:val="clear"/>
                </w:tcPr>
                <w:p w:rsidR="00000000" w:rsidDel="00000000" w:rsidP="00000000" w:rsidRDefault="00000000" w:rsidRPr="00000000" w14:paraId="00000010">
                  <w:pPr>
                    <w:rPr>
                      <w:rFonts w:ascii="Century Gothic" w:cs="Century Gothic" w:eastAsia="Century Gothic" w:hAnsi="Century Gothic"/>
                    </w:rPr>
                  </w:pPr>
                  <w:r w:rsidDel="00000000" w:rsidR="00000000" w:rsidRPr="00000000">
                    <w:rPr>
                      <w:rtl w:val="0"/>
                    </w:rPr>
                  </w:r>
                </w:p>
              </w:tc>
            </w:tr>
          </w:tbl>
          <w:p w:rsidR="00000000" w:rsidDel="00000000" w:rsidP="00000000" w:rsidRDefault="00000000" w:rsidRPr="00000000" w14:paraId="00000011">
            <w:pPr>
              <w:spacing w:after="0" w:line="276" w:lineRule="auto"/>
              <w:jc w:val="left"/>
              <w:rPr>
                <w:rFonts w:ascii="Garamond" w:cs="Garamond" w:eastAsia="Garamond" w:hAnsi="Garamond"/>
                <w:color w:val="1f4e79"/>
                <w:sz w:val="40"/>
                <w:szCs w:val="40"/>
              </w:rPr>
            </w:pPr>
            <w:r w:rsidDel="00000000" w:rsidR="00000000" w:rsidRPr="00000000">
              <w:rPr>
                <w:rtl w:val="0"/>
              </w:rPr>
            </w:r>
          </w:p>
        </w:tc>
      </w:tr>
    </w:tbl>
    <w:p w:rsidR="00000000" w:rsidDel="00000000" w:rsidP="00000000" w:rsidRDefault="00000000" w:rsidRPr="00000000" w14:paraId="00000012">
      <w:pPr>
        <w:keepNext w:val="1"/>
        <w:keepLines w:val="1"/>
        <w:pageBreakBefore w:val="0"/>
        <w:widowControl w:val="1"/>
        <w:pBdr>
          <w:top w:space="0" w:sz="0" w:val="nil"/>
          <w:left w:space="0" w:sz="0" w:val="nil"/>
          <w:bottom w:color="deebf6" w:space="1" w:sz="4" w:val="single"/>
          <w:right w:space="0" w:sz="0" w:val="nil"/>
          <w:between w:space="0" w:sz="0" w:val="nil"/>
        </w:pBdr>
        <w:shd w:fill="auto" w:val="clear"/>
        <w:spacing w:after="120" w:before="120" w:line="360" w:lineRule="auto"/>
        <w:ind w:left="0" w:right="0" w:firstLine="0"/>
        <w:jc w:val="left"/>
        <w:rPr>
          <w:rFonts w:ascii="Century Gothic" w:cs="Century Gothic" w:eastAsia="Century Gothic" w:hAnsi="Century Gothic"/>
          <w:b w:val="0"/>
          <w:i w:val="0"/>
          <w:smallCaps w:val="0"/>
          <w:strike w:val="0"/>
          <w:color w:val="1f4e79"/>
          <w:sz w:val="36"/>
          <w:szCs w:val="36"/>
          <w:u w:val="single"/>
          <w:shd w:fill="auto" w:val="clear"/>
          <w:vertAlign w:val="baseline"/>
        </w:rPr>
      </w:pPr>
      <w:bookmarkStart w:colFirst="0" w:colLast="0" w:name="_heading=h.gjdgxs" w:id="0"/>
      <w:bookmarkEnd w:id="0"/>
      <w:r w:rsidDel="00000000" w:rsidR="00000000" w:rsidRPr="00000000">
        <w:rPr>
          <w:rFonts w:ascii="Century Gothic" w:cs="Century Gothic" w:eastAsia="Century Gothic" w:hAnsi="Century Gothic"/>
          <w:b w:val="0"/>
          <w:i w:val="0"/>
          <w:smallCaps w:val="0"/>
          <w:strike w:val="0"/>
          <w:color w:val="1f4e79"/>
          <w:sz w:val="36"/>
          <w:szCs w:val="36"/>
          <w:u w:val="single"/>
          <w:shd w:fill="auto" w:val="clear"/>
          <w:vertAlign w:val="baseline"/>
          <w:rtl w:val="0"/>
        </w:rPr>
        <w:t xml:space="preserve">Revision</w:t>
      </w:r>
      <w:r w:rsidDel="00000000" w:rsidR="00000000" w:rsidRPr="00000000">
        <w:rPr>
          <w:rFonts w:ascii="Century Gothic" w:cs="Century Gothic" w:eastAsia="Century Gothic" w:hAnsi="Century Gothic"/>
          <w:b w:val="1"/>
          <w:i w:val="0"/>
          <w:smallCaps w:val="0"/>
          <w:strike w:val="0"/>
          <w:color w:val="1f4e79"/>
          <w:sz w:val="36"/>
          <w:szCs w:val="36"/>
          <w:u w:val="singl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1f4e79"/>
          <w:sz w:val="36"/>
          <w:szCs w:val="36"/>
          <w:u w:val="single"/>
          <w:shd w:fill="auto" w:val="clear"/>
          <w:vertAlign w:val="baseline"/>
          <w:rtl w:val="0"/>
        </w:rPr>
        <w:t xml:space="preserve">History</w:t>
      </w:r>
    </w:p>
    <w:tbl>
      <w:tblPr>
        <w:tblStyle w:val="Table3"/>
        <w:tblW w:w="9457.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2365"/>
        <w:gridCol w:w="1458"/>
        <w:gridCol w:w="3270"/>
        <w:gridCol w:w="2364"/>
        <w:tblGridChange w:id="0">
          <w:tblGrid>
            <w:gridCol w:w="2365"/>
            <w:gridCol w:w="1458"/>
            <w:gridCol w:w="3270"/>
            <w:gridCol w:w="2364"/>
          </w:tblGrid>
        </w:tblGridChange>
      </w:tblGrid>
      <w:tr>
        <w:trPr>
          <w:cantSplit w:val="0"/>
          <w:trHeight w:val="568" w:hRule="atLeast"/>
          <w:tblHeader w:val="0"/>
        </w:trPr>
        <w:tc>
          <w:tcPr>
            <w:shd w:fill="2e75b5" w:val="clear"/>
            <w:vAlign w:val="center"/>
          </w:tcPr>
          <w:p w:rsidR="00000000" w:rsidDel="00000000" w:rsidP="00000000" w:rsidRDefault="00000000" w:rsidRPr="00000000" w14:paraId="00000013">
            <w:pPr>
              <w:widowControl w:val="0"/>
              <w:jc w:val="center"/>
              <w:rPr>
                <w:rFonts w:ascii="Century Gothic" w:cs="Century Gothic" w:eastAsia="Century Gothic" w:hAnsi="Century Gothic"/>
                <w:color w:val="ffffff"/>
              </w:rPr>
            </w:pPr>
            <w:r w:rsidDel="00000000" w:rsidR="00000000" w:rsidRPr="00000000">
              <w:rPr>
                <w:rFonts w:ascii="Century Gothic" w:cs="Century Gothic" w:eastAsia="Century Gothic" w:hAnsi="Century Gothic"/>
                <w:b w:val="1"/>
                <w:color w:val="ffffff"/>
                <w:sz w:val="28"/>
                <w:szCs w:val="28"/>
                <w:rtl w:val="0"/>
              </w:rPr>
              <w:t xml:space="preserve">Data</w:t>
            </w:r>
            <w:r w:rsidDel="00000000" w:rsidR="00000000" w:rsidRPr="00000000">
              <w:rPr>
                <w:rtl w:val="0"/>
              </w:rPr>
            </w:r>
          </w:p>
        </w:tc>
        <w:tc>
          <w:tcPr>
            <w:shd w:fill="2e75b5" w:val="clear"/>
            <w:vAlign w:val="center"/>
          </w:tcPr>
          <w:p w:rsidR="00000000" w:rsidDel="00000000" w:rsidP="00000000" w:rsidRDefault="00000000" w:rsidRPr="00000000" w14:paraId="00000014">
            <w:pPr>
              <w:widowControl w:val="0"/>
              <w:jc w:val="center"/>
              <w:rPr>
                <w:rFonts w:ascii="Century Gothic" w:cs="Century Gothic" w:eastAsia="Century Gothic" w:hAnsi="Century Gothic"/>
                <w:color w:val="ffffff"/>
              </w:rPr>
            </w:pPr>
            <w:r w:rsidDel="00000000" w:rsidR="00000000" w:rsidRPr="00000000">
              <w:rPr>
                <w:rFonts w:ascii="Century Gothic" w:cs="Century Gothic" w:eastAsia="Century Gothic" w:hAnsi="Century Gothic"/>
                <w:b w:val="1"/>
                <w:color w:val="ffffff"/>
                <w:sz w:val="28"/>
                <w:szCs w:val="28"/>
                <w:rtl w:val="0"/>
              </w:rPr>
              <w:t xml:space="preserve">Versione</w:t>
            </w:r>
            <w:r w:rsidDel="00000000" w:rsidR="00000000" w:rsidRPr="00000000">
              <w:rPr>
                <w:rtl w:val="0"/>
              </w:rPr>
            </w:r>
          </w:p>
        </w:tc>
        <w:tc>
          <w:tcPr>
            <w:shd w:fill="2e75b5" w:val="clear"/>
            <w:vAlign w:val="center"/>
          </w:tcPr>
          <w:p w:rsidR="00000000" w:rsidDel="00000000" w:rsidP="00000000" w:rsidRDefault="00000000" w:rsidRPr="00000000" w14:paraId="00000015">
            <w:pPr>
              <w:widowControl w:val="0"/>
              <w:jc w:val="center"/>
              <w:rPr>
                <w:rFonts w:ascii="Century Gothic" w:cs="Century Gothic" w:eastAsia="Century Gothic" w:hAnsi="Century Gothic"/>
                <w:color w:val="ffffff"/>
              </w:rPr>
            </w:pPr>
            <w:r w:rsidDel="00000000" w:rsidR="00000000" w:rsidRPr="00000000">
              <w:rPr>
                <w:rFonts w:ascii="Century Gothic" w:cs="Century Gothic" w:eastAsia="Century Gothic" w:hAnsi="Century Gothic"/>
                <w:b w:val="1"/>
                <w:color w:val="ffffff"/>
                <w:sz w:val="28"/>
                <w:szCs w:val="28"/>
                <w:rtl w:val="0"/>
              </w:rPr>
              <w:t xml:space="preserve">Descrizione</w:t>
            </w:r>
            <w:r w:rsidDel="00000000" w:rsidR="00000000" w:rsidRPr="00000000">
              <w:rPr>
                <w:rtl w:val="0"/>
              </w:rPr>
            </w:r>
          </w:p>
        </w:tc>
        <w:tc>
          <w:tcPr>
            <w:shd w:fill="2e75b5" w:val="clear"/>
            <w:vAlign w:val="center"/>
          </w:tcPr>
          <w:p w:rsidR="00000000" w:rsidDel="00000000" w:rsidP="00000000" w:rsidRDefault="00000000" w:rsidRPr="00000000" w14:paraId="00000016">
            <w:pPr>
              <w:widowControl w:val="0"/>
              <w:jc w:val="center"/>
              <w:rPr>
                <w:rFonts w:ascii="Century Gothic" w:cs="Century Gothic" w:eastAsia="Century Gothic" w:hAnsi="Century Gothic"/>
                <w:color w:val="ffffff"/>
              </w:rPr>
            </w:pPr>
            <w:r w:rsidDel="00000000" w:rsidR="00000000" w:rsidRPr="00000000">
              <w:rPr>
                <w:rFonts w:ascii="Century Gothic" w:cs="Century Gothic" w:eastAsia="Century Gothic" w:hAnsi="Century Gothic"/>
                <w:b w:val="1"/>
                <w:color w:val="ffffff"/>
                <w:sz w:val="28"/>
                <w:szCs w:val="28"/>
                <w:rtl w:val="0"/>
              </w:rPr>
              <w:t xml:space="preserve">Autori</w:t>
            </w:r>
            <w:r w:rsidDel="00000000" w:rsidR="00000000" w:rsidRPr="00000000">
              <w:rPr>
                <w:rtl w:val="0"/>
              </w:rPr>
            </w:r>
          </w:p>
        </w:tc>
      </w:tr>
      <w:tr>
        <w:trPr>
          <w:cantSplit w:val="0"/>
          <w:trHeight w:val="525" w:hRule="atLeast"/>
          <w:tblHeader w:val="0"/>
        </w:trPr>
        <w:tc>
          <w:tcPr>
            <w:vAlign w:val="center"/>
          </w:tcPr>
          <w:p w:rsidR="00000000" w:rsidDel="00000000" w:rsidP="00000000" w:rsidRDefault="00000000" w:rsidRPr="00000000" w14:paraId="00000017">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28/12/2022</w:t>
            </w:r>
          </w:p>
        </w:tc>
        <w:tc>
          <w:tcPr>
            <w:vAlign w:val="center"/>
          </w:tcPr>
          <w:p w:rsidR="00000000" w:rsidDel="00000000" w:rsidP="00000000" w:rsidRDefault="00000000" w:rsidRPr="00000000" w14:paraId="00000018">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0.1</w:t>
            </w:r>
          </w:p>
        </w:tc>
        <w:tc>
          <w:tcPr>
            <w:vAlign w:val="center"/>
          </w:tcPr>
          <w:p w:rsidR="00000000" w:rsidDel="00000000" w:rsidP="00000000" w:rsidRDefault="00000000" w:rsidRPr="00000000" w14:paraId="00000019">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Prima stesura</w:t>
            </w:r>
          </w:p>
        </w:tc>
        <w:tc>
          <w:tcPr>
            <w:vAlign w:val="center"/>
          </w:tcPr>
          <w:p w:rsidR="00000000" w:rsidDel="00000000" w:rsidP="00000000" w:rsidRDefault="00000000" w:rsidRPr="00000000" w14:paraId="0000001A">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Testa Elio, </w:t>
            </w:r>
          </w:p>
          <w:p w:rsidR="00000000" w:rsidDel="00000000" w:rsidP="00000000" w:rsidRDefault="00000000" w:rsidRPr="00000000" w14:paraId="0000001B">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Iannucci Michele</w:t>
            </w:r>
          </w:p>
        </w:tc>
      </w:tr>
      <w:tr>
        <w:trPr>
          <w:cantSplit w:val="0"/>
          <w:trHeight w:val="525" w:hRule="atLeast"/>
          <w:tblHeader w:val="0"/>
        </w:trPr>
        <w:tc>
          <w:tcPr>
            <w:vAlign w:val="center"/>
          </w:tcPr>
          <w:p w:rsidR="00000000" w:rsidDel="00000000" w:rsidP="00000000" w:rsidRDefault="00000000" w:rsidRPr="00000000" w14:paraId="0000001C">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29/12/2022</w:t>
            </w:r>
          </w:p>
        </w:tc>
        <w:tc>
          <w:tcPr>
            <w:vAlign w:val="center"/>
          </w:tcPr>
          <w:p w:rsidR="00000000" w:rsidDel="00000000" w:rsidP="00000000" w:rsidRDefault="00000000" w:rsidRPr="00000000" w14:paraId="0000001D">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0.2</w:t>
            </w:r>
          </w:p>
        </w:tc>
        <w:tc>
          <w:tcPr>
            <w:vAlign w:val="center"/>
          </w:tcPr>
          <w:p w:rsidR="00000000" w:rsidDel="00000000" w:rsidP="00000000" w:rsidRDefault="00000000" w:rsidRPr="00000000" w14:paraId="0000001E">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Stesura Struttura Gestionale</w:t>
            </w:r>
          </w:p>
        </w:tc>
        <w:tc>
          <w:tcPr>
            <w:vAlign w:val="center"/>
          </w:tcPr>
          <w:p w:rsidR="00000000" w:rsidDel="00000000" w:rsidP="00000000" w:rsidRDefault="00000000" w:rsidRPr="00000000" w14:paraId="0000001F">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Iannucci Michele</w:t>
            </w:r>
          </w:p>
        </w:tc>
      </w:tr>
      <w:tr>
        <w:trPr>
          <w:cantSplit w:val="0"/>
          <w:trHeight w:val="525" w:hRule="atLeast"/>
          <w:tblHeader w:val="0"/>
        </w:trPr>
        <w:tc>
          <w:tcPr>
            <w:vAlign w:val="center"/>
          </w:tcPr>
          <w:p w:rsidR="00000000" w:rsidDel="00000000" w:rsidP="00000000" w:rsidRDefault="00000000" w:rsidRPr="00000000" w14:paraId="00000020">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29/12/2022</w:t>
            </w:r>
          </w:p>
        </w:tc>
        <w:tc>
          <w:tcPr>
            <w:vAlign w:val="center"/>
          </w:tcPr>
          <w:p w:rsidR="00000000" w:rsidDel="00000000" w:rsidP="00000000" w:rsidRDefault="00000000" w:rsidRPr="00000000" w14:paraId="00000021">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0.3</w:t>
            </w:r>
          </w:p>
        </w:tc>
        <w:tc>
          <w:tcPr>
            <w:vAlign w:val="center"/>
          </w:tcPr>
          <w:p w:rsidR="00000000" w:rsidDel="00000000" w:rsidP="00000000" w:rsidRDefault="00000000" w:rsidRPr="00000000" w14:paraId="00000022">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Stesura Standards</w:t>
            </w:r>
          </w:p>
        </w:tc>
        <w:tc>
          <w:tcPr>
            <w:vAlign w:val="center"/>
          </w:tcPr>
          <w:p w:rsidR="00000000" w:rsidDel="00000000" w:rsidP="00000000" w:rsidRDefault="00000000" w:rsidRPr="00000000" w14:paraId="00000023">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Testa Elio</w:t>
            </w:r>
          </w:p>
        </w:tc>
      </w:tr>
      <w:tr>
        <w:trPr>
          <w:cantSplit w:val="0"/>
          <w:trHeight w:val="525" w:hRule="atLeast"/>
          <w:tblHeader w:val="0"/>
        </w:trPr>
        <w:tc>
          <w:tcPr>
            <w:vAlign w:val="center"/>
          </w:tcPr>
          <w:p w:rsidR="00000000" w:rsidDel="00000000" w:rsidP="00000000" w:rsidRDefault="00000000" w:rsidRPr="00000000" w14:paraId="00000024">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30/12/2022</w:t>
            </w:r>
          </w:p>
        </w:tc>
        <w:tc>
          <w:tcPr>
            <w:vAlign w:val="center"/>
          </w:tcPr>
          <w:p w:rsidR="00000000" w:rsidDel="00000000" w:rsidP="00000000" w:rsidRDefault="00000000" w:rsidRPr="00000000" w14:paraId="00000025">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0.4</w:t>
            </w:r>
          </w:p>
        </w:tc>
        <w:tc>
          <w:tcPr>
            <w:vAlign w:val="center"/>
          </w:tcPr>
          <w:p w:rsidR="00000000" w:rsidDel="00000000" w:rsidP="00000000" w:rsidRDefault="00000000" w:rsidRPr="00000000" w14:paraId="00000026">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Stesura parti restanti</w:t>
            </w:r>
          </w:p>
        </w:tc>
        <w:tc>
          <w:tcPr>
            <w:vAlign w:val="center"/>
          </w:tcPr>
          <w:p w:rsidR="00000000" w:rsidDel="00000000" w:rsidP="00000000" w:rsidRDefault="00000000" w:rsidRPr="00000000" w14:paraId="00000027">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Iannucci Michele, Testa Elio</w:t>
            </w:r>
          </w:p>
        </w:tc>
      </w:tr>
      <w:tr>
        <w:trPr>
          <w:cantSplit w:val="0"/>
          <w:trHeight w:val="525" w:hRule="atLeast"/>
          <w:tblHeader w:val="0"/>
        </w:trPr>
        <w:tc>
          <w:tcPr>
            <w:vAlign w:val="center"/>
          </w:tcPr>
          <w:p w:rsidR="00000000" w:rsidDel="00000000" w:rsidP="00000000" w:rsidRDefault="00000000" w:rsidRPr="00000000" w14:paraId="00000028">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30/12/2022</w:t>
            </w:r>
          </w:p>
        </w:tc>
        <w:tc>
          <w:tcPr>
            <w:vAlign w:val="center"/>
          </w:tcPr>
          <w:p w:rsidR="00000000" w:rsidDel="00000000" w:rsidP="00000000" w:rsidRDefault="00000000" w:rsidRPr="00000000" w14:paraId="00000029">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0.5</w:t>
            </w:r>
          </w:p>
        </w:tc>
        <w:tc>
          <w:tcPr>
            <w:vAlign w:val="center"/>
          </w:tcPr>
          <w:p w:rsidR="00000000" w:rsidDel="00000000" w:rsidP="00000000" w:rsidRDefault="00000000" w:rsidRPr="00000000" w14:paraId="0000002A">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Revisione</w:t>
            </w:r>
          </w:p>
        </w:tc>
        <w:tc>
          <w:tcPr>
            <w:vAlign w:val="center"/>
          </w:tcPr>
          <w:p w:rsidR="00000000" w:rsidDel="00000000" w:rsidP="00000000" w:rsidRDefault="00000000" w:rsidRPr="00000000" w14:paraId="0000002B">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Iannucci Michele</w:t>
            </w:r>
          </w:p>
        </w:tc>
      </w:tr>
      <w:tr>
        <w:trPr>
          <w:cantSplit w:val="0"/>
          <w:trHeight w:val="525" w:hRule="atLeast"/>
          <w:tblHeader w:val="0"/>
        </w:trPr>
        <w:tc>
          <w:tcPr>
            <w:vAlign w:val="center"/>
          </w:tcPr>
          <w:p w:rsidR="00000000" w:rsidDel="00000000" w:rsidP="00000000" w:rsidRDefault="00000000" w:rsidRPr="00000000" w14:paraId="0000002C">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24/01/2023</w:t>
            </w:r>
          </w:p>
        </w:tc>
        <w:tc>
          <w:tcPr>
            <w:vAlign w:val="center"/>
          </w:tcPr>
          <w:p w:rsidR="00000000" w:rsidDel="00000000" w:rsidP="00000000" w:rsidRDefault="00000000" w:rsidRPr="00000000" w14:paraId="0000002D">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1.0</w:t>
            </w:r>
          </w:p>
        </w:tc>
        <w:tc>
          <w:tcPr>
            <w:vAlign w:val="center"/>
          </w:tcPr>
          <w:p w:rsidR="00000000" w:rsidDel="00000000" w:rsidP="00000000" w:rsidRDefault="00000000" w:rsidRPr="00000000" w14:paraId="0000002E">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Revisione finale</w:t>
            </w:r>
          </w:p>
        </w:tc>
        <w:tc>
          <w:tcPr>
            <w:vAlign w:val="center"/>
          </w:tcPr>
          <w:p w:rsidR="00000000" w:rsidDel="00000000" w:rsidP="00000000" w:rsidRDefault="00000000" w:rsidRPr="00000000" w14:paraId="0000002F">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Testa Elio, </w:t>
              <w:br w:type="textWrapping"/>
              <w:t xml:space="preserve">Iannucci Michele</w:t>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br w:type="page"/>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color="deebf6" w:space="1" w:sz="4" w:val="single"/>
          <w:right w:space="0" w:sz="0" w:val="nil"/>
          <w:between w:space="0" w:sz="0" w:val="nil"/>
        </w:pBdr>
        <w:shd w:fill="auto" w:val="clear"/>
        <w:spacing w:after="120" w:before="120" w:line="360" w:lineRule="auto"/>
        <w:ind w:left="0" w:right="0" w:firstLine="0"/>
        <w:jc w:val="left"/>
        <w:rPr>
          <w:rFonts w:ascii="Century Gothic" w:cs="Century Gothic" w:eastAsia="Century Gothic" w:hAnsi="Century Gothic"/>
          <w:b w:val="0"/>
          <w:i w:val="0"/>
          <w:smallCaps w:val="0"/>
          <w:strike w:val="0"/>
          <w:color w:val="1f4e79"/>
          <w:sz w:val="36"/>
          <w:szCs w:val="36"/>
          <w:u w:val="single"/>
          <w:shd w:fill="auto" w:val="clear"/>
          <w:vertAlign w:val="baseline"/>
        </w:rPr>
      </w:pPr>
      <w:bookmarkStart w:colFirst="0" w:colLast="0" w:name="_heading=h.ru06dohatzar" w:id="1"/>
      <w:bookmarkEnd w:id="1"/>
      <w:r w:rsidDel="00000000" w:rsidR="00000000" w:rsidRPr="00000000">
        <w:rPr>
          <w:rFonts w:ascii="Century Gothic" w:cs="Century Gothic" w:eastAsia="Century Gothic" w:hAnsi="Century Gothic"/>
          <w:b w:val="0"/>
          <w:i w:val="0"/>
          <w:smallCaps w:val="0"/>
          <w:strike w:val="0"/>
          <w:color w:val="1f4e79"/>
          <w:sz w:val="36"/>
          <w:szCs w:val="36"/>
          <w:u w:val="single"/>
          <w:shd w:fill="auto" w:val="clear"/>
          <w:vertAlign w:val="baseline"/>
          <w:rtl w:val="0"/>
        </w:rPr>
        <w:t xml:space="preserve">Indice</w:t>
      </w:r>
    </w:p>
    <w:sdt>
      <w:sdtPr>
        <w:docPartObj>
          <w:docPartGallery w:val="Table of Contents"/>
          <w:docPartUnique w:val="1"/>
        </w:docPartObj>
      </w:sdtPr>
      <w:sdtContent>
        <w:p w:rsidR="00000000" w:rsidDel="00000000" w:rsidP="00000000" w:rsidRDefault="00000000" w:rsidRPr="00000000" w14:paraId="00000033">
          <w:pPr>
            <w:tabs>
              <w:tab w:val="right" w:leader="none" w:pos="9637.511811023622"/>
            </w:tabs>
            <w:spacing w:before="80" w:line="240" w:lineRule="auto"/>
            <w:ind w:left="0" w:firstLine="0"/>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heading=h.54444xwpa14c">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1. Introduzione</w:t>
            </w:r>
          </w:hyperlink>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_heading=h.54444xwpa14c \h </w:instrText>
            <w:fldChar w:fldCharType="separate"/>
          </w:r>
          <w:r w:rsidDel="00000000" w:rsidR="00000000" w:rsidRPr="00000000">
            <w:rPr>
              <w:rFonts w:ascii="Century Gothic" w:cs="Century Gothic" w:eastAsia="Century Gothic" w:hAnsi="Century Gothic"/>
              <w:b w:val="1"/>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leader="none" w:pos="9637.511811023622"/>
            </w:tabs>
            <w:spacing w:before="60" w:line="240" w:lineRule="auto"/>
            <w:ind w:left="360" w:firstLine="0"/>
            <w:rPr>
              <w:rFonts w:ascii="Century Gothic" w:cs="Century Gothic" w:eastAsia="Century Gothic" w:hAnsi="Century Gothic"/>
              <w:b w:val="0"/>
              <w:i w:val="0"/>
              <w:smallCaps w:val="0"/>
              <w:strike w:val="0"/>
              <w:color w:val="000000"/>
              <w:sz w:val="28"/>
              <w:szCs w:val="28"/>
              <w:u w:val="none"/>
              <w:shd w:fill="auto" w:val="clear"/>
              <w:vertAlign w:val="baseline"/>
            </w:rPr>
          </w:pPr>
          <w:hyperlink w:anchor="_heading=h.kjpg2nddo9a1">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1.1. Scopo del documento</w:t>
            </w:r>
          </w:hyperlink>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_heading=h.kjpg2nddo9a1 \h </w:instrText>
            <w:fldChar w:fldCharType="separate"/>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leader="none" w:pos="9637.511811023622"/>
            </w:tabs>
            <w:spacing w:before="60" w:line="240" w:lineRule="auto"/>
            <w:ind w:left="360" w:firstLine="0"/>
            <w:rPr>
              <w:rFonts w:ascii="Century Gothic" w:cs="Century Gothic" w:eastAsia="Century Gothic" w:hAnsi="Century Gothic"/>
              <w:b w:val="0"/>
              <w:i w:val="0"/>
              <w:smallCaps w:val="0"/>
              <w:strike w:val="0"/>
              <w:color w:val="000000"/>
              <w:sz w:val="28"/>
              <w:szCs w:val="28"/>
              <w:u w:val="none"/>
              <w:shd w:fill="auto" w:val="clear"/>
              <w:vertAlign w:val="baseline"/>
            </w:rPr>
          </w:pPr>
          <w:hyperlink w:anchor="_heading=h.v0ouzlt0e3nn">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1.2. Panoramica del progetto</w:t>
            </w:r>
          </w:hyperlink>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_heading=h.v0ouzlt0e3nn \h </w:instrText>
            <w:fldChar w:fldCharType="separate"/>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leader="none" w:pos="9637.511811023622"/>
            </w:tabs>
            <w:spacing w:before="200" w:line="240" w:lineRule="auto"/>
            <w:ind w:left="0" w:firstLine="0"/>
            <w:rPr>
              <w:rFonts w:ascii="Century Gothic" w:cs="Century Gothic" w:eastAsia="Century Gothic" w:hAnsi="Century Gothic"/>
              <w:b w:val="0"/>
              <w:i w:val="0"/>
              <w:smallCaps w:val="0"/>
              <w:strike w:val="0"/>
              <w:color w:val="000000"/>
              <w:sz w:val="28"/>
              <w:szCs w:val="28"/>
              <w:u w:val="none"/>
              <w:shd w:fill="auto" w:val="clear"/>
              <w:vertAlign w:val="baseline"/>
            </w:rPr>
          </w:pPr>
          <w:hyperlink w:anchor="_heading=h.h1ekccrklq2t">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2. Riferimenti</w:t>
            </w:r>
          </w:hyperlink>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_heading=h.h1ekccrklq2t \h </w:instrText>
            <w:fldChar w:fldCharType="separate"/>
          </w:r>
          <w:r w:rsidDel="00000000" w:rsidR="00000000" w:rsidRPr="00000000">
            <w:rPr>
              <w:rFonts w:ascii="Century Gothic" w:cs="Century Gothic" w:eastAsia="Century Gothic" w:hAnsi="Century Gothic"/>
              <w:b w:val="1"/>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leader="none" w:pos="9637.511811023622"/>
            </w:tabs>
            <w:spacing w:before="200" w:line="240" w:lineRule="auto"/>
            <w:ind w:left="0" w:firstLine="0"/>
            <w:rPr>
              <w:rFonts w:ascii="Century Gothic" w:cs="Century Gothic" w:eastAsia="Century Gothic" w:hAnsi="Century Gothic"/>
              <w:b w:val="0"/>
              <w:i w:val="0"/>
              <w:smallCaps w:val="0"/>
              <w:strike w:val="0"/>
              <w:color w:val="000000"/>
              <w:sz w:val="28"/>
              <w:szCs w:val="28"/>
              <w:u w:val="none"/>
              <w:shd w:fill="auto" w:val="clear"/>
              <w:vertAlign w:val="baseline"/>
            </w:rPr>
          </w:pPr>
          <w:hyperlink w:anchor="_heading=h.3izyf4ozsvmo">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3. Struttura Gestionale</w:t>
            </w:r>
          </w:hyperlink>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_heading=h.3izyf4ozsvmo \h </w:instrText>
            <w:fldChar w:fldCharType="separate"/>
          </w:r>
          <w:r w:rsidDel="00000000" w:rsidR="00000000" w:rsidRPr="00000000">
            <w:rPr>
              <w:rFonts w:ascii="Century Gothic" w:cs="Century Gothic" w:eastAsia="Century Gothic" w:hAnsi="Century Gothic"/>
              <w:b w:val="1"/>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leader="none" w:pos="9637.511811023622"/>
            </w:tabs>
            <w:spacing w:before="60" w:line="240" w:lineRule="auto"/>
            <w:ind w:left="360" w:firstLine="0"/>
            <w:rPr>
              <w:rFonts w:ascii="Century Gothic" w:cs="Century Gothic" w:eastAsia="Century Gothic" w:hAnsi="Century Gothic"/>
              <w:b w:val="0"/>
              <w:i w:val="0"/>
              <w:smallCaps w:val="0"/>
              <w:strike w:val="0"/>
              <w:color w:val="000000"/>
              <w:sz w:val="28"/>
              <w:szCs w:val="28"/>
              <w:u w:val="none"/>
              <w:shd w:fill="auto" w:val="clear"/>
              <w:vertAlign w:val="baseline"/>
            </w:rPr>
          </w:pPr>
          <w:hyperlink w:anchor="_heading=h.s111zc5squl4">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3.1. Organizzazione</w:t>
            </w:r>
          </w:hyperlink>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_heading=h.s111zc5squl4 \h </w:instrText>
            <w:fldChar w:fldCharType="separate"/>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leader="none" w:pos="9637.511811023622"/>
            </w:tabs>
            <w:spacing w:before="60" w:line="240" w:lineRule="auto"/>
            <w:ind w:left="360" w:firstLine="0"/>
            <w:rPr>
              <w:rFonts w:ascii="Century Gothic" w:cs="Century Gothic" w:eastAsia="Century Gothic" w:hAnsi="Century Gothic"/>
              <w:b w:val="0"/>
              <w:i w:val="0"/>
              <w:smallCaps w:val="0"/>
              <w:strike w:val="0"/>
              <w:color w:val="000000"/>
              <w:sz w:val="28"/>
              <w:szCs w:val="28"/>
              <w:u w:val="none"/>
              <w:shd w:fill="auto" w:val="clear"/>
              <w:vertAlign w:val="baseline"/>
            </w:rPr>
          </w:pPr>
          <w:hyperlink w:anchor="_heading=h.duu7rxxn715o">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3.2. Task</w:t>
            </w:r>
          </w:hyperlink>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_heading=h.duu7rxxn715o \h </w:instrText>
            <w:fldChar w:fldCharType="separate"/>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leader="none" w:pos="9637.511811023622"/>
            </w:tabs>
            <w:spacing w:before="60" w:line="240" w:lineRule="auto"/>
            <w:ind w:left="720" w:firstLine="0"/>
            <w:rPr>
              <w:rFonts w:ascii="Century Gothic" w:cs="Century Gothic" w:eastAsia="Century Gothic" w:hAnsi="Century Gothic"/>
              <w:b w:val="0"/>
              <w:i w:val="0"/>
              <w:smallCaps w:val="0"/>
              <w:strike w:val="0"/>
              <w:color w:val="000000"/>
              <w:sz w:val="28"/>
              <w:szCs w:val="28"/>
              <w:u w:val="none"/>
              <w:shd w:fill="auto" w:val="clear"/>
              <w:vertAlign w:val="baseline"/>
            </w:rPr>
          </w:pPr>
          <w:hyperlink w:anchor="_heading=h.686s9ls8ryg9">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3.2.1. Definizione Quality Plan</w:t>
            </w:r>
          </w:hyperlink>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_heading=h.686s9ls8ryg9 \h </w:instrText>
            <w:fldChar w:fldCharType="separate"/>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leader="none" w:pos="9637.511811023622"/>
            </w:tabs>
            <w:spacing w:before="60" w:line="240" w:lineRule="auto"/>
            <w:ind w:left="720" w:firstLine="0"/>
            <w:rPr>
              <w:rFonts w:ascii="Century Gothic" w:cs="Century Gothic" w:eastAsia="Century Gothic" w:hAnsi="Century Gothic"/>
              <w:b w:val="0"/>
              <w:i w:val="0"/>
              <w:smallCaps w:val="0"/>
              <w:strike w:val="0"/>
              <w:color w:val="000000"/>
              <w:sz w:val="28"/>
              <w:szCs w:val="28"/>
              <w:u w:val="none"/>
              <w:shd w:fill="auto" w:val="clear"/>
              <w:vertAlign w:val="baseline"/>
            </w:rPr>
          </w:pPr>
          <w:hyperlink w:anchor="_heading=h.hr5hd6cfjs57">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3.2.2. Checklist di Revisione</w:t>
            </w:r>
          </w:hyperlink>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_heading=h.hr5hd6cfjs57 \h </w:instrText>
            <w:fldChar w:fldCharType="separate"/>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leader="none" w:pos="9637.511811023622"/>
            </w:tabs>
            <w:spacing w:before="60" w:line="240" w:lineRule="auto"/>
            <w:ind w:left="720" w:firstLine="0"/>
            <w:rPr>
              <w:rFonts w:ascii="Century Gothic" w:cs="Century Gothic" w:eastAsia="Century Gothic" w:hAnsi="Century Gothic"/>
              <w:b w:val="0"/>
              <w:i w:val="0"/>
              <w:smallCaps w:val="0"/>
              <w:strike w:val="0"/>
              <w:color w:val="000000"/>
              <w:sz w:val="28"/>
              <w:szCs w:val="28"/>
              <w:u w:val="none"/>
              <w:shd w:fill="auto" w:val="clear"/>
              <w:vertAlign w:val="baseline"/>
            </w:rPr>
          </w:pPr>
          <w:hyperlink w:anchor="_heading=h.7a4y6cdnzqai">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3.2.3. Elaborazione Artefatto</w:t>
            </w:r>
          </w:hyperlink>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_heading=h.7a4y6cdnzqai \h </w:instrText>
            <w:fldChar w:fldCharType="separate"/>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leader="none" w:pos="9637.511811023622"/>
            </w:tabs>
            <w:spacing w:before="60" w:line="240" w:lineRule="auto"/>
            <w:ind w:left="720" w:firstLine="0"/>
            <w:rPr>
              <w:rFonts w:ascii="Century Gothic" w:cs="Century Gothic" w:eastAsia="Century Gothic" w:hAnsi="Century Gothic"/>
              <w:b w:val="0"/>
              <w:i w:val="0"/>
              <w:smallCaps w:val="0"/>
              <w:strike w:val="0"/>
              <w:color w:val="000000"/>
              <w:sz w:val="28"/>
              <w:szCs w:val="28"/>
              <w:u w:val="none"/>
              <w:shd w:fill="auto" w:val="clear"/>
              <w:vertAlign w:val="baseline"/>
            </w:rPr>
          </w:pPr>
          <w:hyperlink w:anchor="_heading=h.533llkjp3uz1">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3.2.4. Revisione Artefatto</w:t>
            </w:r>
          </w:hyperlink>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_heading=h.533llkjp3uz1 \h </w:instrText>
            <w:fldChar w:fldCharType="separate"/>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leader="none" w:pos="9637.511811023622"/>
            </w:tabs>
            <w:spacing w:before="60" w:line="240" w:lineRule="auto"/>
            <w:ind w:left="720" w:firstLine="0"/>
            <w:rPr>
              <w:rFonts w:ascii="Century Gothic" w:cs="Century Gothic" w:eastAsia="Century Gothic" w:hAnsi="Century Gothic"/>
              <w:b w:val="0"/>
              <w:i w:val="0"/>
              <w:smallCaps w:val="0"/>
              <w:strike w:val="0"/>
              <w:color w:val="000000"/>
              <w:sz w:val="28"/>
              <w:szCs w:val="28"/>
              <w:u w:val="none"/>
              <w:shd w:fill="auto" w:val="clear"/>
              <w:vertAlign w:val="baseline"/>
            </w:rPr>
          </w:pPr>
          <w:hyperlink w:anchor="_heading=h.95blc9dy85ww">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3.2.5. Correzione Artefatto</w:t>
            </w:r>
          </w:hyperlink>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_heading=h.95blc9dy85ww \h </w:instrText>
            <w:fldChar w:fldCharType="separate"/>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leader="none" w:pos="9637.511811023622"/>
            </w:tabs>
            <w:spacing w:before="60" w:line="240" w:lineRule="auto"/>
            <w:ind w:left="360" w:firstLine="0"/>
            <w:rPr>
              <w:rFonts w:ascii="Century Gothic" w:cs="Century Gothic" w:eastAsia="Century Gothic" w:hAnsi="Century Gothic"/>
              <w:b w:val="0"/>
              <w:i w:val="0"/>
              <w:smallCaps w:val="0"/>
              <w:strike w:val="0"/>
              <w:color w:val="000000"/>
              <w:sz w:val="28"/>
              <w:szCs w:val="28"/>
              <w:u w:val="none"/>
              <w:shd w:fill="auto" w:val="clear"/>
              <w:vertAlign w:val="baseline"/>
            </w:rPr>
          </w:pPr>
          <w:hyperlink w:anchor="_heading=h.yrukrzj0dn5z">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3.3. Ruoli e Responsabilità</w:t>
            </w:r>
          </w:hyperlink>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_heading=h.yrukrzj0dn5z \h </w:instrText>
            <w:fldChar w:fldCharType="separate"/>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leader="none" w:pos="9637.511811023622"/>
            </w:tabs>
            <w:spacing w:before="60" w:line="240" w:lineRule="auto"/>
            <w:ind w:left="360" w:firstLine="0"/>
            <w:rPr>
              <w:rFonts w:ascii="Century Gothic" w:cs="Century Gothic" w:eastAsia="Century Gothic" w:hAnsi="Century Gothic"/>
              <w:b w:val="0"/>
              <w:i w:val="0"/>
              <w:smallCaps w:val="0"/>
              <w:strike w:val="0"/>
              <w:color w:val="000000"/>
              <w:sz w:val="28"/>
              <w:szCs w:val="28"/>
              <w:u w:val="none"/>
              <w:shd w:fill="auto" w:val="clear"/>
              <w:vertAlign w:val="baseline"/>
            </w:rPr>
          </w:pPr>
          <w:hyperlink w:anchor="_heading=h.6ib1qtyj8yj6">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3.4. Comunicazione</w:t>
            </w:r>
          </w:hyperlink>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_heading=h.6ib1qtyj8yj6 \h </w:instrText>
            <w:fldChar w:fldCharType="separate"/>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leader="none" w:pos="9637.511811023622"/>
            </w:tabs>
            <w:spacing w:before="60" w:line="240" w:lineRule="auto"/>
            <w:ind w:left="720" w:firstLine="0"/>
            <w:rPr>
              <w:rFonts w:ascii="Century Gothic" w:cs="Century Gothic" w:eastAsia="Century Gothic" w:hAnsi="Century Gothic"/>
              <w:b w:val="0"/>
              <w:i w:val="0"/>
              <w:smallCaps w:val="0"/>
              <w:strike w:val="0"/>
              <w:color w:val="000000"/>
              <w:sz w:val="28"/>
              <w:szCs w:val="28"/>
              <w:u w:val="none"/>
              <w:shd w:fill="auto" w:val="clear"/>
              <w:vertAlign w:val="baseline"/>
            </w:rPr>
          </w:pPr>
          <w:hyperlink w:anchor="_heading=h.5n4vzfpix5mx">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3.4.1. Comunicazione sincrona</w:t>
            </w:r>
          </w:hyperlink>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_heading=h.5n4vzfpix5mx \h </w:instrText>
            <w:fldChar w:fldCharType="separate"/>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leader="none" w:pos="9637.511811023622"/>
            </w:tabs>
            <w:spacing w:before="60" w:line="240" w:lineRule="auto"/>
            <w:ind w:left="720" w:firstLine="0"/>
            <w:rPr>
              <w:rFonts w:ascii="Century Gothic" w:cs="Century Gothic" w:eastAsia="Century Gothic" w:hAnsi="Century Gothic"/>
              <w:b w:val="0"/>
              <w:i w:val="0"/>
              <w:smallCaps w:val="0"/>
              <w:strike w:val="0"/>
              <w:color w:val="000000"/>
              <w:sz w:val="28"/>
              <w:szCs w:val="28"/>
              <w:u w:val="none"/>
              <w:shd w:fill="auto" w:val="clear"/>
              <w:vertAlign w:val="baseline"/>
            </w:rPr>
          </w:pPr>
          <w:hyperlink w:anchor="_heading=h.i61e08we5525">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3.4.2. Comunicazione asincrona</w:t>
            </w:r>
          </w:hyperlink>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_heading=h.i61e08we5525 \h </w:instrText>
            <w:fldChar w:fldCharType="separate"/>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leader="none" w:pos="9637.511811023622"/>
            </w:tabs>
            <w:spacing w:before="60" w:line="240" w:lineRule="auto"/>
            <w:ind w:left="720" w:firstLine="0"/>
            <w:rPr>
              <w:rFonts w:ascii="Century Gothic" w:cs="Century Gothic" w:eastAsia="Century Gothic" w:hAnsi="Century Gothic"/>
              <w:b w:val="0"/>
              <w:i w:val="0"/>
              <w:smallCaps w:val="0"/>
              <w:strike w:val="0"/>
              <w:color w:val="000000"/>
              <w:sz w:val="28"/>
              <w:szCs w:val="28"/>
              <w:u w:val="none"/>
              <w:shd w:fill="auto" w:val="clear"/>
              <w:vertAlign w:val="baseline"/>
            </w:rPr>
          </w:pPr>
          <w:hyperlink w:anchor="_heading=h.t38ukla99wyz">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3.4.3. Agende</w:t>
            </w:r>
          </w:hyperlink>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_heading=h.t38ukla99wyz \h </w:instrText>
            <w:fldChar w:fldCharType="separate"/>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leader="none" w:pos="9637.511811023622"/>
            </w:tabs>
            <w:spacing w:before="60" w:line="240" w:lineRule="auto"/>
            <w:ind w:left="720" w:firstLine="0"/>
            <w:rPr>
              <w:rFonts w:ascii="Century Gothic" w:cs="Century Gothic" w:eastAsia="Century Gothic" w:hAnsi="Century Gothic"/>
              <w:b w:val="0"/>
              <w:i w:val="0"/>
              <w:smallCaps w:val="0"/>
              <w:strike w:val="0"/>
              <w:color w:val="000000"/>
              <w:sz w:val="28"/>
              <w:szCs w:val="28"/>
              <w:u w:val="none"/>
              <w:shd w:fill="auto" w:val="clear"/>
              <w:vertAlign w:val="baseline"/>
            </w:rPr>
          </w:pPr>
          <w:hyperlink w:anchor="_heading=h.cybjsrgty6fg">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3.4.4. Minute</w:t>
            </w:r>
          </w:hyperlink>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_heading=h.cybjsrgty6fg \h </w:instrText>
            <w:fldChar w:fldCharType="separate"/>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leader="none" w:pos="9637.511811023622"/>
            </w:tabs>
            <w:spacing w:before="200" w:line="240" w:lineRule="auto"/>
            <w:ind w:left="0" w:firstLine="0"/>
            <w:rPr>
              <w:rFonts w:ascii="Century Gothic" w:cs="Century Gothic" w:eastAsia="Century Gothic" w:hAnsi="Century Gothic"/>
              <w:b w:val="0"/>
              <w:i w:val="0"/>
              <w:smallCaps w:val="0"/>
              <w:strike w:val="0"/>
              <w:color w:val="000000"/>
              <w:sz w:val="28"/>
              <w:szCs w:val="28"/>
              <w:u w:val="none"/>
              <w:shd w:fill="auto" w:val="clear"/>
              <w:vertAlign w:val="baseline"/>
            </w:rPr>
          </w:pPr>
          <w:hyperlink w:anchor="_heading=h.1o3z6br0fue">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4. Documentazione</w:t>
            </w:r>
          </w:hyperlink>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_heading=h.1o3z6br0fue \h </w:instrText>
            <w:fldChar w:fldCharType="separate"/>
          </w:r>
          <w:r w:rsidDel="00000000" w:rsidR="00000000" w:rsidRPr="00000000">
            <w:rPr>
              <w:rFonts w:ascii="Century Gothic" w:cs="Century Gothic" w:eastAsia="Century Gothic" w:hAnsi="Century Gothic"/>
              <w:b w:val="1"/>
              <w:i w:val="0"/>
              <w:smallCaps w:val="0"/>
              <w:strike w:val="0"/>
              <w:color w:val="000000"/>
              <w:sz w:val="28"/>
              <w:szCs w:val="28"/>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leader="none" w:pos="9637.511811023622"/>
            </w:tabs>
            <w:spacing w:before="60" w:line="240" w:lineRule="auto"/>
            <w:ind w:left="360" w:firstLine="0"/>
            <w:rPr>
              <w:rFonts w:ascii="Century Gothic" w:cs="Century Gothic" w:eastAsia="Century Gothic" w:hAnsi="Century Gothic"/>
              <w:b w:val="0"/>
              <w:i w:val="0"/>
              <w:smallCaps w:val="0"/>
              <w:strike w:val="0"/>
              <w:color w:val="000000"/>
              <w:sz w:val="28"/>
              <w:szCs w:val="28"/>
              <w:u w:val="none"/>
              <w:shd w:fill="auto" w:val="clear"/>
              <w:vertAlign w:val="baseline"/>
            </w:rPr>
          </w:pPr>
          <w:hyperlink w:anchor="_heading=h.ez249f5d9l0">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4.1. Documentazione Team Members</w:t>
            </w:r>
          </w:hyperlink>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_heading=h.ez249f5d9l0 \h </w:instrText>
            <w:fldChar w:fldCharType="separate"/>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leader="none" w:pos="9637.511811023622"/>
            </w:tabs>
            <w:spacing w:before="60" w:line="240" w:lineRule="auto"/>
            <w:ind w:left="360" w:firstLine="0"/>
            <w:rPr>
              <w:rFonts w:ascii="Century Gothic" w:cs="Century Gothic" w:eastAsia="Century Gothic" w:hAnsi="Century Gothic"/>
              <w:b w:val="0"/>
              <w:i w:val="0"/>
              <w:smallCaps w:val="0"/>
              <w:strike w:val="0"/>
              <w:color w:val="000000"/>
              <w:sz w:val="28"/>
              <w:szCs w:val="28"/>
              <w:u w:val="none"/>
              <w:shd w:fill="auto" w:val="clear"/>
              <w:vertAlign w:val="baseline"/>
            </w:rPr>
          </w:pPr>
          <w:hyperlink w:anchor="_heading=h.56u2soorbj74">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4.2. Documentazione Project Manager</w:t>
            </w:r>
          </w:hyperlink>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_heading=h.56u2soorbj74 \h </w:instrText>
            <w:fldChar w:fldCharType="separate"/>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leader="none" w:pos="9637.511811023622"/>
            </w:tabs>
            <w:spacing w:before="200" w:line="240" w:lineRule="auto"/>
            <w:ind w:left="0" w:firstLine="0"/>
            <w:rPr>
              <w:rFonts w:ascii="Century Gothic" w:cs="Century Gothic" w:eastAsia="Century Gothic" w:hAnsi="Century Gothic"/>
              <w:b w:val="0"/>
              <w:i w:val="0"/>
              <w:smallCaps w:val="0"/>
              <w:strike w:val="0"/>
              <w:color w:val="000000"/>
              <w:sz w:val="28"/>
              <w:szCs w:val="28"/>
              <w:u w:val="none"/>
              <w:shd w:fill="auto" w:val="clear"/>
              <w:vertAlign w:val="baseline"/>
            </w:rPr>
          </w:pPr>
          <w:hyperlink w:anchor="_heading=h.yh2pkdq5ne8f">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5. Standard, pratiche, convenzioni e metriche</w:t>
            </w:r>
          </w:hyperlink>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_heading=h.yh2pkdq5ne8f \h </w:instrText>
            <w:fldChar w:fldCharType="separate"/>
          </w:r>
          <w:r w:rsidDel="00000000" w:rsidR="00000000" w:rsidRPr="00000000">
            <w:rPr>
              <w:rFonts w:ascii="Century Gothic" w:cs="Century Gothic" w:eastAsia="Century Gothic" w:hAnsi="Century Gothic"/>
              <w:b w:val="1"/>
              <w:i w:val="0"/>
              <w:smallCaps w:val="0"/>
              <w:strike w:val="0"/>
              <w:color w:val="000000"/>
              <w:sz w:val="28"/>
              <w:szCs w:val="2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leader="none" w:pos="9637.511811023622"/>
            </w:tabs>
            <w:spacing w:before="60" w:line="240" w:lineRule="auto"/>
            <w:ind w:left="360" w:firstLine="0"/>
            <w:rPr>
              <w:rFonts w:ascii="Century Gothic" w:cs="Century Gothic" w:eastAsia="Century Gothic" w:hAnsi="Century Gothic"/>
              <w:b w:val="0"/>
              <w:i w:val="0"/>
              <w:smallCaps w:val="0"/>
              <w:strike w:val="0"/>
              <w:color w:val="000000"/>
              <w:sz w:val="28"/>
              <w:szCs w:val="28"/>
              <w:u w:val="none"/>
              <w:shd w:fill="auto" w:val="clear"/>
              <w:vertAlign w:val="baseline"/>
            </w:rPr>
          </w:pPr>
          <w:hyperlink w:anchor="_heading=h.gx6ehhfxgo27">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5.1. Definizione della qualità</w:t>
            </w:r>
          </w:hyperlink>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_heading=h.gx6ehhfxgo27 \h </w:instrText>
            <w:fldChar w:fldCharType="separate"/>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leader="none" w:pos="9637.511811023622"/>
            </w:tabs>
            <w:spacing w:before="60" w:line="240" w:lineRule="auto"/>
            <w:ind w:left="360" w:firstLine="0"/>
            <w:rPr>
              <w:rFonts w:ascii="Century Gothic" w:cs="Century Gothic" w:eastAsia="Century Gothic" w:hAnsi="Century Gothic"/>
              <w:b w:val="0"/>
              <w:i w:val="0"/>
              <w:smallCaps w:val="0"/>
              <w:strike w:val="0"/>
              <w:color w:val="000000"/>
              <w:sz w:val="28"/>
              <w:szCs w:val="28"/>
              <w:u w:val="none"/>
              <w:shd w:fill="auto" w:val="clear"/>
              <w:vertAlign w:val="baseline"/>
            </w:rPr>
          </w:pPr>
          <w:hyperlink w:anchor="_heading=h.p21gb9n6rqz">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5.2. Standard per la documentazione</w:t>
            </w:r>
          </w:hyperlink>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_heading=h.p21gb9n6rqz \h </w:instrText>
            <w:fldChar w:fldCharType="separate"/>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leader="none" w:pos="9637.511811023622"/>
            </w:tabs>
            <w:spacing w:before="60" w:line="240" w:lineRule="auto"/>
            <w:ind w:left="720" w:firstLine="0"/>
            <w:rPr>
              <w:rFonts w:ascii="Century Gothic" w:cs="Century Gothic" w:eastAsia="Century Gothic" w:hAnsi="Century Gothic"/>
              <w:b w:val="0"/>
              <w:i w:val="0"/>
              <w:smallCaps w:val="0"/>
              <w:strike w:val="0"/>
              <w:color w:val="000000"/>
              <w:sz w:val="28"/>
              <w:szCs w:val="28"/>
              <w:u w:val="none"/>
              <w:shd w:fill="auto" w:val="clear"/>
              <w:vertAlign w:val="baseline"/>
            </w:rPr>
          </w:pPr>
          <w:hyperlink w:anchor="_heading=h.wcdmkgwyfleh">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5.2.1. Standard per le revisioni</w:t>
            </w:r>
          </w:hyperlink>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_heading=h.wcdmkgwyfleh \h </w:instrText>
            <w:fldChar w:fldCharType="separate"/>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leader="none" w:pos="9637.511811023622"/>
            </w:tabs>
            <w:spacing w:before="60" w:line="240" w:lineRule="auto"/>
            <w:ind w:left="720" w:firstLine="0"/>
            <w:rPr>
              <w:rFonts w:ascii="Century Gothic" w:cs="Century Gothic" w:eastAsia="Century Gothic" w:hAnsi="Century Gothic"/>
              <w:b w:val="0"/>
              <w:i w:val="0"/>
              <w:smallCaps w:val="0"/>
              <w:strike w:val="0"/>
              <w:color w:val="000000"/>
              <w:sz w:val="28"/>
              <w:szCs w:val="28"/>
              <w:u w:val="none"/>
              <w:shd w:fill="auto" w:val="clear"/>
              <w:vertAlign w:val="baseline"/>
            </w:rPr>
          </w:pPr>
          <w:hyperlink w:anchor="_heading=h.t02jra461fte">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5.2.2. Standard per i documenti</w:t>
            </w:r>
          </w:hyperlink>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_heading=h.t02jra461fte \h </w:instrText>
            <w:fldChar w:fldCharType="separate"/>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leader="none" w:pos="9637.511811023622"/>
            </w:tabs>
            <w:spacing w:before="60" w:line="240" w:lineRule="auto"/>
            <w:ind w:left="360" w:firstLine="0"/>
            <w:rPr>
              <w:rFonts w:ascii="Century Gothic" w:cs="Century Gothic" w:eastAsia="Century Gothic" w:hAnsi="Century Gothic"/>
              <w:b w:val="0"/>
              <w:i w:val="0"/>
              <w:smallCaps w:val="0"/>
              <w:strike w:val="0"/>
              <w:color w:val="000000"/>
              <w:sz w:val="28"/>
              <w:szCs w:val="28"/>
              <w:u w:val="none"/>
              <w:shd w:fill="auto" w:val="clear"/>
              <w:vertAlign w:val="baseline"/>
            </w:rPr>
          </w:pPr>
          <w:hyperlink w:anchor="_heading=h.yud4nlormpvu">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5.3. Standard di codifica</w:t>
            </w:r>
          </w:hyperlink>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_heading=h.yud4nlormpvu \h </w:instrText>
            <w:fldChar w:fldCharType="separate"/>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leader="none" w:pos="9637.511811023622"/>
            </w:tabs>
            <w:spacing w:before="60" w:line="240" w:lineRule="auto"/>
            <w:ind w:left="720" w:firstLine="0"/>
            <w:rPr>
              <w:rFonts w:ascii="Century Gothic" w:cs="Century Gothic" w:eastAsia="Century Gothic" w:hAnsi="Century Gothic"/>
              <w:b w:val="0"/>
              <w:i w:val="0"/>
              <w:smallCaps w:val="0"/>
              <w:strike w:val="0"/>
              <w:color w:val="000000"/>
              <w:sz w:val="28"/>
              <w:szCs w:val="28"/>
              <w:u w:val="none"/>
              <w:shd w:fill="auto" w:val="clear"/>
              <w:vertAlign w:val="baseline"/>
            </w:rPr>
          </w:pPr>
          <w:hyperlink w:anchor="_heading=h.d7j79brj4qeq">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5.3.1. Nomi dei file</w:t>
            </w:r>
          </w:hyperlink>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_heading=h.d7j79brj4qeq \h </w:instrText>
            <w:fldChar w:fldCharType="separate"/>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leader="none" w:pos="9637.511811023622"/>
            </w:tabs>
            <w:spacing w:before="60" w:line="240" w:lineRule="auto"/>
            <w:ind w:left="720" w:firstLine="0"/>
            <w:rPr>
              <w:rFonts w:ascii="Century Gothic" w:cs="Century Gothic" w:eastAsia="Century Gothic" w:hAnsi="Century Gothic"/>
              <w:b w:val="0"/>
              <w:i w:val="0"/>
              <w:smallCaps w:val="0"/>
              <w:strike w:val="0"/>
              <w:color w:val="000000"/>
              <w:sz w:val="28"/>
              <w:szCs w:val="28"/>
              <w:u w:val="none"/>
              <w:shd w:fill="auto" w:val="clear"/>
              <w:vertAlign w:val="baseline"/>
            </w:rPr>
          </w:pPr>
          <w:hyperlink w:anchor="_heading=h.pbkiafhjg66l">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5.3.2. Struttura dei file sorgente</w:t>
            </w:r>
          </w:hyperlink>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_heading=h.pbkiafhjg66l \h </w:instrText>
            <w:fldChar w:fldCharType="separate"/>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leader="none" w:pos="9637.511811023622"/>
            </w:tabs>
            <w:spacing w:before="60" w:line="240" w:lineRule="auto"/>
            <w:ind w:left="720" w:firstLine="0"/>
            <w:rPr>
              <w:rFonts w:ascii="Century Gothic" w:cs="Century Gothic" w:eastAsia="Century Gothic" w:hAnsi="Century Gothic"/>
              <w:b w:val="0"/>
              <w:i w:val="0"/>
              <w:smallCaps w:val="0"/>
              <w:strike w:val="0"/>
              <w:color w:val="000000"/>
              <w:sz w:val="28"/>
              <w:szCs w:val="28"/>
              <w:u w:val="none"/>
              <w:shd w:fill="auto" w:val="clear"/>
              <w:vertAlign w:val="baseline"/>
            </w:rPr>
          </w:pPr>
          <w:hyperlink w:anchor="_heading=h.dfvtnyft6pvn">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5.3.3. Formattazione</w:t>
            </w:r>
          </w:hyperlink>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_heading=h.dfvtnyft6pvn \h </w:instrText>
            <w:fldChar w:fldCharType="separate"/>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leader="none" w:pos="9637.511811023622"/>
            </w:tabs>
            <w:spacing w:before="60" w:line="240" w:lineRule="auto"/>
            <w:ind w:left="720" w:firstLine="0"/>
            <w:rPr>
              <w:rFonts w:ascii="Century Gothic" w:cs="Century Gothic" w:eastAsia="Century Gothic" w:hAnsi="Century Gothic"/>
              <w:b w:val="0"/>
              <w:i w:val="0"/>
              <w:smallCaps w:val="0"/>
              <w:strike w:val="0"/>
              <w:color w:val="000000"/>
              <w:sz w:val="28"/>
              <w:szCs w:val="28"/>
              <w:u w:val="none"/>
              <w:shd w:fill="auto" w:val="clear"/>
              <w:vertAlign w:val="baseline"/>
            </w:rPr>
          </w:pPr>
          <w:hyperlink w:anchor="_heading=h.84s9dtp7mb4d">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5.3.4. Nomenclatura</w:t>
            </w:r>
          </w:hyperlink>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_heading=h.84s9dtp7mb4d \h </w:instrText>
            <w:fldChar w:fldCharType="separate"/>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leader="none" w:pos="9637.511811023622"/>
            </w:tabs>
            <w:spacing w:before="60" w:line="240" w:lineRule="auto"/>
            <w:ind w:left="720" w:firstLine="0"/>
            <w:rPr>
              <w:rFonts w:ascii="Century Gothic" w:cs="Century Gothic" w:eastAsia="Century Gothic" w:hAnsi="Century Gothic"/>
              <w:b w:val="0"/>
              <w:i w:val="0"/>
              <w:smallCaps w:val="0"/>
              <w:strike w:val="0"/>
              <w:color w:val="000000"/>
              <w:sz w:val="28"/>
              <w:szCs w:val="28"/>
              <w:u w:val="none"/>
              <w:shd w:fill="auto" w:val="clear"/>
              <w:vertAlign w:val="baseline"/>
            </w:rPr>
          </w:pPr>
          <w:hyperlink w:anchor="_heading=h.7mu6f3u4t33m">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5.3.5. Documentazione del codice</w:t>
            </w:r>
          </w:hyperlink>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_heading=h.7mu6f3u4t33m \h </w:instrText>
            <w:fldChar w:fldCharType="separate"/>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leader="none" w:pos="9637.511811023622"/>
            </w:tabs>
            <w:spacing w:before="60" w:line="240" w:lineRule="auto"/>
            <w:ind w:left="360" w:firstLine="0"/>
            <w:rPr>
              <w:rFonts w:ascii="Century Gothic" w:cs="Century Gothic" w:eastAsia="Century Gothic" w:hAnsi="Century Gothic"/>
              <w:b w:val="0"/>
              <w:i w:val="0"/>
              <w:smallCaps w:val="0"/>
              <w:strike w:val="0"/>
              <w:color w:val="000000"/>
              <w:sz w:val="28"/>
              <w:szCs w:val="28"/>
              <w:u w:val="none"/>
              <w:shd w:fill="auto" w:val="clear"/>
              <w:vertAlign w:val="baseline"/>
            </w:rPr>
          </w:pPr>
          <w:hyperlink w:anchor="_heading=h.82h7o7mwltk3">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5.4. Standard e pratiche per il testing</w:t>
            </w:r>
          </w:hyperlink>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_heading=h.82h7o7mwltk3 \h </w:instrText>
            <w:fldChar w:fldCharType="separate"/>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leader="none" w:pos="9637.511811023622"/>
            </w:tabs>
            <w:spacing w:before="60" w:line="240" w:lineRule="auto"/>
            <w:ind w:left="360" w:firstLine="0"/>
            <w:rPr>
              <w:rFonts w:ascii="Century Gothic" w:cs="Century Gothic" w:eastAsia="Century Gothic" w:hAnsi="Century Gothic"/>
              <w:b w:val="0"/>
              <w:i w:val="0"/>
              <w:smallCaps w:val="0"/>
              <w:strike w:val="0"/>
              <w:color w:val="000000"/>
              <w:sz w:val="28"/>
              <w:szCs w:val="28"/>
              <w:u w:val="none"/>
              <w:shd w:fill="auto" w:val="clear"/>
              <w:vertAlign w:val="baseline"/>
            </w:rPr>
          </w:pPr>
          <w:hyperlink w:anchor="_heading=h.3cw6ss4ba16g">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5.5. Metriche per la valutazione del progetto</w:t>
            </w:r>
          </w:hyperlink>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_heading=h.3cw6ss4ba16g \h </w:instrText>
            <w:fldChar w:fldCharType="separate"/>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leader="none" w:pos="9637.511811023622"/>
            </w:tabs>
            <w:spacing w:before="60" w:line="240" w:lineRule="auto"/>
            <w:ind w:left="720" w:firstLine="0"/>
            <w:rPr>
              <w:rFonts w:ascii="Century Gothic" w:cs="Century Gothic" w:eastAsia="Century Gothic" w:hAnsi="Century Gothic"/>
              <w:b w:val="0"/>
              <w:i w:val="0"/>
              <w:smallCaps w:val="0"/>
              <w:strike w:val="0"/>
              <w:color w:val="000000"/>
              <w:sz w:val="28"/>
              <w:szCs w:val="28"/>
              <w:u w:val="none"/>
              <w:shd w:fill="auto" w:val="clear"/>
              <w:vertAlign w:val="baseline"/>
            </w:rPr>
          </w:pPr>
          <w:hyperlink w:anchor="_heading=h.96xv9pd8hz9e">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5.5.1. Metriche per la valutazione dei team members</w:t>
            </w:r>
          </w:hyperlink>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_heading=h.96xv9pd8hz9e \h </w:instrText>
            <w:fldChar w:fldCharType="separate"/>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leader="none" w:pos="9637.511811023622"/>
            </w:tabs>
            <w:spacing w:before="60" w:line="240" w:lineRule="auto"/>
            <w:ind w:left="720" w:firstLine="0"/>
            <w:rPr>
              <w:rFonts w:ascii="Century Gothic" w:cs="Century Gothic" w:eastAsia="Century Gothic" w:hAnsi="Century Gothic"/>
              <w:b w:val="0"/>
              <w:i w:val="0"/>
              <w:smallCaps w:val="0"/>
              <w:strike w:val="0"/>
              <w:color w:val="000000"/>
              <w:sz w:val="28"/>
              <w:szCs w:val="28"/>
              <w:u w:val="none"/>
              <w:shd w:fill="auto" w:val="clear"/>
              <w:vertAlign w:val="baseline"/>
            </w:rPr>
          </w:pPr>
          <w:hyperlink w:anchor="_heading=h.svufonx4u58c">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5.5.2. Metriche per la valutazione del codice sorgente</w:t>
            </w:r>
          </w:hyperlink>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_heading=h.svufonx4u58c \h </w:instrText>
            <w:fldChar w:fldCharType="separate"/>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leader="none" w:pos="9637.511811023622"/>
            </w:tabs>
            <w:spacing w:before="200" w:line="240" w:lineRule="auto"/>
            <w:ind w:left="0" w:firstLine="0"/>
            <w:rPr>
              <w:rFonts w:ascii="Century Gothic" w:cs="Century Gothic" w:eastAsia="Century Gothic" w:hAnsi="Century Gothic"/>
              <w:b w:val="0"/>
              <w:i w:val="0"/>
              <w:smallCaps w:val="0"/>
              <w:strike w:val="0"/>
              <w:color w:val="000000"/>
              <w:sz w:val="28"/>
              <w:szCs w:val="28"/>
              <w:u w:val="none"/>
              <w:shd w:fill="auto" w:val="clear"/>
              <w:vertAlign w:val="baseline"/>
            </w:rPr>
          </w:pPr>
          <w:hyperlink w:anchor="_heading=h.hjywquh5w1cy">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6. Strumenti, tecniche e metodologie</w:t>
            </w:r>
          </w:hyperlink>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_heading=h.hjywquh5w1cy \h </w:instrText>
            <w:fldChar w:fldCharType="separate"/>
          </w:r>
          <w:r w:rsidDel="00000000" w:rsidR="00000000" w:rsidRPr="00000000">
            <w:rPr>
              <w:rFonts w:ascii="Century Gothic" w:cs="Century Gothic" w:eastAsia="Century Gothic" w:hAnsi="Century Gothic"/>
              <w:b w:val="1"/>
              <w:i w:val="0"/>
              <w:smallCaps w:val="0"/>
              <w:strike w:val="0"/>
              <w:color w:val="000000"/>
              <w:sz w:val="28"/>
              <w:szCs w:val="28"/>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leader="none" w:pos="9637.511811023622"/>
            </w:tabs>
            <w:spacing w:before="200" w:line="240" w:lineRule="auto"/>
            <w:ind w:left="0" w:firstLine="0"/>
            <w:rPr>
              <w:rFonts w:ascii="Century Gothic" w:cs="Century Gothic" w:eastAsia="Century Gothic" w:hAnsi="Century Gothic"/>
              <w:b w:val="0"/>
              <w:i w:val="0"/>
              <w:smallCaps w:val="0"/>
              <w:strike w:val="0"/>
              <w:color w:val="000000"/>
              <w:sz w:val="28"/>
              <w:szCs w:val="28"/>
              <w:u w:val="none"/>
              <w:shd w:fill="auto" w:val="clear"/>
              <w:vertAlign w:val="baseline"/>
            </w:rPr>
          </w:pPr>
          <w:hyperlink w:anchor="_heading=h.4wul5x1od8xx">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7. Collezione, conservazione e manutenzione</w:t>
            </w:r>
          </w:hyperlink>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_heading=h.4wul5x1od8xx \h </w:instrText>
            <w:fldChar w:fldCharType="separate"/>
          </w:r>
          <w:r w:rsidDel="00000000" w:rsidR="00000000" w:rsidRPr="00000000">
            <w:rPr>
              <w:rFonts w:ascii="Century Gothic" w:cs="Century Gothic" w:eastAsia="Century Gothic" w:hAnsi="Century Gothic"/>
              <w:b w:val="1"/>
              <w:i w:val="0"/>
              <w:smallCaps w:val="0"/>
              <w:strike w:val="0"/>
              <w:color w:val="000000"/>
              <w:sz w:val="28"/>
              <w:szCs w:val="28"/>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leader="none" w:pos="9637.511811023622"/>
            </w:tabs>
            <w:spacing w:after="80" w:before="200" w:line="240" w:lineRule="auto"/>
            <w:ind w:left="0" w:firstLine="0"/>
            <w:rPr>
              <w:rFonts w:ascii="Century Gothic" w:cs="Century Gothic" w:eastAsia="Century Gothic" w:hAnsi="Century Gothic"/>
              <w:b w:val="0"/>
              <w:i w:val="0"/>
              <w:smallCaps w:val="0"/>
              <w:strike w:val="0"/>
              <w:color w:val="000000"/>
              <w:sz w:val="28"/>
              <w:szCs w:val="28"/>
              <w:u w:val="none"/>
              <w:shd w:fill="auto" w:val="clear"/>
              <w:vertAlign w:val="baseline"/>
            </w:rPr>
          </w:pPr>
          <w:hyperlink w:anchor="_heading=h.9x5i8794p8sw">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8. Training</w:t>
            </w:r>
          </w:hyperlink>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_heading=h.9x5i8794p8sw \h </w:instrText>
            <w:fldChar w:fldCharType="separate"/>
          </w:r>
          <w:r w:rsidDel="00000000" w:rsidR="00000000" w:rsidRPr="00000000">
            <w:rPr>
              <w:rFonts w:ascii="Century Gothic" w:cs="Century Gothic" w:eastAsia="Century Gothic" w:hAnsi="Century Gothic"/>
              <w:b w:val="1"/>
              <w:i w:val="0"/>
              <w:smallCaps w:val="0"/>
              <w:strike w:val="0"/>
              <w:color w:val="000000"/>
              <w:sz w:val="28"/>
              <w:szCs w:val="28"/>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A">
      <w:pPr>
        <w:rPr/>
      </w:pPr>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1"/>
        <w:keepNext w:val="1"/>
        <w:keepLines w:val="1"/>
        <w:numPr>
          <w:ilvl w:val="0"/>
          <w:numId w:val="1"/>
        </w:numPr>
        <w:pBdr>
          <w:bottom w:color="deebf6" w:space="1" w:sz="4" w:val="single"/>
        </w:pBdr>
        <w:spacing w:after="120" w:before="120" w:line="360" w:lineRule="auto"/>
        <w:ind w:left="720" w:hanging="360"/>
        <w:rPr/>
      </w:pPr>
      <w:bookmarkStart w:colFirst="0" w:colLast="0" w:name="_heading=h.54444xwpa14c" w:id="2"/>
      <w:bookmarkEnd w:id="2"/>
      <w:r w:rsidDel="00000000" w:rsidR="00000000" w:rsidRPr="00000000">
        <w:rPr>
          <w:vertAlign w:val="baseline"/>
          <w:rtl w:val="0"/>
        </w:rPr>
        <w:t xml:space="preserve">Introduzione</w:t>
      </w:r>
    </w:p>
    <w:p w:rsidR="00000000" w:rsidDel="00000000" w:rsidP="00000000" w:rsidRDefault="00000000" w:rsidRPr="00000000" w14:paraId="0000005C">
      <w:pPr>
        <w:pStyle w:val="Heading2"/>
        <w:numPr>
          <w:ilvl w:val="1"/>
          <w:numId w:val="1"/>
        </w:numPr>
        <w:ind w:left="1440" w:hanging="360"/>
        <w:rPr/>
      </w:pPr>
      <w:bookmarkStart w:colFirst="0" w:colLast="0" w:name="_heading=h.kjpg2nddo9a1" w:id="3"/>
      <w:bookmarkEnd w:id="3"/>
      <w:r w:rsidDel="00000000" w:rsidR="00000000" w:rsidRPr="00000000">
        <w:rPr>
          <w:vertAlign w:val="baseline"/>
          <w:rtl w:val="0"/>
        </w:rPr>
        <w:t xml:space="preserve">Scop</w:t>
      </w:r>
      <w:r w:rsidDel="00000000" w:rsidR="00000000" w:rsidRPr="00000000">
        <w:rPr>
          <w:rtl w:val="0"/>
        </w:rPr>
        <w:t xml:space="preserve">o del documento</w:t>
      </w:r>
      <w:r w:rsidDel="00000000" w:rsidR="00000000" w:rsidRPr="00000000">
        <w:rPr>
          <w:rtl w:val="0"/>
        </w:rPr>
      </w:r>
    </w:p>
    <w:p w:rsidR="00000000" w:rsidDel="00000000" w:rsidP="00000000" w:rsidRDefault="00000000" w:rsidRPr="00000000" w14:paraId="0000005D">
      <w:pPr>
        <w:spacing w:line="360" w:lineRule="auto"/>
        <w:rPr>
          <w:vertAlign w:val="baseline"/>
        </w:rPr>
      </w:pPr>
      <w:r w:rsidDel="00000000" w:rsidR="00000000" w:rsidRPr="00000000">
        <w:rPr>
          <w:rFonts w:ascii="Garamond" w:cs="Garamond" w:eastAsia="Garamond" w:hAnsi="Garamond"/>
          <w:sz w:val="24"/>
          <w:szCs w:val="24"/>
          <w:rtl w:val="0"/>
        </w:rPr>
        <w:t xml:space="preserve">All’interno del documento mostreremo le procedure che utilizzeremo per il monitoraggio del progetto e garantire la sua qualità durante tutto lo sviluppo. Vedremo quali sono gli obiettivi di qualità del progetto, le linee guida e gli standard che seguiremo, i criteri qualitativi applicati, le procedure per l’esecuzione dei task assegnati,le metriche utilizzate per valutare e verificare la qualità del progetto, i ruoli e le responsabilità nella gestione della qualità e infine le procedure per la validazione del prodotto.</w:t>
      </w:r>
      <w:r w:rsidDel="00000000" w:rsidR="00000000" w:rsidRPr="00000000">
        <w:rPr>
          <w:rtl w:val="0"/>
        </w:rPr>
      </w:r>
    </w:p>
    <w:p w:rsidR="00000000" w:rsidDel="00000000" w:rsidP="00000000" w:rsidRDefault="00000000" w:rsidRPr="00000000" w14:paraId="0000005E">
      <w:pPr>
        <w:pStyle w:val="Heading2"/>
        <w:numPr>
          <w:ilvl w:val="1"/>
          <w:numId w:val="1"/>
        </w:numPr>
        <w:ind w:left="1440" w:hanging="360"/>
        <w:rPr/>
      </w:pPr>
      <w:bookmarkStart w:colFirst="0" w:colLast="0" w:name="_heading=h.v0ouzlt0e3nn" w:id="4"/>
      <w:bookmarkEnd w:id="4"/>
      <w:r w:rsidDel="00000000" w:rsidR="00000000" w:rsidRPr="00000000">
        <w:rPr>
          <w:rtl w:val="0"/>
        </w:rPr>
        <w:t xml:space="preserve">Panoramica del progetto</w:t>
      </w:r>
      <w:r w:rsidDel="00000000" w:rsidR="00000000" w:rsidRPr="00000000">
        <w:rPr>
          <w:rtl w:val="0"/>
        </w:rPr>
      </w:r>
    </w:p>
    <w:p w:rsidR="00000000" w:rsidDel="00000000" w:rsidP="00000000" w:rsidRDefault="00000000" w:rsidRPr="00000000" w14:paraId="0000005F">
      <w:pPr>
        <w:spacing w:after="0" w:line="360"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Il software Comun-ity è una piattaforma che si pone come obiettivo di supportare i Cittadini nei problemi quotidiani attraverso un sistema che permetta ad essi di inserire un annuncio per poter ricevere aiuto e accettare annunci di altre persone per poter dare aiuto. Il sistema rende possibile l’accreditamento di professionisti per poter accettare lavoretti e ottenere una retribuzione in un wallet virtuale, sarà inoltre possibile dare un feedback al lavoro svolto e gestire i propri annunci.</w:t>
      </w:r>
      <w:r w:rsidDel="00000000" w:rsidR="00000000" w:rsidRPr="00000000">
        <w:rPr>
          <w:rtl w:val="0"/>
        </w:rPr>
      </w:r>
    </w:p>
    <w:p w:rsidR="00000000" w:rsidDel="00000000" w:rsidP="00000000" w:rsidRDefault="00000000" w:rsidRPr="00000000" w14:paraId="00000060">
      <w:pPr>
        <w:pStyle w:val="Heading1"/>
        <w:numPr>
          <w:ilvl w:val="0"/>
          <w:numId w:val="1"/>
        </w:numPr>
        <w:spacing w:after="0" w:before="40" w:lineRule="auto"/>
        <w:ind w:left="720" w:hanging="360"/>
        <w:rPr/>
      </w:pPr>
      <w:bookmarkStart w:colFirst="0" w:colLast="0" w:name="_heading=h.h1ekccrklq2t" w:id="5"/>
      <w:bookmarkEnd w:id="5"/>
      <w:r w:rsidDel="00000000" w:rsidR="00000000" w:rsidRPr="00000000">
        <w:rPr>
          <w:rtl w:val="0"/>
        </w:rPr>
        <w:t xml:space="preserve">Riferimenti</w:t>
      </w:r>
      <w:r w:rsidDel="00000000" w:rsidR="00000000" w:rsidRPr="00000000">
        <w:rPr>
          <w:rtl w:val="0"/>
        </w:rPr>
      </w:r>
    </w:p>
    <w:p w:rsidR="00000000" w:rsidDel="00000000" w:rsidP="00000000" w:rsidRDefault="00000000" w:rsidRPr="00000000" w14:paraId="00000061">
      <w:pPr>
        <w:numPr>
          <w:ilvl w:val="0"/>
          <w:numId w:val="7"/>
        </w:numPr>
        <w:spacing w:after="0" w:line="360"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Standard IEEE 730/2002</w:t>
      </w:r>
      <w:r w:rsidDel="00000000" w:rsidR="00000000" w:rsidRPr="00000000">
        <w:rPr>
          <w:rtl w:val="0"/>
        </w:rPr>
      </w:r>
    </w:p>
    <w:p w:rsidR="00000000" w:rsidDel="00000000" w:rsidP="00000000" w:rsidRDefault="00000000" w:rsidRPr="00000000" w14:paraId="00000062">
      <w:pPr>
        <w:numPr>
          <w:ilvl w:val="0"/>
          <w:numId w:val="7"/>
        </w:numPr>
        <w:spacing w:after="0" w:line="36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Software Project Management Plan</w:t>
      </w:r>
    </w:p>
    <w:p w:rsidR="00000000" w:rsidDel="00000000" w:rsidP="00000000" w:rsidRDefault="00000000" w:rsidRPr="00000000" w14:paraId="00000063">
      <w:pPr>
        <w:numPr>
          <w:ilvl w:val="0"/>
          <w:numId w:val="7"/>
        </w:numPr>
        <w:spacing w:after="0" w:line="36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Risk Management Plan</w:t>
      </w:r>
    </w:p>
    <w:p w:rsidR="00000000" w:rsidDel="00000000" w:rsidP="00000000" w:rsidRDefault="00000000" w:rsidRPr="00000000" w14:paraId="00000064">
      <w:pPr>
        <w:numPr>
          <w:ilvl w:val="0"/>
          <w:numId w:val="7"/>
        </w:numPr>
        <w:spacing w:after="0" w:line="36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Test Plan</w:t>
      </w:r>
    </w:p>
    <w:p w:rsidR="00000000" w:rsidDel="00000000" w:rsidP="00000000" w:rsidRDefault="00000000" w:rsidRPr="00000000" w14:paraId="00000065">
      <w:pPr>
        <w:pStyle w:val="Heading1"/>
        <w:keepNext w:val="1"/>
        <w:keepLines w:val="1"/>
        <w:numPr>
          <w:ilvl w:val="0"/>
          <w:numId w:val="1"/>
        </w:numPr>
        <w:spacing w:after="0" w:before="40" w:lineRule="auto"/>
        <w:rPr/>
      </w:pPr>
      <w:bookmarkStart w:colFirst="0" w:colLast="0" w:name="_heading=h.3izyf4ozsvmo" w:id="6"/>
      <w:bookmarkEnd w:id="6"/>
      <w:r w:rsidDel="00000000" w:rsidR="00000000" w:rsidRPr="00000000">
        <w:rPr>
          <w:vertAlign w:val="baseline"/>
          <w:rtl w:val="0"/>
        </w:rPr>
        <w:t xml:space="preserve">S</w:t>
      </w:r>
      <w:r w:rsidDel="00000000" w:rsidR="00000000" w:rsidRPr="00000000">
        <w:rPr>
          <w:rtl w:val="0"/>
        </w:rPr>
        <w:t xml:space="preserve">truttura Gestionale</w:t>
      </w:r>
      <w:r w:rsidDel="00000000" w:rsidR="00000000" w:rsidRPr="00000000">
        <w:rPr>
          <w:rtl w:val="0"/>
        </w:rPr>
      </w:r>
    </w:p>
    <w:p w:rsidR="00000000" w:rsidDel="00000000" w:rsidP="00000000" w:rsidRDefault="00000000" w:rsidRPr="00000000" w14:paraId="00000066">
      <w:pPr>
        <w:pStyle w:val="Heading2"/>
        <w:keepNext w:val="1"/>
        <w:keepLines w:val="1"/>
        <w:numPr>
          <w:ilvl w:val="1"/>
          <w:numId w:val="1"/>
        </w:numPr>
        <w:spacing w:after="80" w:before="280" w:lineRule="auto"/>
        <w:rPr/>
      </w:pPr>
      <w:bookmarkStart w:colFirst="0" w:colLast="0" w:name="_heading=h.s111zc5squl4" w:id="7"/>
      <w:bookmarkEnd w:id="7"/>
      <w:r w:rsidDel="00000000" w:rsidR="00000000" w:rsidRPr="00000000">
        <w:rPr>
          <w:rtl w:val="0"/>
        </w:rPr>
        <w:t xml:space="preserve">Organizzazione</w:t>
      </w:r>
    </w:p>
    <w:p w:rsidR="00000000" w:rsidDel="00000000" w:rsidP="00000000" w:rsidRDefault="00000000" w:rsidRPr="00000000" w14:paraId="00000067">
      <w:pPr>
        <w:spacing w:after="0" w:lineRule="auto"/>
        <w:ind w:left="0" w:firstLine="0"/>
        <w:rPr>
          <w:vertAlign w:val="baseline"/>
        </w:rPr>
      </w:pPr>
      <w:r w:rsidDel="00000000" w:rsidR="00000000" w:rsidRPr="00000000">
        <w:rPr/>
        <w:drawing>
          <wp:inline distB="114300" distT="114300" distL="114300" distR="114300">
            <wp:extent cx="6119820" cy="3441700"/>
            <wp:effectExtent b="0" l="0" r="0" t="0"/>
            <wp:docPr id="50"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611982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Style w:val="Heading2"/>
        <w:keepNext w:val="1"/>
        <w:keepLines w:val="1"/>
        <w:numPr>
          <w:ilvl w:val="1"/>
          <w:numId w:val="1"/>
        </w:numPr>
        <w:spacing w:after="80" w:before="280" w:lineRule="auto"/>
        <w:rPr/>
      </w:pPr>
      <w:bookmarkStart w:colFirst="0" w:colLast="0" w:name="_heading=h.duu7rxxn715o" w:id="8"/>
      <w:bookmarkEnd w:id="8"/>
      <w:r w:rsidDel="00000000" w:rsidR="00000000" w:rsidRPr="00000000">
        <w:rPr>
          <w:rtl w:val="0"/>
        </w:rPr>
        <w:t xml:space="preserve">Task</w:t>
      </w:r>
      <w:r w:rsidDel="00000000" w:rsidR="00000000" w:rsidRPr="00000000">
        <w:rPr>
          <w:rFonts w:ascii="Garamond" w:cs="Garamond" w:eastAsia="Garamond" w:hAnsi="Garamond"/>
          <w:sz w:val="24"/>
          <w:szCs w:val="24"/>
          <w:rtl w:val="0"/>
        </w:rPr>
        <w:t xml:space="preserve"> </w:t>
      </w:r>
      <w:r w:rsidDel="00000000" w:rsidR="00000000" w:rsidRPr="00000000">
        <w:rPr>
          <w:rtl w:val="0"/>
        </w:rPr>
      </w:r>
    </w:p>
    <w:p w:rsidR="00000000" w:rsidDel="00000000" w:rsidP="00000000" w:rsidRDefault="00000000" w:rsidRPr="00000000" w14:paraId="00000069">
      <w:pPr>
        <w:pStyle w:val="Heading3"/>
        <w:numPr>
          <w:ilvl w:val="2"/>
          <w:numId w:val="1"/>
        </w:numPr>
        <w:spacing w:after="0" w:before="40" w:lineRule="auto"/>
        <w:ind w:left="2160" w:hanging="180"/>
        <w:rPr/>
      </w:pPr>
      <w:bookmarkStart w:colFirst="0" w:colLast="0" w:name="_heading=h.686s9ls8ryg9" w:id="9"/>
      <w:bookmarkEnd w:id="9"/>
      <w:r w:rsidDel="00000000" w:rsidR="00000000" w:rsidRPr="00000000">
        <w:rPr>
          <w:rtl w:val="0"/>
        </w:rPr>
        <w:t xml:space="preserve">Definizione Quality Plan</w:t>
      </w:r>
      <w:r w:rsidDel="00000000" w:rsidR="00000000" w:rsidRPr="00000000">
        <w:rPr>
          <w:rtl w:val="0"/>
        </w:rPr>
      </w:r>
    </w:p>
    <w:p w:rsidR="00000000" w:rsidDel="00000000" w:rsidP="00000000" w:rsidRDefault="00000000" w:rsidRPr="00000000" w14:paraId="0000006A">
      <w:pPr>
        <w:spacing w:after="0" w:line="360" w:lineRule="auto"/>
        <w:ind w:left="0" w:firstLine="0"/>
        <w:jc w:val="both"/>
        <w:rPr/>
      </w:pPr>
      <w:r w:rsidDel="00000000" w:rsidR="00000000" w:rsidRPr="00000000">
        <w:rPr>
          <w:rFonts w:ascii="Garamond" w:cs="Garamond" w:eastAsia="Garamond" w:hAnsi="Garamond"/>
          <w:sz w:val="24"/>
          <w:szCs w:val="24"/>
          <w:rtl w:val="0"/>
        </w:rPr>
        <w:t xml:space="preserve">La stesura di questo documento sarà effettuata in accordo alle indicazioni fornite dal Top Manager ed allo standard IEEE 730/2002.</w:t>
      </w:r>
      <w:r w:rsidDel="00000000" w:rsidR="00000000" w:rsidRPr="00000000">
        <w:rPr>
          <w:rtl w:val="0"/>
        </w:rPr>
      </w:r>
    </w:p>
    <w:p w:rsidR="00000000" w:rsidDel="00000000" w:rsidP="00000000" w:rsidRDefault="00000000" w:rsidRPr="00000000" w14:paraId="0000006B">
      <w:pPr>
        <w:pStyle w:val="Heading3"/>
        <w:numPr>
          <w:ilvl w:val="2"/>
          <w:numId w:val="1"/>
        </w:numPr>
        <w:rPr>
          <w:rFonts w:ascii="Century Gothic" w:cs="Century Gothic" w:eastAsia="Century Gothic" w:hAnsi="Century Gothic"/>
          <w:color w:val="1f4e79"/>
          <w:sz w:val="28"/>
          <w:szCs w:val="28"/>
        </w:rPr>
      </w:pPr>
      <w:bookmarkStart w:colFirst="0" w:colLast="0" w:name="_heading=h.hr5hd6cfjs57" w:id="10"/>
      <w:bookmarkEnd w:id="10"/>
      <w:r w:rsidDel="00000000" w:rsidR="00000000" w:rsidRPr="00000000">
        <w:rPr>
          <w:rtl w:val="0"/>
        </w:rPr>
        <w:t xml:space="preserve">Checklist di Revisione</w:t>
      </w:r>
    </w:p>
    <w:p w:rsidR="00000000" w:rsidDel="00000000" w:rsidP="00000000" w:rsidRDefault="00000000" w:rsidRPr="00000000" w14:paraId="0000006C">
      <w:pPr>
        <w:spacing w:line="360" w:lineRule="auto"/>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Per valutare la qualità dei vari artefatti saranno utilizzate le checklist fornite dai Project</w:t>
      </w:r>
      <w:r w:rsidDel="00000000" w:rsidR="00000000" w:rsidRPr="00000000">
        <w:rPr>
          <w:rFonts w:ascii="Garamond" w:cs="Garamond" w:eastAsia="Garamond" w:hAnsi="Garamond"/>
          <w:sz w:val="24"/>
          <w:szCs w:val="24"/>
          <w:rtl w:val="0"/>
        </w:rPr>
        <w:t xml:space="preserve"> Manager</w:t>
      </w:r>
      <w:r w:rsidDel="00000000" w:rsidR="00000000" w:rsidRPr="00000000">
        <w:rPr>
          <w:rFonts w:ascii="Garamond" w:cs="Garamond" w:eastAsia="Garamond" w:hAnsi="Garamond"/>
          <w:sz w:val="24"/>
          <w:szCs w:val="24"/>
          <w:rtl w:val="0"/>
        </w:rPr>
        <w:t xml:space="preserve">, relative ai seguenti documenti: RAD, SDD ed ODD.</w:t>
      </w:r>
    </w:p>
    <w:p w:rsidR="00000000" w:rsidDel="00000000" w:rsidP="00000000" w:rsidRDefault="00000000" w:rsidRPr="00000000" w14:paraId="0000006D">
      <w:pPr>
        <w:pStyle w:val="Heading3"/>
        <w:numPr>
          <w:ilvl w:val="2"/>
          <w:numId w:val="1"/>
        </w:numPr>
        <w:rPr>
          <w:rFonts w:ascii="Century Gothic" w:cs="Century Gothic" w:eastAsia="Century Gothic" w:hAnsi="Century Gothic"/>
          <w:color w:val="1f4e79"/>
          <w:sz w:val="28"/>
          <w:szCs w:val="28"/>
        </w:rPr>
      </w:pPr>
      <w:bookmarkStart w:colFirst="0" w:colLast="0" w:name="_heading=h.7a4y6cdnzqai" w:id="11"/>
      <w:bookmarkEnd w:id="11"/>
      <w:r w:rsidDel="00000000" w:rsidR="00000000" w:rsidRPr="00000000">
        <w:rPr>
          <w:rtl w:val="0"/>
        </w:rPr>
        <w:t xml:space="preserve">Elaborazione Artefatto</w:t>
      </w:r>
    </w:p>
    <w:p w:rsidR="00000000" w:rsidDel="00000000" w:rsidP="00000000" w:rsidRDefault="00000000" w:rsidRPr="00000000" w14:paraId="0000006E">
      <w:pPr>
        <w:spacing w:line="360" w:lineRule="auto"/>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 team members ricevono le assegnazioni dei vari task, e procedono alla realizzazione degli artefatti seguendo le indicazioni dei PM, Tutor e Top Manager.</w:t>
      </w:r>
    </w:p>
    <w:p w:rsidR="00000000" w:rsidDel="00000000" w:rsidP="00000000" w:rsidRDefault="00000000" w:rsidRPr="00000000" w14:paraId="0000006F">
      <w:pPr>
        <w:pStyle w:val="Heading3"/>
        <w:numPr>
          <w:ilvl w:val="2"/>
          <w:numId w:val="1"/>
        </w:numPr>
        <w:rPr>
          <w:rFonts w:ascii="Century Gothic" w:cs="Century Gothic" w:eastAsia="Century Gothic" w:hAnsi="Century Gothic"/>
          <w:color w:val="1f4e79"/>
          <w:sz w:val="28"/>
          <w:szCs w:val="28"/>
        </w:rPr>
      </w:pPr>
      <w:bookmarkStart w:colFirst="0" w:colLast="0" w:name="_heading=h.533llkjp3uz1" w:id="12"/>
      <w:bookmarkEnd w:id="12"/>
      <w:r w:rsidDel="00000000" w:rsidR="00000000" w:rsidRPr="00000000">
        <w:rPr>
          <w:rtl w:val="0"/>
        </w:rPr>
        <w:t xml:space="preserve">Revisione Artefatto</w:t>
      </w:r>
    </w:p>
    <w:p w:rsidR="00000000" w:rsidDel="00000000" w:rsidP="00000000" w:rsidRDefault="00000000" w:rsidRPr="00000000" w14:paraId="00000070">
      <w:pPr>
        <w:spacing w:line="360" w:lineRule="auto"/>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Una volta terminata la fase di elaborazione, i team members procedono alla revisione dell’artefatto prodotto, servendosi delle checklist corrispondenti e delle indicazioni dei PM.</w:t>
      </w:r>
    </w:p>
    <w:p w:rsidR="00000000" w:rsidDel="00000000" w:rsidP="00000000" w:rsidRDefault="00000000" w:rsidRPr="00000000" w14:paraId="00000071">
      <w:pPr>
        <w:pStyle w:val="Heading3"/>
        <w:numPr>
          <w:ilvl w:val="2"/>
          <w:numId w:val="1"/>
        </w:numPr>
        <w:rPr>
          <w:rFonts w:ascii="Century Gothic" w:cs="Century Gothic" w:eastAsia="Century Gothic" w:hAnsi="Century Gothic"/>
          <w:color w:val="1f4e79"/>
          <w:sz w:val="28"/>
          <w:szCs w:val="28"/>
        </w:rPr>
      </w:pPr>
      <w:bookmarkStart w:colFirst="0" w:colLast="0" w:name="_heading=h.95blc9dy85ww" w:id="13"/>
      <w:bookmarkEnd w:id="13"/>
      <w:r w:rsidDel="00000000" w:rsidR="00000000" w:rsidRPr="00000000">
        <w:rPr>
          <w:rtl w:val="0"/>
        </w:rPr>
        <w:t xml:space="preserve">Correzione Artefatto</w:t>
      </w:r>
    </w:p>
    <w:p w:rsidR="00000000" w:rsidDel="00000000" w:rsidP="00000000" w:rsidRDefault="00000000" w:rsidRPr="00000000" w14:paraId="00000072">
      <w:pPr>
        <w:spacing w:line="360" w:lineRule="auto"/>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 caso di errori, difetti o mancanze rilevate da un team member o da un PM, si procede alla correzione dell’artefatto. In caso contrario, si procede alla sottomissione del documento.</w:t>
      </w:r>
    </w:p>
    <w:p w:rsidR="00000000" w:rsidDel="00000000" w:rsidP="00000000" w:rsidRDefault="00000000" w:rsidRPr="00000000" w14:paraId="00000073">
      <w:pPr>
        <w:pStyle w:val="Heading2"/>
        <w:numPr>
          <w:ilvl w:val="1"/>
          <w:numId w:val="1"/>
        </w:numPr>
        <w:ind w:left="1440" w:hanging="360"/>
        <w:rPr/>
      </w:pPr>
      <w:bookmarkStart w:colFirst="0" w:colLast="0" w:name="_heading=h.yrukrzj0dn5z" w:id="14"/>
      <w:bookmarkEnd w:id="14"/>
      <w:r w:rsidDel="00000000" w:rsidR="00000000" w:rsidRPr="00000000">
        <w:rPr>
          <w:rtl w:val="0"/>
        </w:rPr>
        <w:t xml:space="preserve">Ruoli e Responsabilità</w:t>
      </w:r>
    </w:p>
    <w:p w:rsidR="00000000" w:rsidDel="00000000" w:rsidP="00000000" w:rsidRDefault="00000000" w:rsidRPr="00000000" w14:paraId="00000074">
      <w:pPr>
        <w:spacing w:line="360" w:lineRule="auto"/>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All’interno del progetto ci sono diverse persone che ricoprono ruoli differenti, e pertanto responsabilità diverse:</w:t>
      </w:r>
    </w:p>
    <w:p w:rsidR="00000000" w:rsidDel="00000000" w:rsidP="00000000" w:rsidRDefault="00000000" w:rsidRPr="00000000" w14:paraId="00000075">
      <w:pPr>
        <w:numPr>
          <w:ilvl w:val="0"/>
          <w:numId w:val="10"/>
        </w:numPr>
        <w:spacing w:after="0" w:afterAutospacing="0" w:line="36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Il Top Manager si occupa di correggere i deliverables finali che vengono consegnati in una data prestabilita</w:t>
      </w:r>
    </w:p>
    <w:p w:rsidR="00000000" w:rsidDel="00000000" w:rsidP="00000000" w:rsidRDefault="00000000" w:rsidRPr="00000000" w14:paraId="00000076">
      <w:pPr>
        <w:numPr>
          <w:ilvl w:val="0"/>
          <w:numId w:val="10"/>
        </w:numPr>
        <w:spacing w:after="0" w:afterAutospacing="0" w:line="36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Il Project Manager che ha il compito di gestire il team ed il progetto, monitorandone in particolare anche la qualità</w:t>
      </w:r>
    </w:p>
    <w:p w:rsidR="00000000" w:rsidDel="00000000" w:rsidP="00000000" w:rsidRDefault="00000000" w:rsidRPr="00000000" w14:paraId="00000077">
      <w:pPr>
        <w:numPr>
          <w:ilvl w:val="0"/>
          <w:numId w:val="10"/>
        </w:numPr>
        <w:spacing w:after="0" w:afterAutospacing="0" w:line="36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Revisore: Un team member che verifica la corretta applicazione dei criteri di qualità all’intero artefatto, prima di consegnarlo ufficialmente. La suddivisione fra i vari artefatti è la seguente:</w:t>
      </w:r>
    </w:p>
    <w:p w:rsidR="00000000" w:rsidDel="00000000" w:rsidP="00000000" w:rsidRDefault="00000000" w:rsidRPr="00000000" w14:paraId="00000078">
      <w:pPr>
        <w:numPr>
          <w:ilvl w:val="1"/>
          <w:numId w:val="10"/>
        </w:numPr>
        <w:spacing w:after="0" w:afterAutospacing="0" w:line="360"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b w:val="1"/>
          <w:sz w:val="24"/>
          <w:szCs w:val="24"/>
          <w:rtl w:val="0"/>
        </w:rPr>
        <w:t xml:space="preserve">RAD</w:t>
      </w:r>
      <w:r w:rsidDel="00000000" w:rsidR="00000000" w:rsidRPr="00000000">
        <w:rPr>
          <w:rFonts w:ascii="Garamond" w:cs="Garamond" w:eastAsia="Garamond" w:hAnsi="Garamond"/>
          <w:sz w:val="24"/>
          <w:szCs w:val="24"/>
          <w:rtl w:val="0"/>
        </w:rPr>
        <w:t xml:space="preserve">: Gabriele Santoro;</w:t>
      </w:r>
    </w:p>
    <w:p w:rsidR="00000000" w:rsidDel="00000000" w:rsidP="00000000" w:rsidRDefault="00000000" w:rsidRPr="00000000" w14:paraId="00000079">
      <w:pPr>
        <w:numPr>
          <w:ilvl w:val="1"/>
          <w:numId w:val="10"/>
        </w:numPr>
        <w:spacing w:after="0" w:afterAutospacing="0" w:line="360"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b w:val="1"/>
          <w:sz w:val="24"/>
          <w:szCs w:val="24"/>
          <w:rtl w:val="0"/>
        </w:rPr>
        <w:t xml:space="preserve">SDD</w:t>
      </w:r>
      <w:r w:rsidDel="00000000" w:rsidR="00000000" w:rsidRPr="00000000">
        <w:rPr>
          <w:rFonts w:ascii="Garamond" w:cs="Garamond" w:eastAsia="Garamond" w:hAnsi="Garamond"/>
          <w:sz w:val="24"/>
          <w:szCs w:val="24"/>
          <w:rtl w:val="0"/>
        </w:rPr>
        <w:t xml:space="preserve">: Alessandro Falcone;</w:t>
      </w:r>
    </w:p>
    <w:p w:rsidR="00000000" w:rsidDel="00000000" w:rsidP="00000000" w:rsidRDefault="00000000" w:rsidRPr="00000000" w14:paraId="0000007A">
      <w:pPr>
        <w:numPr>
          <w:ilvl w:val="1"/>
          <w:numId w:val="10"/>
        </w:numPr>
        <w:spacing w:after="0" w:afterAutospacing="0" w:line="360"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b w:val="1"/>
          <w:sz w:val="24"/>
          <w:szCs w:val="24"/>
          <w:rtl w:val="0"/>
        </w:rPr>
        <w:t xml:space="preserve">ODD</w:t>
      </w:r>
      <w:r w:rsidDel="00000000" w:rsidR="00000000" w:rsidRPr="00000000">
        <w:rPr>
          <w:rFonts w:ascii="Garamond" w:cs="Garamond" w:eastAsia="Garamond" w:hAnsi="Garamond"/>
          <w:sz w:val="24"/>
          <w:szCs w:val="24"/>
          <w:rtl w:val="0"/>
        </w:rPr>
        <w:t xml:space="preserve">: Andrea Aceto;</w:t>
      </w:r>
    </w:p>
    <w:p w:rsidR="00000000" w:rsidDel="00000000" w:rsidP="00000000" w:rsidRDefault="00000000" w:rsidRPr="00000000" w14:paraId="0000007B">
      <w:pPr>
        <w:numPr>
          <w:ilvl w:val="1"/>
          <w:numId w:val="10"/>
        </w:numPr>
        <w:spacing w:after="0" w:afterAutospacing="0" w:line="360"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b w:val="1"/>
          <w:sz w:val="24"/>
          <w:szCs w:val="24"/>
          <w:rtl w:val="0"/>
        </w:rPr>
        <w:t xml:space="preserve">TP</w:t>
      </w:r>
      <w:r w:rsidDel="00000000" w:rsidR="00000000" w:rsidRPr="00000000">
        <w:rPr>
          <w:rFonts w:ascii="Garamond" w:cs="Garamond" w:eastAsia="Garamond" w:hAnsi="Garamond"/>
          <w:sz w:val="24"/>
          <w:szCs w:val="24"/>
          <w:rtl w:val="0"/>
        </w:rPr>
        <w:t xml:space="preserve">: Biagio Andreucci;</w:t>
      </w:r>
    </w:p>
    <w:p w:rsidR="00000000" w:rsidDel="00000000" w:rsidP="00000000" w:rsidRDefault="00000000" w:rsidRPr="00000000" w14:paraId="0000007C">
      <w:pPr>
        <w:numPr>
          <w:ilvl w:val="1"/>
          <w:numId w:val="10"/>
        </w:numPr>
        <w:spacing w:after="0" w:afterAutospacing="0" w:line="360"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b w:val="1"/>
          <w:sz w:val="24"/>
          <w:szCs w:val="24"/>
          <w:rtl w:val="0"/>
        </w:rPr>
        <w:t xml:space="preserve">TCS</w:t>
      </w:r>
      <w:r w:rsidDel="00000000" w:rsidR="00000000" w:rsidRPr="00000000">
        <w:rPr>
          <w:rFonts w:ascii="Garamond" w:cs="Garamond" w:eastAsia="Garamond" w:hAnsi="Garamond"/>
          <w:sz w:val="24"/>
          <w:szCs w:val="24"/>
          <w:rtl w:val="0"/>
        </w:rPr>
        <w:t xml:space="preserve">: Biagio Andreucci;</w:t>
      </w:r>
    </w:p>
    <w:p w:rsidR="00000000" w:rsidDel="00000000" w:rsidP="00000000" w:rsidRDefault="00000000" w:rsidRPr="00000000" w14:paraId="0000007D">
      <w:pPr>
        <w:numPr>
          <w:ilvl w:val="1"/>
          <w:numId w:val="10"/>
        </w:numPr>
        <w:spacing w:after="0" w:afterAutospacing="0" w:line="360"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b w:val="1"/>
          <w:sz w:val="24"/>
          <w:szCs w:val="24"/>
          <w:rtl w:val="0"/>
        </w:rPr>
        <w:t xml:space="preserve">Altri documenti di Testing</w:t>
      </w:r>
      <w:r w:rsidDel="00000000" w:rsidR="00000000" w:rsidRPr="00000000">
        <w:rPr>
          <w:rFonts w:ascii="Garamond" w:cs="Garamond" w:eastAsia="Garamond" w:hAnsi="Garamond"/>
          <w:sz w:val="24"/>
          <w:szCs w:val="24"/>
          <w:rtl w:val="0"/>
        </w:rPr>
        <w:t xml:space="preserve">: Michele </w:t>
      </w:r>
      <w:r w:rsidDel="00000000" w:rsidR="00000000" w:rsidRPr="00000000">
        <w:rPr>
          <w:rFonts w:ascii="Garamond" w:cs="Garamond" w:eastAsia="Garamond" w:hAnsi="Garamond"/>
          <w:sz w:val="24"/>
          <w:szCs w:val="24"/>
          <w:rtl w:val="0"/>
        </w:rPr>
        <w:t xml:space="preserve">Rabesco;</w:t>
      </w:r>
      <w:r w:rsidDel="00000000" w:rsidR="00000000" w:rsidRPr="00000000">
        <w:rPr>
          <w:rtl w:val="0"/>
        </w:rPr>
      </w:r>
    </w:p>
    <w:p w:rsidR="00000000" w:rsidDel="00000000" w:rsidP="00000000" w:rsidRDefault="00000000" w:rsidRPr="00000000" w14:paraId="0000007E">
      <w:pPr>
        <w:numPr>
          <w:ilvl w:val="1"/>
          <w:numId w:val="10"/>
        </w:numPr>
        <w:spacing w:after="0" w:afterAutospacing="0" w:line="360"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b w:val="1"/>
          <w:sz w:val="24"/>
          <w:szCs w:val="24"/>
          <w:rtl w:val="0"/>
        </w:rPr>
        <w:t xml:space="preserve">Implementazione</w:t>
      </w:r>
      <w:r w:rsidDel="00000000" w:rsidR="00000000" w:rsidRPr="00000000">
        <w:rPr>
          <w:rFonts w:ascii="Garamond" w:cs="Garamond" w:eastAsia="Garamond" w:hAnsi="Garamond"/>
          <w:sz w:val="24"/>
          <w:szCs w:val="24"/>
          <w:rtl w:val="0"/>
        </w:rPr>
        <w:t xml:space="preserve">: Michele </w:t>
      </w:r>
      <w:r w:rsidDel="00000000" w:rsidR="00000000" w:rsidRPr="00000000">
        <w:rPr>
          <w:rFonts w:ascii="Garamond" w:cs="Garamond" w:eastAsia="Garamond" w:hAnsi="Garamond"/>
          <w:sz w:val="24"/>
          <w:szCs w:val="24"/>
          <w:rtl w:val="0"/>
        </w:rPr>
        <w:t xml:space="preserve">Rabesco.</w:t>
      </w:r>
      <w:r w:rsidDel="00000000" w:rsidR="00000000" w:rsidRPr="00000000">
        <w:rPr>
          <w:rtl w:val="0"/>
        </w:rPr>
      </w:r>
    </w:p>
    <w:p w:rsidR="00000000" w:rsidDel="00000000" w:rsidP="00000000" w:rsidRDefault="00000000" w:rsidRPr="00000000" w14:paraId="0000007F">
      <w:pPr>
        <w:pStyle w:val="Heading2"/>
        <w:numPr>
          <w:ilvl w:val="1"/>
          <w:numId w:val="1"/>
        </w:numPr>
        <w:rPr>
          <w:rFonts w:ascii="Century Gothic" w:cs="Century Gothic" w:eastAsia="Century Gothic" w:hAnsi="Century Gothic"/>
          <w:color w:val="1f4e79"/>
          <w:sz w:val="32"/>
          <w:szCs w:val="32"/>
        </w:rPr>
      </w:pPr>
      <w:bookmarkStart w:colFirst="0" w:colLast="0" w:name="_heading=h.6ib1qtyj8yj6" w:id="15"/>
      <w:bookmarkEnd w:id="15"/>
      <w:r w:rsidDel="00000000" w:rsidR="00000000" w:rsidRPr="00000000">
        <w:rPr>
          <w:rtl w:val="0"/>
        </w:rPr>
        <w:t xml:space="preserve">Comunicazione</w:t>
      </w:r>
    </w:p>
    <w:p w:rsidR="00000000" w:rsidDel="00000000" w:rsidP="00000000" w:rsidRDefault="00000000" w:rsidRPr="00000000" w14:paraId="00000080">
      <w:pPr>
        <w:spacing w:after="200" w:line="360"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La struttura della comunicazione è di tipo “Peer to Peer”. Ogni team member ha la possibilità di comunicare con gli altri team member e in maniera diretta anche con i 2 PM. I motivi fondamentali per cui si è scelta questo tipo di comunicazione è:</w:t>
      </w:r>
    </w:p>
    <w:p w:rsidR="00000000" w:rsidDel="00000000" w:rsidP="00000000" w:rsidRDefault="00000000" w:rsidRPr="00000000" w14:paraId="00000081">
      <w:pPr>
        <w:numPr>
          <w:ilvl w:val="0"/>
          <w:numId w:val="6"/>
        </w:numPr>
        <w:spacing w:after="0" w:line="360" w:lineRule="auto"/>
        <w:ind w:left="720" w:hanging="36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Fornire la possibilità ad ogni team member di collaborare con un altro in caso di chiarimenti;</w:t>
      </w:r>
    </w:p>
    <w:p w:rsidR="00000000" w:rsidDel="00000000" w:rsidP="00000000" w:rsidRDefault="00000000" w:rsidRPr="00000000" w14:paraId="00000082">
      <w:pPr>
        <w:numPr>
          <w:ilvl w:val="0"/>
          <w:numId w:val="6"/>
        </w:numPr>
        <w:spacing w:after="0" w:line="360" w:lineRule="auto"/>
        <w:ind w:left="720" w:hanging="36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Fornire una comunicazione  più efficiente diminuendo l'overhead;</w:t>
      </w:r>
    </w:p>
    <w:p w:rsidR="00000000" w:rsidDel="00000000" w:rsidP="00000000" w:rsidRDefault="00000000" w:rsidRPr="00000000" w14:paraId="00000083">
      <w:pPr>
        <w:numPr>
          <w:ilvl w:val="0"/>
          <w:numId w:val="6"/>
        </w:numPr>
        <w:spacing w:after="0" w:line="360" w:lineRule="auto"/>
        <w:ind w:left="72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Raccogliere informazioni sui team member;</w:t>
      </w:r>
    </w:p>
    <w:p w:rsidR="00000000" w:rsidDel="00000000" w:rsidP="00000000" w:rsidRDefault="00000000" w:rsidRPr="00000000" w14:paraId="00000084">
      <w:pPr>
        <w:numPr>
          <w:ilvl w:val="0"/>
          <w:numId w:val="6"/>
        </w:numPr>
        <w:spacing w:after="0" w:line="360" w:lineRule="auto"/>
        <w:ind w:left="720" w:hanging="36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Diminuire il numero settimanali di meeting;</w:t>
      </w:r>
    </w:p>
    <w:p w:rsidR="00000000" w:rsidDel="00000000" w:rsidP="00000000" w:rsidRDefault="00000000" w:rsidRPr="00000000" w14:paraId="00000085">
      <w:pPr>
        <w:numPr>
          <w:ilvl w:val="0"/>
          <w:numId w:val="6"/>
        </w:numPr>
        <w:spacing w:after="200" w:line="360" w:lineRule="auto"/>
        <w:ind w:left="720" w:hanging="36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Aumentare la produttività del team.</w:t>
      </w:r>
    </w:p>
    <w:p w:rsidR="00000000" w:rsidDel="00000000" w:rsidP="00000000" w:rsidRDefault="00000000" w:rsidRPr="00000000" w14:paraId="00000086">
      <w:pPr>
        <w:spacing w:after="200"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Sono stati anche individuati due tipi principali di comunicazione:</w:t>
      </w:r>
    </w:p>
    <w:p w:rsidR="00000000" w:rsidDel="00000000" w:rsidP="00000000" w:rsidRDefault="00000000" w:rsidRPr="00000000" w14:paraId="00000087">
      <w:pPr>
        <w:numPr>
          <w:ilvl w:val="0"/>
          <w:numId w:val="3"/>
        </w:numPr>
        <w:spacing w:after="0" w:line="360" w:lineRule="auto"/>
        <w:ind w:left="72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Sincrona;</w:t>
      </w:r>
    </w:p>
    <w:p w:rsidR="00000000" w:rsidDel="00000000" w:rsidP="00000000" w:rsidRDefault="00000000" w:rsidRPr="00000000" w14:paraId="00000088">
      <w:pPr>
        <w:numPr>
          <w:ilvl w:val="0"/>
          <w:numId w:val="3"/>
        </w:numPr>
        <w:spacing w:after="0" w:line="360" w:lineRule="auto"/>
        <w:ind w:left="72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Asincrona.</w:t>
      </w:r>
    </w:p>
    <w:p w:rsidR="00000000" w:rsidDel="00000000" w:rsidP="00000000" w:rsidRDefault="00000000" w:rsidRPr="00000000" w14:paraId="00000089">
      <w:pPr>
        <w:pStyle w:val="Heading3"/>
        <w:numPr>
          <w:ilvl w:val="2"/>
          <w:numId w:val="1"/>
        </w:numPr>
        <w:ind w:left="2160" w:hanging="180"/>
        <w:rPr/>
      </w:pPr>
      <w:bookmarkStart w:colFirst="0" w:colLast="0" w:name="_heading=h.5n4vzfpix5mx" w:id="16"/>
      <w:bookmarkEnd w:id="16"/>
      <w:r w:rsidDel="00000000" w:rsidR="00000000" w:rsidRPr="00000000">
        <w:rPr>
          <w:rtl w:val="0"/>
        </w:rPr>
        <w:t xml:space="preserve">Comunicazione sincrona</w:t>
      </w:r>
    </w:p>
    <w:p w:rsidR="00000000" w:rsidDel="00000000" w:rsidP="00000000" w:rsidRDefault="00000000" w:rsidRPr="00000000" w14:paraId="0000008A">
      <w:pPr>
        <w:spacing w:after="240" w:line="360"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 il termine comunicazione sincrona si intende una comunicazione effettuata in tempo reale. Sono stati individuati i seguenti metodi per effettuare una comunicazione sincrona:</w:t>
      </w:r>
    </w:p>
    <w:p w:rsidR="00000000" w:rsidDel="00000000" w:rsidP="00000000" w:rsidRDefault="00000000" w:rsidRPr="00000000" w14:paraId="0000008B">
      <w:pPr>
        <w:numPr>
          <w:ilvl w:val="0"/>
          <w:numId w:val="11"/>
        </w:numPr>
        <w:spacing w:after="0" w:afterAutospacing="0" w:before="240" w:line="360" w:lineRule="auto"/>
        <w:ind w:left="720" w:hanging="36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Meeting;</w:t>
      </w:r>
    </w:p>
    <w:p w:rsidR="00000000" w:rsidDel="00000000" w:rsidP="00000000" w:rsidRDefault="00000000" w:rsidRPr="00000000" w14:paraId="0000008C">
      <w:pPr>
        <w:numPr>
          <w:ilvl w:val="0"/>
          <w:numId w:val="11"/>
        </w:numPr>
        <w:spacing w:after="0" w:afterAutospacing="0" w:before="0" w:beforeAutospacing="0" w:line="360" w:lineRule="auto"/>
        <w:ind w:left="720" w:hanging="36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Teams;</w:t>
      </w:r>
    </w:p>
    <w:p w:rsidR="00000000" w:rsidDel="00000000" w:rsidP="00000000" w:rsidRDefault="00000000" w:rsidRPr="00000000" w14:paraId="0000008D">
      <w:pPr>
        <w:numPr>
          <w:ilvl w:val="0"/>
          <w:numId w:val="11"/>
        </w:numPr>
        <w:spacing w:after="240" w:before="0" w:beforeAutospacing="0" w:line="360" w:lineRule="auto"/>
        <w:ind w:left="720" w:hanging="36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Telefonate.</w:t>
      </w:r>
    </w:p>
    <w:p w:rsidR="00000000" w:rsidDel="00000000" w:rsidP="00000000" w:rsidRDefault="00000000" w:rsidRPr="00000000" w14:paraId="0000008E">
      <w:pPr>
        <w:spacing w:after="240" w:before="240" w:line="360" w:lineRule="auto"/>
        <w:jc w:val="both"/>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Meeting</w:t>
      </w:r>
      <w:r w:rsidDel="00000000" w:rsidR="00000000" w:rsidRPr="00000000">
        <w:rPr>
          <w:rFonts w:ascii="Garamond" w:cs="Garamond" w:eastAsia="Garamond" w:hAnsi="Garamond"/>
          <w:sz w:val="24"/>
          <w:szCs w:val="24"/>
          <w:rtl w:val="0"/>
        </w:rPr>
        <w:t xml:space="preserve">: è stato previsto almeno un meeting a settimana concordato ad inizio progetto con il Top Manager e comunicato a tutti i membri del team il cui scopo è quello di:</w:t>
      </w:r>
    </w:p>
    <w:p w:rsidR="00000000" w:rsidDel="00000000" w:rsidP="00000000" w:rsidRDefault="00000000" w:rsidRPr="00000000" w14:paraId="0000008F">
      <w:pPr>
        <w:numPr>
          <w:ilvl w:val="0"/>
          <w:numId w:val="8"/>
        </w:numPr>
        <w:spacing w:after="0" w:afterAutospacing="0" w:before="240" w:line="360" w:lineRule="auto"/>
        <w:ind w:left="720" w:hanging="36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chiarire eventuali dubbi da parte di uno o più team member;</w:t>
      </w:r>
    </w:p>
    <w:p w:rsidR="00000000" w:rsidDel="00000000" w:rsidP="00000000" w:rsidRDefault="00000000" w:rsidRPr="00000000" w14:paraId="00000090">
      <w:pPr>
        <w:numPr>
          <w:ilvl w:val="0"/>
          <w:numId w:val="8"/>
        </w:numPr>
        <w:spacing w:after="0" w:afterAutospacing="0" w:before="0" w:beforeAutospacing="0" w:line="360" w:lineRule="auto"/>
        <w:ind w:left="720" w:hanging="36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segnalare problemi;</w:t>
      </w:r>
    </w:p>
    <w:p w:rsidR="00000000" w:rsidDel="00000000" w:rsidP="00000000" w:rsidRDefault="00000000" w:rsidRPr="00000000" w14:paraId="00000091">
      <w:pPr>
        <w:numPr>
          <w:ilvl w:val="0"/>
          <w:numId w:val="8"/>
        </w:numPr>
        <w:spacing w:after="0" w:afterAutospacing="0" w:before="0" w:beforeAutospacing="0" w:line="360" w:lineRule="auto"/>
        <w:ind w:left="720" w:hanging="36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assegnare Task ai team member;</w:t>
      </w:r>
    </w:p>
    <w:p w:rsidR="00000000" w:rsidDel="00000000" w:rsidP="00000000" w:rsidRDefault="00000000" w:rsidRPr="00000000" w14:paraId="00000092">
      <w:pPr>
        <w:numPr>
          <w:ilvl w:val="0"/>
          <w:numId w:val="8"/>
        </w:numPr>
        <w:spacing w:after="240" w:before="0" w:beforeAutospacing="0" w:line="360" w:lineRule="auto"/>
        <w:ind w:left="720" w:hanging="36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dare consigli al team per migliorare eventuali problemi dovuti alla scarsa comunicazione.</w:t>
      </w:r>
    </w:p>
    <w:p w:rsidR="00000000" w:rsidDel="00000000" w:rsidP="00000000" w:rsidRDefault="00000000" w:rsidRPr="00000000" w14:paraId="00000093">
      <w:pPr>
        <w:spacing w:after="240" w:before="240" w:line="360"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Il giorno prima di ogni meeting verrà inviata tramite la piattaforma “Trello” l’agenda contenente l’aula, l’orario e tutti i punti che saranno discussi. È inoltre possibile convocare altri meeting in maniera straordinaria per comunicazioni particolari.</w:t>
      </w:r>
    </w:p>
    <w:p w:rsidR="00000000" w:rsidDel="00000000" w:rsidP="00000000" w:rsidRDefault="00000000" w:rsidRPr="00000000" w14:paraId="00000094">
      <w:pPr>
        <w:spacing w:after="240" w:before="240" w:line="360" w:lineRule="auto"/>
        <w:jc w:val="both"/>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Teams</w:t>
      </w:r>
      <w:r w:rsidDel="00000000" w:rsidR="00000000" w:rsidRPr="00000000">
        <w:rPr>
          <w:rFonts w:ascii="Garamond" w:cs="Garamond" w:eastAsia="Garamond" w:hAnsi="Garamond"/>
          <w:sz w:val="24"/>
          <w:szCs w:val="24"/>
          <w:rtl w:val="0"/>
        </w:rPr>
        <w:t xml:space="preserve">: Sono stati condivisi i contatti Teams di ogni team member e dei due PM per effettuare videochiamate nel caso non sia possibile effettuare meeting di persona.</w:t>
      </w:r>
    </w:p>
    <w:p w:rsidR="00000000" w:rsidDel="00000000" w:rsidP="00000000" w:rsidRDefault="00000000" w:rsidRPr="00000000" w14:paraId="00000095">
      <w:pPr>
        <w:spacing w:after="240" w:before="240" w:line="360" w:lineRule="auto"/>
        <w:jc w:val="both"/>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Telefonate</w:t>
      </w:r>
      <w:r w:rsidDel="00000000" w:rsidR="00000000" w:rsidRPr="00000000">
        <w:rPr>
          <w:rFonts w:ascii="Garamond" w:cs="Garamond" w:eastAsia="Garamond" w:hAnsi="Garamond"/>
          <w:sz w:val="24"/>
          <w:szCs w:val="24"/>
          <w:rtl w:val="0"/>
        </w:rPr>
        <w:t xml:space="preserve">: Sono stati condivisi tutti i numeri di telefono di ogni team member e dei due PM  per effettuare comunicazioni urgenti.</w:t>
      </w:r>
    </w:p>
    <w:p w:rsidR="00000000" w:rsidDel="00000000" w:rsidP="00000000" w:rsidRDefault="00000000" w:rsidRPr="00000000" w14:paraId="00000096">
      <w:pPr>
        <w:pStyle w:val="Heading3"/>
        <w:numPr>
          <w:ilvl w:val="2"/>
          <w:numId w:val="1"/>
        </w:numPr>
        <w:rPr>
          <w:rFonts w:ascii="Century Gothic" w:cs="Century Gothic" w:eastAsia="Century Gothic" w:hAnsi="Century Gothic"/>
          <w:color w:val="1f4e79"/>
          <w:sz w:val="28"/>
          <w:szCs w:val="28"/>
        </w:rPr>
      </w:pPr>
      <w:bookmarkStart w:colFirst="0" w:colLast="0" w:name="_heading=h.i61e08we5525" w:id="17"/>
      <w:bookmarkEnd w:id="17"/>
      <w:r w:rsidDel="00000000" w:rsidR="00000000" w:rsidRPr="00000000">
        <w:rPr>
          <w:rtl w:val="0"/>
        </w:rPr>
        <w:t xml:space="preserve">Comunicazione asincrona</w:t>
      </w:r>
    </w:p>
    <w:p w:rsidR="00000000" w:rsidDel="00000000" w:rsidP="00000000" w:rsidRDefault="00000000" w:rsidRPr="00000000" w14:paraId="00000097">
      <w:pPr>
        <w:spacing w:after="240" w:line="360"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 il termine comunicazione asincrona si intendono delle comunicazioni che non richiedono il collegamento diretto con l’interlocutore.  Il principale metodo adottato per questo tipo di comunicazione è il software cross platform “Slack” che permette un sistema di chat tramite inviti in canali. È stato creato un canale di comunicazione generale dove tutti i team member e i PM hanno accesso e un canale per ogni documento e fase del progetto per discutere di eventuali problematiche senza ricorrere ad un meeting. Se la conversazione effettuata non risulta essere esaustiva nella comprensione si provvederà ad effettuare una discussione durante il meeting settimanale oppure in un meeting straordinario se necessario.</w:t>
      </w:r>
    </w:p>
    <w:p w:rsidR="00000000" w:rsidDel="00000000" w:rsidP="00000000" w:rsidRDefault="00000000" w:rsidRPr="00000000" w14:paraId="00000098">
      <w:pPr>
        <w:pStyle w:val="Heading3"/>
        <w:numPr>
          <w:ilvl w:val="2"/>
          <w:numId w:val="1"/>
        </w:numPr>
        <w:rPr>
          <w:rFonts w:ascii="Century Gothic" w:cs="Century Gothic" w:eastAsia="Century Gothic" w:hAnsi="Century Gothic"/>
          <w:color w:val="1f4e79"/>
          <w:sz w:val="28"/>
          <w:szCs w:val="28"/>
        </w:rPr>
      </w:pPr>
      <w:bookmarkStart w:colFirst="0" w:colLast="0" w:name="_heading=h.t38ukla99wyz" w:id="18"/>
      <w:bookmarkEnd w:id="18"/>
      <w:r w:rsidDel="00000000" w:rsidR="00000000" w:rsidRPr="00000000">
        <w:rPr>
          <w:rtl w:val="0"/>
        </w:rPr>
        <w:t xml:space="preserve">Agende</w:t>
      </w:r>
    </w:p>
    <w:p w:rsidR="00000000" w:rsidDel="00000000" w:rsidP="00000000" w:rsidRDefault="00000000" w:rsidRPr="00000000" w14:paraId="00000099">
      <w:pPr>
        <w:spacing w:after="240" w:line="360"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L’Agenda è un documento contenente informazioni su task e discussioni da effettuare durante il meeting. Questo documento verrà caricato 1 giorno prima del meeting per informare i Team Members sulle discussioni che avverranno durante il meeting. Tutte le Agende seguiranno questo identificatore:  Agenda_gg_mm_aaaa.</w:t>
      </w:r>
    </w:p>
    <w:p w:rsidR="00000000" w:rsidDel="00000000" w:rsidP="00000000" w:rsidRDefault="00000000" w:rsidRPr="00000000" w14:paraId="0000009A">
      <w:pPr>
        <w:pStyle w:val="Heading3"/>
        <w:numPr>
          <w:ilvl w:val="2"/>
          <w:numId w:val="1"/>
        </w:numPr>
        <w:rPr>
          <w:rFonts w:ascii="Century Gothic" w:cs="Century Gothic" w:eastAsia="Century Gothic" w:hAnsi="Century Gothic"/>
          <w:color w:val="1f4e79"/>
          <w:sz w:val="28"/>
          <w:szCs w:val="28"/>
        </w:rPr>
      </w:pPr>
      <w:bookmarkStart w:colFirst="0" w:colLast="0" w:name="_heading=h.cybjsrgty6fg" w:id="19"/>
      <w:bookmarkEnd w:id="19"/>
      <w:r w:rsidDel="00000000" w:rsidR="00000000" w:rsidRPr="00000000">
        <w:rPr>
          <w:rtl w:val="0"/>
        </w:rPr>
        <w:t xml:space="preserve">Minute</w:t>
      </w:r>
    </w:p>
    <w:p w:rsidR="00000000" w:rsidDel="00000000" w:rsidP="00000000" w:rsidRDefault="00000000" w:rsidRPr="00000000" w14:paraId="0000009B">
      <w:pPr>
        <w:spacing w:line="360" w:lineRule="auto"/>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La Minuta è un documento redatto per descrivere in maniera sintetica tutte le decisioni prese durante il meeting e tutte le task assegnate e concluse. Tale documento è redatto da un Team Member a rotazione e avrà scadenza del giorno successivo a quello del meeting. Tutte le Minute saranno caricate su Trello e seguiranno questo identificatore: </w:t>
      </w:r>
      <w:r w:rsidDel="00000000" w:rsidR="00000000" w:rsidRPr="00000000">
        <w:rPr>
          <w:rFonts w:ascii="Garamond" w:cs="Garamond" w:eastAsia="Garamond" w:hAnsi="Garamond"/>
          <w:sz w:val="24"/>
          <w:szCs w:val="24"/>
          <w:rtl w:val="0"/>
        </w:rPr>
        <w:t xml:space="preserve">Minuta_gg_mm_aaaa.</w:t>
      </w:r>
      <w:r w:rsidDel="00000000" w:rsidR="00000000" w:rsidRPr="00000000">
        <w:rPr>
          <w:rtl w:val="0"/>
        </w:rPr>
      </w:r>
    </w:p>
    <w:p w:rsidR="00000000" w:rsidDel="00000000" w:rsidP="00000000" w:rsidRDefault="00000000" w:rsidRPr="00000000" w14:paraId="0000009C">
      <w:pPr>
        <w:pStyle w:val="Heading1"/>
        <w:numPr>
          <w:ilvl w:val="0"/>
          <w:numId w:val="1"/>
        </w:numPr>
        <w:ind w:left="720" w:hanging="360"/>
        <w:rPr/>
      </w:pPr>
      <w:bookmarkStart w:colFirst="0" w:colLast="0" w:name="_heading=h.1o3z6br0fue" w:id="20"/>
      <w:bookmarkEnd w:id="20"/>
      <w:r w:rsidDel="00000000" w:rsidR="00000000" w:rsidRPr="00000000">
        <w:rPr>
          <w:rtl w:val="0"/>
        </w:rPr>
        <w:t xml:space="preserve">Documentazione</w:t>
      </w:r>
    </w:p>
    <w:p w:rsidR="00000000" w:rsidDel="00000000" w:rsidP="00000000" w:rsidRDefault="00000000" w:rsidRPr="00000000" w14:paraId="0000009D">
      <w:pPr>
        <w:pStyle w:val="Heading2"/>
        <w:numPr>
          <w:ilvl w:val="1"/>
          <w:numId w:val="1"/>
        </w:numPr>
        <w:ind w:left="1440" w:hanging="360"/>
        <w:rPr/>
      </w:pPr>
      <w:bookmarkStart w:colFirst="0" w:colLast="0" w:name="_heading=h.ez249f5d9l0" w:id="21"/>
      <w:bookmarkEnd w:id="21"/>
      <w:r w:rsidDel="00000000" w:rsidR="00000000" w:rsidRPr="00000000">
        <w:rPr>
          <w:rtl w:val="0"/>
        </w:rPr>
        <w:t xml:space="preserve">Documentazione Team Members</w:t>
      </w:r>
    </w:p>
    <w:tbl>
      <w:tblPr>
        <w:tblStyle w:val="Table4"/>
        <w:tblW w:w="9225.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4230"/>
        <w:gridCol w:w="4995"/>
        <w:tblGridChange w:id="0">
          <w:tblGrid>
            <w:gridCol w:w="4230"/>
            <w:gridCol w:w="4995"/>
          </w:tblGrid>
        </w:tblGridChange>
      </w:tblGrid>
      <w:tr>
        <w:trPr>
          <w:cantSplit w:val="0"/>
          <w:trHeight w:val="568" w:hRule="atLeast"/>
          <w:tblHeader w:val="0"/>
        </w:trPr>
        <w:tc>
          <w:tcPr>
            <w:shd w:fill="2e75b5" w:val="clear"/>
            <w:vAlign w:val="center"/>
          </w:tcPr>
          <w:p w:rsidR="00000000" w:rsidDel="00000000" w:rsidP="00000000" w:rsidRDefault="00000000" w:rsidRPr="00000000" w14:paraId="0000009E">
            <w:pPr>
              <w:widowControl w:val="0"/>
              <w:spacing w:after="0" w:line="240" w:lineRule="auto"/>
              <w:jc w:val="center"/>
              <w:rPr>
                <w:rFonts w:ascii="Century Gothic" w:cs="Century Gothic" w:eastAsia="Century Gothic" w:hAnsi="Century Gothic"/>
                <w:color w:val="ffffff"/>
              </w:rPr>
            </w:pPr>
            <w:r w:rsidDel="00000000" w:rsidR="00000000" w:rsidRPr="00000000">
              <w:rPr>
                <w:rFonts w:ascii="Century Gothic" w:cs="Century Gothic" w:eastAsia="Century Gothic" w:hAnsi="Century Gothic"/>
                <w:b w:val="1"/>
                <w:color w:val="ffffff"/>
                <w:sz w:val="28"/>
                <w:szCs w:val="28"/>
                <w:rtl w:val="0"/>
              </w:rPr>
              <w:t xml:space="preserve">Documento</w:t>
            </w:r>
            <w:r w:rsidDel="00000000" w:rsidR="00000000" w:rsidRPr="00000000">
              <w:rPr>
                <w:rtl w:val="0"/>
              </w:rPr>
            </w:r>
          </w:p>
        </w:tc>
        <w:tc>
          <w:tcPr>
            <w:shd w:fill="2e75b5" w:val="clear"/>
            <w:vAlign w:val="center"/>
          </w:tcPr>
          <w:p w:rsidR="00000000" w:rsidDel="00000000" w:rsidP="00000000" w:rsidRDefault="00000000" w:rsidRPr="00000000" w14:paraId="0000009F">
            <w:pPr>
              <w:widowControl w:val="0"/>
              <w:spacing w:after="0" w:line="240" w:lineRule="auto"/>
              <w:jc w:val="center"/>
              <w:rPr>
                <w:rFonts w:ascii="Century Gothic" w:cs="Century Gothic" w:eastAsia="Century Gothic" w:hAnsi="Century Gothic"/>
                <w:color w:val="ffffff"/>
              </w:rPr>
            </w:pPr>
            <w:r w:rsidDel="00000000" w:rsidR="00000000" w:rsidRPr="00000000">
              <w:rPr>
                <w:rFonts w:ascii="Century Gothic" w:cs="Century Gothic" w:eastAsia="Century Gothic" w:hAnsi="Century Gothic"/>
                <w:b w:val="1"/>
                <w:color w:val="ffffff"/>
                <w:sz w:val="28"/>
                <w:szCs w:val="28"/>
                <w:rtl w:val="0"/>
              </w:rPr>
              <w:t xml:space="preserve">Descrizione</w:t>
            </w:r>
            <w:r w:rsidDel="00000000" w:rsidR="00000000" w:rsidRPr="00000000">
              <w:rPr>
                <w:rtl w:val="0"/>
              </w:rPr>
            </w:r>
          </w:p>
        </w:tc>
      </w:tr>
      <w:tr>
        <w:trPr>
          <w:cantSplit w:val="0"/>
          <w:trHeight w:val="525" w:hRule="atLeast"/>
          <w:tblHeader w:val="0"/>
        </w:trPr>
        <w:tc>
          <w:tcPr>
            <w:vAlign w:val="center"/>
          </w:tcPr>
          <w:p w:rsidR="00000000" w:rsidDel="00000000" w:rsidP="00000000" w:rsidRDefault="00000000" w:rsidRPr="00000000" w14:paraId="000000A0">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RAD</w:t>
            </w:r>
            <w:r w:rsidDel="00000000" w:rsidR="00000000" w:rsidRPr="00000000">
              <w:rPr>
                <w:rtl w:val="0"/>
              </w:rPr>
            </w:r>
          </w:p>
        </w:tc>
        <w:tc>
          <w:tcPr>
            <w:vAlign w:val="center"/>
          </w:tcPr>
          <w:p w:rsidR="00000000" w:rsidDel="00000000" w:rsidP="00000000" w:rsidRDefault="00000000" w:rsidRPr="00000000" w14:paraId="000000A1">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Documento principale della fase di analisi e raccolta dei requisiti, che include scenari, casi d’uso e mock-up.</w:t>
            </w:r>
          </w:p>
        </w:tc>
      </w:tr>
      <w:tr>
        <w:trPr>
          <w:cantSplit w:val="0"/>
          <w:trHeight w:val="525" w:hRule="atLeast"/>
          <w:tblHeader w:val="0"/>
        </w:trPr>
        <w:tc>
          <w:tcPr>
            <w:vAlign w:val="center"/>
          </w:tcPr>
          <w:p w:rsidR="00000000" w:rsidDel="00000000" w:rsidP="00000000" w:rsidRDefault="00000000" w:rsidRPr="00000000" w14:paraId="000000A2">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SDD</w:t>
            </w:r>
          </w:p>
        </w:tc>
        <w:tc>
          <w:tcPr>
            <w:vAlign w:val="center"/>
          </w:tcPr>
          <w:p w:rsidR="00000000" w:rsidDel="00000000" w:rsidP="00000000" w:rsidRDefault="00000000" w:rsidRPr="00000000" w14:paraId="000000A3">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In questo documento comincia la fase di progettazione, in cui il sistema viene partizionato in sottosistemi.</w:t>
            </w:r>
          </w:p>
        </w:tc>
      </w:tr>
      <w:tr>
        <w:trPr>
          <w:cantSplit w:val="0"/>
          <w:trHeight w:val="525" w:hRule="atLeast"/>
          <w:tblHeader w:val="0"/>
        </w:trPr>
        <w:tc>
          <w:tcPr>
            <w:vAlign w:val="center"/>
          </w:tcPr>
          <w:p w:rsidR="00000000" w:rsidDel="00000000" w:rsidP="00000000" w:rsidRDefault="00000000" w:rsidRPr="00000000" w14:paraId="000000A4">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ODD</w:t>
            </w:r>
          </w:p>
        </w:tc>
        <w:tc>
          <w:tcPr>
            <w:vAlign w:val="center"/>
          </w:tcPr>
          <w:p w:rsidR="00000000" w:rsidDel="00000000" w:rsidP="00000000" w:rsidRDefault="00000000" w:rsidRPr="00000000" w14:paraId="000000A5">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Documento che analizza le componenti a basso livello del sistema.</w:t>
            </w:r>
          </w:p>
        </w:tc>
      </w:tr>
      <w:tr>
        <w:trPr>
          <w:cantSplit w:val="0"/>
          <w:trHeight w:val="525" w:hRule="atLeast"/>
          <w:tblHeader w:val="0"/>
        </w:trPr>
        <w:tc>
          <w:tcPr>
            <w:vAlign w:val="center"/>
          </w:tcPr>
          <w:p w:rsidR="00000000" w:rsidDel="00000000" w:rsidP="00000000" w:rsidRDefault="00000000" w:rsidRPr="00000000" w14:paraId="000000A6">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TCS</w:t>
            </w:r>
          </w:p>
        </w:tc>
        <w:tc>
          <w:tcPr>
            <w:vAlign w:val="center"/>
          </w:tcPr>
          <w:p w:rsidR="00000000" w:rsidDel="00000000" w:rsidP="00000000" w:rsidRDefault="00000000" w:rsidRPr="00000000" w14:paraId="000000A7">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Documento di specifica dei test cases.</w:t>
            </w:r>
          </w:p>
        </w:tc>
      </w:tr>
      <w:tr>
        <w:trPr>
          <w:cantSplit w:val="0"/>
          <w:trHeight w:val="525" w:hRule="atLeast"/>
          <w:tblHeader w:val="0"/>
        </w:trPr>
        <w:tc>
          <w:tcPr>
            <w:vAlign w:val="center"/>
          </w:tcPr>
          <w:p w:rsidR="00000000" w:rsidDel="00000000" w:rsidP="00000000" w:rsidRDefault="00000000" w:rsidRPr="00000000" w14:paraId="000000A8">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TP</w:t>
            </w:r>
          </w:p>
        </w:tc>
        <w:tc>
          <w:tcPr>
            <w:vAlign w:val="center"/>
          </w:tcPr>
          <w:p w:rsidR="00000000" w:rsidDel="00000000" w:rsidP="00000000" w:rsidRDefault="00000000" w:rsidRPr="00000000" w14:paraId="000000A9">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Documento di pianificazione dei test</w:t>
            </w:r>
          </w:p>
        </w:tc>
      </w:tr>
      <w:tr>
        <w:trPr>
          <w:cantSplit w:val="0"/>
          <w:trHeight w:val="525" w:hRule="atLeast"/>
          <w:tblHeader w:val="0"/>
        </w:trPr>
        <w:tc>
          <w:tcPr>
            <w:vAlign w:val="center"/>
          </w:tcPr>
          <w:p w:rsidR="00000000" w:rsidDel="00000000" w:rsidP="00000000" w:rsidRDefault="00000000" w:rsidRPr="00000000" w14:paraId="000000AA">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Matrice di tracciabilità</w:t>
            </w:r>
          </w:p>
        </w:tc>
        <w:tc>
          <w:tcPr>
            <w:vAlign w:val="center"/>
          </w:tcPr>
          <w:p w:rsidR="00000000" w:rsidDel="00000000" w:rsidP="00000000" w:rsidRDefault="00000000" w:rsidRPr="00000000" w14:paraId="000000AB">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Documento che permette di tracciare uno specifico requisito funzionale fra i vari documenti</w:t>
            </w:r>
          </w:p>
        </w:tc>
      </w:tr>
      <w:tr>
        <w:trPr>
          <w:cantSplit w:val="0"/>
          <w:trHeight w:val="525" w:hRule="atLeast"/>
          <w:tblHeader w:val="0"/>
        </w:trPr>
        <w:tc>
          <w:tcPr>
            <w:vAlign w:val="center"/>
          </w:tcPr>
          <w:p w:rsidR="00000000" w:rsidDel="00000000" w:rsidP="00000000" w:rsidRDefault="00000000" w:rsidRPr="00000000" w14:paraId="000000AC">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TIR</w:t>
            </w:r>
          </w:p>
        </w:tc>
        <w:tc>
          <w:tcPr>
            <w:vAlign w:val="center"/>
          </w:tcPr>
          <w:p w:rsidR="00000000" w:rsidDel="00000000" w:rsidP="00000000" w:rsidRDefault="00000000" w:rsidRPr="00000000" w14:paraId="000000AD">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Documento che contiene informazioni su test che sono andati in successo</w:t>
            </w:r>
          </w:p>
        </w:tc>
      </w:tr>
      <w:tr>
        <w:trPr>
          <w:cantSplit w:val="0"/>
          <w:trHeight w:val="525" w:hRule="atLeast"/>
          <w:tblHeader w:val="0"/>
        </w:trPr>
        <w:tc>
          <w:tcPr>
            <w:vAlign w:val="center"/>
          </w:tcPr>
          <w:p w:rsidR="00000000" w:rsidDel="00000000" w:rsidP="00000000" w:rsidRDefault="00000000" w:rsidRPr="00000000" w14:paraId="000000AE">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TSR</w:t>
            </w:r>
          </w:p>
        </w:tc>
        <w:tc>
          <w:tcPr>
            <w:vAlign w:val="center"/>
          </w:tcPr>
          <w:p w:rsidR="00000000" w:rsidDel="00000000" w:rsidP="00000000" w:rsidRDefault="00000000" w:rsidRPr="00000000" w14:paraId="000000AF">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Documento che contiene informazioni sui test eseguiti</w:t>
            </w:r>
          </w:p>
        </w:tc>
      </w:tr>
      <w:tr>
        <w:trPr>
          <w:cantSplit w:val="0"/>
          <w:trHeight w:val="525" w:hRule="atLeast"/>
          <w:tblHeader w:val="0"/>
        </w:trPr>
        <w:tc>
          <w:tcPr>
            <w:vAlign w:val="center"/>
          </w:tcPr>
          <w:p w:rsidR="00000000" w:rsidDel="00000000" w:rsidP="00000000" w:rsidRDefault="00000000" w:rsidRPr="00000000" w14:paraId="000000B0">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TIP</w:t>
            </w:r>
          </w:p>
        </w:tc>
        <w:tc>
          <w:tcPr>
            <w:vAlign w:val="center"/>
          </w:tcPr>
          <w:p w:rsidR="00000000" w:rsidDel="00000000" w:rsidP="00000000" w:rsidRDefault="00000000" w:rsidRPr="00000000" w14:paraId="000000B1">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Documento che contiene la pianificazione del test </w:t>
            </w:r>
            <w:r w:rsidDel="00000000" w:rsidR="00000000" w:rsidRPr="00000000">
              <w:rPr>
                <w:rFonts w:ascii="Century Gothic" w:cs="Century Gothic" w:eastAsia="Century Gothic" w:hAnsi="Century Gothic"/>
                <w:rtl w:val="0"/>
              </w:rPr>
              <w:t xml:space="preserve">d’integrazione</w:t>
            </w:r>
            <w:r w:rsidDel="00000000" w:rsidR="00000000" w:rsidRPr="00000000">
              <w:rPr>
                <w:rtl w:val="0"/>
              </w:rPr>
            </w:r>
          </w:p>
        </w:tc>
      </w:tr>
      <w:tr>
        <w:trPr>
          <w:cantSplit w:val="0"/>
          <w:trHeight w:val="525" w:hRule="atLeast"/>
          <w:tblHeader w:val="0"/>
        </w:trPr>
        <w:tc>
          <w:tcPr>
            <w:vAlign w:val="center"/>
          </w:tcPr>
          <w:p w:rsidR="00000000" w:rsidDel="00000000" w:rsidP="00000000" w:rsidRDefault="00000000" w:rsidRPr="00000000" w14:paraId="000000B2">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TER</w:t>
            </w:r>
          </w:p>
        </w:tc>
        <w:tc>
          <w:tcPr>
            <w:vAlign w:val="center"/>
          </w:tcPr>
          <w:p w:rsidR="00000000" w:rsidDel="00000000" w:rsidP="00000000" w:rsidRDefault="00000000" w:rsidRPr="00000000" w14:paraId="000000B3">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Documento che contiene informazioni sul test di sistema</w:t>
            </w:r>
          </w:p>
        </w:tc>
      </w:tr>
      <w:tr>
        <w:trPr>
          <w:cantSplit w:val="0"/>
          <w:trHeight w:val="525" w:hRule="atLeast"/>
          <w:tblHeader w:val="0"/>
        </w:trPr>
        <w:tc>
          <w:tcPr>
            <w:vAlign w:val="center"/>
          </w:tcPr>
          <w:p w:rsidR="00000000" w:rsidDel="00000000" w:rsidP="00000000" w:rsidRDefault="00000000" w:rsidRPr="00000000" w14:paraId="000000B4">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Manuale d’uso</w:t>
            </w:r>
          </w:p>
        </w:tc>
        <w:tc>
          <w:tcPr>
            <w:vAlign w:val="center"/>
          </w:tcPr>
          <w:p w:rsidR="00000000" w:rsidDel="00000000" w:rsidP="00000000" w:rsidRDefault="00000000" w:rsidRPr="00000000" w14:paraId="000000B5">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Documento che contiene informazioni su come utilizzare il sistema creato</w:t>
            </w:r>
          </w:p>
        </w:tc>
      </w:tr>
      <w:tr>
        <w:trPr>
          <w:cantSplit w:val="0"/>
          <w:trHeight w:val="525" w:hRule="atLeast"/>
          <w:tblHeader w:val="0"/>
        </w:trPr>
        <w:tc>
          <w:tcPr>
            <w:vAlign w:val="center"/>
          </w:tcPr>
          <w:p w:rsidR="00000000" w:rsidDel="00000000" w:rsidP="00000000" w:rsidRDefault="00000000" w:rsidRPr="00000000" w14:paraId="000000B6">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Manuale d’installazione</w:t>
            </w:r>
          </w:p>
        </w:tc>
        <w:tc>
          <w:tcPr>
            <w:vAlign w:val="center"/>
          </w:tcPr>
          <w:p w:rsidR="00000000" w:rsidDel="00000000" w:rsidP="00000000" w:rsidRDefault="00000000" w:rsidRPr="00000000" w14:paraId="000000B7">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Documento che contiene informazioni sull’installazione del sistema</w:t>
            </w:r>
          </w:p>
        </w:tc>
      </w:tr>
    </w:tbl>
    <w:p w:rsidR="00000000" w:rsidDel="00000000" w:rsidP="00000000" w:rsidRDefault="00000000" w:rsidRPr="00000000" w14:paraId="000000B8">
      <w:pPr>
        <w:pStyle w:val="Heading2"/>
        <w:numPr>
          <w:ilvl w:val="1"/>
          <w:numId w:val="1"/>
        </w:numPr>
        <w:rPr>
          <w:rFonts w:ascii="Century Gothic" w:cs="Century Gothic" w:eastAsia="Century Gothic" w:hAnsi="Century Gothic"/>
          <w:color w:val="1f4e79"/>
          <w:sz w:val="32"/>
          <w:szCs w:val="32"/>
        </w:rPr>
      </w:pPr>
      <w:bookmarkStart w:colFirst="0" w:colLast="0" w:name="_heading=h.56u2soorbj74" w:id="22"/>
      <w:bookmarkEnd w:id="22"/>
      <w:r w:rsidDel="00000000" w:rsidR="00000000" w:rsidRPr="00000000">
        <w:rPr>
          <w:rtl w:val="0"/>
        </w:rPr>
        <w:t xml:space="preserve">Documentazione Project Manager</w:t>
      </w:r>
      <w:r w:rsidDel="00000000" w:rsidR="00000000" w:rsidRPr="00000000">
        <w:rPr>
          <w:rtl w:val="0"/>
        </w:rPr>
      </w:r>
    </w:p>
    <w:tbl>
      <w:tblPr>
        <w:tblStyle w:val="Table5"/>
        <w:tblW w:w="9225.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4230"/>
        <w:gridCol w:w="4995"/>
        <w:tblGridChange w:id="0">
          <w:tblGrid>
            <w:gridCol w:w="4230"/>
            <w:gridCol w:w="4995"/>
          </w:tblGrid>
        </w:tblGridChange>
      </w:tblGrid>
      <w:tr>
        <w:trPr>
          <w:cantSplit w:val="0"/>
          <w:trHeight w:val="568" w:hRule="atLeast"/>
          <w:tblHeader w:val="0"/>
        </w:trPr>
        <w:tc>
          <w:tcPr>
            <w:shd w:fill="2e75b5" w:val="clear"/>
            <w:vAlign w:val="center"/>
          </w:tcPr>
          <w:p w:rsidR="00000000" w:rsidDel="00000000" w:rsidP="00000000" w:rsidRDefault="00000000" w:rsidRPr="00000000" w14:paraId="000000B9">
            <w:pPr>
              <w:widowControl w:val="0"/>
              <w:spacing w:after="0" w:line="240" w:lineRule="auto"/>
              <w:jc w:val="center"/>
              <w:rPr>
                <w:rFonts w:ascii="Century Gothic" w:cs="Century Gothic" w:eastAsia="Century Gothic" w:hAnsi="Century Gothic"/>
                <w:color w:val="ffffff"/>
              </w:rPr>
            </w:pPr>
            <w:r w:rsidDel="00000000" w:rsidR="00000000" w:rsidRPr="00000000">
              <w:rPr>
                <w:rFonts w:ascii="Century Gothic" w:cs="Century Gothic" w:eastAsia="Century Gothic" w:hAnsi="Century Gothic"/>
                <w:b w:val="1"/>
                <w:color w:val="ffffff"/>
                <w:sz w:val="28"/>
                <w:szCs w:val="28"/>
                <w:rtl w:val="0"/>
              </w:rPr>
              <w:t xml:space="preserve">Documento</w:t>
            </w:r>
            <w:r w:rsidDel="00000000" w:rsidR="00000000" w:rsidRPr="00000000">
              <w:rPr>
                <w:rtl w:val="0"/>
              </w:rPr>
            </w:r>
          </w:p>
        </w:tc>
        <w:tc>
          <w:tcPr>
            <w:shd w:fill="2e75b5" w:val="clear"/>
            <w:vAlign w:val="center"/>
          </w:tcPr>
          <w:p w:rsidR="00000000" w:rsidDel="00000000" w:rsidP="00000000" w:rsidRDefault="00000000" w:rsidRPr="00000000" w14:paraId="000000BA">
            <w:pPr>
              <w:widowControl w:val="0"/>
              <w:spacing w:after="0" w:line="240" w:lineRule="auto"/>
              <w:jc w:val="center"/>
              <w:rPr>
                <w:rFonts w:ascii="Century Gothic" w:cs="Century Gothic" w:eastAsia="Century Gothic" w:hAnsi="Century Gothic"/>
                <w:color w:val="ffffff"/>
              </w:rPr>
            </w:pPr>
            <w:r w:rsidDel="00000000" w:rsidR="00000000" w:rsidRPr="00000000">
              <w:rPr>
                <w:rFonts w:ascii="Century Gothic" w:cs="Century Gothic" w:eastAsia="Century Gothic" w:hAnsi="Century Gothic"/>
                <w:b w:val="1"/>
                <w:color w:val="ffffff"/>
                <w:sz w:val="28"/>
                <w:szCs w:val="28"/>
                <w:rtl w:val="0"/>
              </w:rPr>
              <w:t xml:space="preserve">Descrizione</w:t>
            </w:r>
            <w:r w:rsidDel="00000000" w:rsidR="00000000" w:rsidRPr="00000000">
              <w:rPr>
                <w:rtl w:val="0"/>
              </w:rPr>
            </w:r>
          </w:p>
        </w:tc>
      </w:tr>
      <w:tr>
        <w:trPr>
          <w:cantSplit w:val="0"/>
          <w:trHeight w:val="525" w:hRule="atLeast"/>
          <w:tblHeader w:val="0"/>
        </w:trPr>
        <w:tc>
          <w:tcPr>
            <w:vAlign w:val="center"/>
          </w:tcPr>
          <w:p w:rsidR="00000000" w:rsidDel="00000000" w:rsidP="00000000" w:rsidRDefault="00000000" w:rsidRPr="00000000" w14:paraId="000000BB">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Business case</w:t>
            </w:r>
            <w:r w:rsidDel="00000000" w:rsidR="00000000" w:rsidRPr="00000000">
              <w:rPr>
                <w:rtl w:val="0"/>
              </w:rPr>
            </w:r>
          </w:p>
        </w:tc>
        <w:tc>
          <w:tcPr>
            <w:vAlign w:val="center"/>
          </w:tcPr>
          <w:p w:rsidR="00000000" w:rsidDel="00000000" w:rsidP="00000000" w:rsidRDefault="00000000" w:rsidRPr="00000000" w14:paraId="000000BC">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Documento di analisi finanziaria dell’intero progetto.</w:t>
            </w:r>
          </w:p>
        </w:tc>
      </w:tr>
      <w:tr>
        <w:trPr>
          <w:cantSplit w:val="0"/>
          <w:trHeight w:val="525" w:hRule="atLeast"/>
          <w:tblHeader w:val="0"/>
        </w:trPr>
        <w:tc>
          <w:tcPr>
            <w:vAlign w:val="center"/>
          </w:tcPr>
          <w:p w:rsidR="00000000" w:rsidDel="00000000" w:rsidP="00000000" w:rsidRDefault="00000000" w:rsidRPr="00000000" w14:paraId="000000BD">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Post Mortem Review</w:t>
            </w:r>
          </w:p>
        </w:tc>
        <w:tc>
          <w:tcPr>
            <w:vAlign w:val="center"/>
          </w:tcPr>
          <w:p w:rsidR="00000000" w:rsidDel="00000000" w:rsidP="00000000" w:rsidRDefault="00000000" w:rsidRPr="00000000" w14:paraId="000000BE">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Questionario teso a valutare il successo del progetto, evidenziando le lessons learned.</w:t>
            </w:r>
          </w:p>
        </w:tc>
      </w:tr>
      <w:tr>
        <w:trPr>
          <w:cantSplit w:val="0"/>
          <w:trHeight w:val="525" w:hRule="atLeast"/>
          <w:tblHeader w:val="0"/>
        </w:trPr>
        <w:tc>
          <w:tcPr>
            <w:vAlign w:val="center"/>
          </w:tcPr>
          <w:p w:rsidR="00000000" w:rsidDel="00000000" w:rsidP="00000000" w:rsidRDefault="00000000" w:rsidRPr="00000000" w14:paraId="000000BF">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Project Charter</w:t>
            </w:r>
          </w:p>
        </w:tc>
        <w:tc>
          <w:tcPr>
            <w:vAlign w:val="center"/>
          </w:tcPr>
          <w:p w:rsidR="00000000" w:rsidDel="00000000" w:rsidP="00000000" w:rsidRDefault="00000000" w:rsidRPr="00000000" w14:paraId="000000C0">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Documento che formalizza l’avvio del progetto.</w:t>
            </w:r>
          </w:p>
        </w:tc>
      </w:tr>
      <w:tr>
        <w:trPr>
          <w:cantSplit w:val="0"/>
          <w:trHeight w:val="525" w:hRule="atLeast"/>
          <w:tblHeader w:val="0"/>
        </w:trPr>
        <w:tc>
          <w:tcPr>
            <w:vAlign w:val="center"/>
          </w:tcPr>
          <w:p w:rsidR="00000000" w:rsidDel="00000000" w:rsidP="00000000" w:rsidRDefault="00000000" w:rsidRPr="00000000" w14:paraId="000000C1">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Quality Plan</w:t>
            </w:r>
          </w:p>
        </w:tc>
        <w:tc>
          <w:tcPr>
            <w:vAlign w:val="center"/>
          </w:tcPr>
          <w:p w:rsidR="00000000" w:rsidDel="00000000" w:rsidP="00000000" w:rsidRDefault="00000000" w:rsidRPr="00000000" w14:paraId="000000C2">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Documento di specifica dei criteri di qualità.</w:t>
            </w:r>
          </w:p>
        </w:tc>
      </w:tr>
      <w:tr>
        <w:trPr>
          <w:cantSplit w:val="0"/>
          <w:trHeight w:val="525" w:hRule="atLeast"/>
          <w:tblHeader w:val="0"/>
        </w:trPr>
        <w:tc>
          <w:tcPr>
            <w:vAlign w:val="center"/>
          </w:tcPr>
          <w:p w:rsidR="00000000" w:rsidDel="00000000" w:rsidP="00000000" w:rsidRDefault="00000000" w:rsidRPr="00000000" w14:paraId="000000C3">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Stakeholder register</w:t>
            </w:r>
          </w:p>
        </w:tc>
        <w:tc>
          <w:tcPr>
            <w:vAlign w:val="center"/>
          </w:tcPr>
          <w:p w:rsidR="00000000" w:rsidDel="00000000" w:rsidP="00000000" w:rsidRDefault="00000000" w:rsidRPr="00000000" w14:paraId="000000C4">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Registro di tutte le persone coinvolte in maniera diretta o indiretta nel progetto.</w:t>
            </w:r>
          </w:p>
        </w:tc>
      </w:tr>
      <w:tr>
        <w:trPr>
          <w:cantSplit w:val="0"/>
          <w:trHeight w:val="525" w:hRule="atLeast"/>
          <w:tblHeader w:val="0"/>
        </w:trPr>
        <w:tc>
          <w:tcPr>
            <w:vAlign w:val="center"/>
          </w:tcPr>
          <w:p w:rsidR="00000000" w:rsidDel="00000000" w:rsidP="00000000" w:rsidRDefault="00000000" w:rsidRPr="00000000" w14:paraId="000000C5">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SMP</w:t>
            </w:r>
          </w:p>
        </w:tc>
        <w:tc>
          <w:tcPr>
            <w:vAlign w:val="center"/>
          </w:tcPr>
          <w:p w:rsidR="00000000" w:rsidDel="00000000" w:rsidP="00000000" w:rsidRDefault="00000000" w:rsidRPr="00000000" w14:paraId="000000C6">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Documento che dettaglia la pianificazione dei task.</w:t>
            </w:r>
          </w:p>
        </w:tc>
      </w:tr>
      <w:tr>
        <w:trPr>
          <w:cantSplit w:val="0"/>
          <w:trHeight w:val="525" w:hRule="atLeast"/>
          <w:tblHeader w:val="0"/>
        </w:trPr>
        <w:tc>
          <w:tcPr>
            <w:vAlign w:val="center"/>
          </w:tcPr>
          <w:p w:rsidR="00000000" w:rsidDel="00000000" w:rsidP="00000000" w:rsidRDefault="00000000" w:rsidRPr="00000000" w14:paraId="000000C7">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SPMP</w:t>
            </w:r>
          </w:p>
        </w:tc>
        <w:tc>
          <w:tcPr>
            <w:vAlign w:val="center"/>
          </w:tcPr>
          <w:p w:rsidR="00000000" w:rsidDel="00000000" w:rsidP="00000000" w:rsidRDefault="00000000" w:rsidRPr="00000000" w14:paraId="000000C8">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Documento che illustra l’intera gestione del progetto.</w:t>
            </w:r>
          </w:p>
        </w:tc>
      </w:tr>
      <w:tr>
        <w:trPr>
          <w:cantSplit w:val="0"/>
          <w:trHeight w:val="525" w:hRule="atLeast"/>
          <w:tblHeader w:val="0"/>
        </w:trPr>
        <w:tc>
          <w:tcPr>
            <w:vAlign w:val="center"/>
          </w:tcPr>
          <w:p w:rsidR="00000000" w:rsidDel="00000000" w:rsidP="00000000" w:rsidRDefault="00000000" w:rsidRPr="00000000" w14:paraId="000000C9">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Scope Statement</w:t>
            </w:r>
          </w:p>
        </w:tc>
        <w:tc>
          <w:tcPr>
            <w:vAlign w:val="center"/>
          </w:tcPr>
          <w:p w:rsidR="00000000" w:rsidDel="00000000" w:rsidP="00000000" w:rsidRDefault="00000000" w:rsidRPr="00000000" w14:paraId="000000CA">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Documento che spiega lo scope del progetto e le relative funzionalità supportate.</w:t>
            </w:r>
          </w:p>
        </w:tc>
      </w:tr>
      <w:tr>
        <w:trPr>
          <w:cantSplit w:val="0"/>
          <w:trHeight w:val="525" w:hRule="atLeast"/>
          <w:tblHeader w:val="0"/>
        </w:trPr>
        <w:tc>
          <w:tcPr>
            <w:vAlign w:val="center"/>
          </w:tcPr>
          <w:p w:rsidR="00000000" w:rsidDel="00000000" w:rsidP="00000000" w:rsidRDefault="00000000" w:rsidRPr="00000000" w14:paraId="000000CB">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Team Contract</w:t>
            </w:r>
          </w:p>
        </w:tc>
        <w:tc>
          <w:tcPr>
            <w:vAlign w:val="center"/>
          </w:tcPr>
          <w:p w:rsidR="00000000" w:rsidDel="00000000" w:rsidP="00000000" w:rsidRDefault="00000000" w:rsidRPr="00000000" w14:paraId="000000CC">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Documento che dettaglia il contratto firmato dal team.</w:t>
            </w:r>
          </w:p>
        </w:tc>
      </w:tr>
      <w:tr>
        <w:trPr>
          <w:cantSplit w:val="0"/>
          <w:trHeight w:val="525" w:hRule="atLeast"/>
          <w:tblHeader w:val="0"/>
        </w:trPr>
        <w:tc>
          <w:tcPr>
            <w:vAlign w:val="center"/>
          </w:tcPr>
          <w:p w:rsidR="00000000" w:rsidDel="00000000" w:rsidP="00000000" w:rsidRDefault="00000000" w:rsidRPr="00000000" w14:paraId="000000CD">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Test Plan</w:t>
            </w:r>
          </w:p>
        </w:tc>
        <w:tc>
          <w:tcPr>
            <w:vAlign w:val="center"/>
          </w:tcPr>
          <w:p w:rsidR="00000000" w:rsidDel="00000000" w:rsidP="00000000" w:rsidRDefault="00000000" w:rsidRPr="00000000" w14:paraId="000000CE">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Documento che pianifica l’intera fase di testing.</w:t>
            </w:r>
          </w:p>
        </w:tc>
      </w:tr>
      <w:tr>
        <w:trPr>
          <w:cantSplit w:val="0"/>
          <w:trHeight w:val="525" w:hRule="atLeast"/>
          <w:tblHeader w:val="0"/>
        </w:trPr>
        <w:tc>
          <w:tcPr>
            <w:vAlign w:val="center"/>
          </w:tcPr>
          <w:p w:rsidR="00000000" w:rsidDel="00000000" w:rsidP="00000000" w:rsidRDefault="00000000" w:rsidRPr="00000000" w14:paraId="000000CF">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WBS</w:t>
            </w:r>
          </w:p>
        </w:tc>
        <w:tc>
          <w:tcPr>
            <w:vAlign w:val="center"/>
          </w:tcPr>
          <w:p w:rsidR="00000000" w:rsidDel="00000000" w:rsidP="00000000" w:rsidRDefault="00000000" w:rsidRPr="00000000" w14:paraId="000000D0">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Documento che illustra la scomposizione degli artefatti in singole task.</w:t>
            </w:r>
          </w:p>
        </w:tc>
      </w:tr>
      <w:tr>
        <w:trPr>
          <w:cantSplit w:val="0"/>
          <w:trHeight w:val="525" w:hRule="atLeast"/>
          <w:tblHeader w:val="0"/>
        </w:trPr>
        <w:tc>
          <w:tcPr>
            <w:vAlign w:val="center"/>
          </w:tcPr>
          <w:p w:rsidR="00000000" w:rsidDel="00000000" w:rsidP="00000000" w:rsidRDefault="00000000" w:rsidRPr="00000000" w14:paraId="000000D1">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WBS Dictionary</w:t>
            </w:r>
          </w:p>
        </w:tc>
        <w:tc>
          <w:tcPr>
            <w:vAlign w:val="center"/>
          </w:tcPr>
          <w:p w:rsidR="00000000" w:rsidDel="00000000" w:rsidP="00000000" w:rsidRDefault="00000000" w:rsidRPr="00000000" w14:paraId="000000D2">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Documento che contiene informazioni specifiche sui vari work package</w:t>
            </w:r>
          </w:p>
        </w:tc>
      </w:tr>
      <w:tr>
        <w:trPr>
          <w:cantSplit w:val="0"/>
          <w:trHeight w:val="525" w:hRule="atLeast"/>
          <w:tblHeader w:val="0"/>
        </w:trPr>
        <w:tc>
          <w:tcPr>
            <w:vAlign w:val="center"/>
          </w:tcPr>
          <w:p w:rsidR="00000000" w:rsidDel="00000000" w:rsidP="00000000" w:rsidRDefault="00000000" w:rsidRPr="00000000" w14:paraId="000000D3">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SOW</w:t>
            </w:r>
          </w:p>
        </w:tc>
        <w:tc>
          <w:tcPr>
            <w:vAlign w:val="center"/>
          </w:tcPr>
          <w:p w:rsidR="00000000" w:rsidDel="00000000" w:rsidP="00000000" w:rsidRDefault="00000000" w:rsidRPr="00000000" w14:paraId="000000D4">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Documento che illustra la proposta di progetto.</w:t>
            </w:r>
          </w:p>
        </w:tc>
      </w:tr>
      <w:tr>
        <w:trPr>
          <w:cantSplit w:val="0"/>
          <w:trHeight w:val="525" w:hRule="atLeast"/>
          <w:tblHeader w:val="0"/>
        </w:trPr>
        <w:tc>
          <w:tcPr>
            <w:vAlign w:val="center"/>
          </w:tcPr>
          <w:p w:rsidR="00000000" w:rsidDel="00000000" w:rsidP="00000000" w:rsidRDefault="00000000" w:rsidRPr="00000000" w14:paraId="000000D5">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RMP</w:t>
            </w:r>
          </w:p>
        </w:tc>
        <w:tc>
          <w:tcPr>
            <w:vAlign w:val="center"/>
          </w:tcPr>
          <w:p w:rsidR="00000000" w:rsidDel="00000000" w:rsidP="00000000" w:rsidRDefault="00000000" w:rsidRPr="00000000" w14:paraId="000000D6">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Documento che illustra il piano di gestione dei rischi.</w:t>
            </w:r>
          </w:p>
        </w:tc>
      </w:tr>
      <w:tr>
        <w:trPr>
          <w:cantSplit w:val="0"/>
          <w:trHeight w:val="525" w:hRule="atLeast"/>
          <w:tblHeader w:val="0"/>
        </w:trPr>
        <w:tc>
          <w:tcPr>
            <w:vAlign w:val="center"/>
          </w:tcPr>
          <w:p w:rsidR="00000000" w:rsidDel="00000000" w:rsidP="00000000" w:rsidRDefault="00000000" w:rsidRPr="00000000" w14:paraId="000000D7">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Status Reports</w:t>
            </w:r>
          </w:p>
        </w:tc>
        <w:tc>
          <w:tcPr>
            <w:vAlign w:val="center"/>
          </w:tcPr>
          <w:p w:rsidR="00000000" w:rsidDel="00000000" w:rsidP="00000000" w:rsidRDefault="00000000" w:rsidRPr="00000000" w14:paraId="000000D8">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Documento periodico di aggiornamento sullo stato di avanzamento del progetto.</w:t>
            </w:r>
          </w:p>
        </w:tc>
      </w:tr>
    </w:tbl>
    <w:p w:rsidR="00000000" w:rsidDel="00000000" w:rsidP="00000000" w:rsidRDefault="00000000" w:rsidRPr="00000000" w14:paraId="000000D9">
      <w:pPr>
        <w:pStyle w:val="Heading1"/>
        <w:numPr>
          <w:ilvl w:val="0"/>
          <w:numId w:val="1"/>
        </w:numPr>
        <w:rPr>
          <w:rFonts w:ascii="Century Gothic" w:cs="Century Gothic" w:eastAsia="Century Gothic" w:hAnsi="Century Gothic"/>
          <w:color w:val="1f4e79"/>
          <w:sz w:val="36"/>
          <w:szCs w:val="36"/>
        </w:rPr>
      </w:pPr>
      <w:bookmarkStart w:colFirst="0" w:colLast="0" w:name="_heading=h.yh2pkdq5ne8f" w:id="23"/>
      <w:bookmarkEnd w:id="23"/>
      <w:r w:rsidDel="00000000" w:rsidR="00000000" w:rsidRPr="00000000">
        <w:rPr>
          <w:rtl w:val="0"/>
        </w:rPr>
        <w:t xml:space="preserve">Standard, pratiche, convenzioni e metriche</w:t>
      </w:r>
    </w:p>
    <w:p w:rsidR="00000000" w:rsidDel="00000000" w:rsidP="00000000" w:rsidRDefault="00000000" w:rsidRPr="00000000" w14:paraId="000000DA">
      <w:pPr>
        <w:pStyle w:val="Heading2"/>
        <w:numPr>
          <w:ilvl w:val="1"/>
          <w:numId w:val="1"/>
        </w:numPr>
        <w:ind w:left="1440" w:hanging="360"/>
      </w:pPr>
      <w:bookmarkStart w:colFirst="0" w:colLast="0" w:name="_heading=h.gx6ehhfxgo27" w:id="24"/>
      <w:bookmarkEnd w:id="24"/>
      <w:r w:rsidDel="00000000" w:rsidR="00000000" w:rsidRPr="00000000">
        <w:rPr>
          <w:rtl w:val="0"/>
        </w:rPr>
        <w:t xml:space="preserve">Definizione della qualità</w:t>
      </w:r>
    </w:p>
    <w:p w:rsidR="00000000" w:rsidDel="00000000" w:rsidP="00000000" w:rsidRDefault="00000000" w:rsidRPr="00000000" w14:paraId="000000DB">
      <w:pPr>
        <w:spacing w:line="360" w:lineRule="auto"/>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Per quanto riguarda la definizione di qualità del software si fa riferimento allo standard ISO/IEC 9126. Questo si divide in quattro parti: </w:t>
      </w:r>
    </w:p>
    <w:p w:rsidR="00000000" w:rsidDel="00000000" w:rsidP="00000000" w:rsidRDefault="00000000" w:rsidRPr="00000000" w14:paraId="000000DC">
      <w:pPr>
        <w:numPr>
          <w:ilvl w:val="0"/>
          <w:numId w:val="15"/>
        </w:numPr>
        <w:spacing w:after="0" w:afterAutospacing="0" w:line="36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Modello della qualità del software: classificato da sei caratteristiche generali e varie sotto-caratteristiche misurabili attraverso delle metriche. </w:t>
      </w:r>
    </w:p>
    <w:p w:rsidR="00000000" w:rsidDel="00000000" w:rsidP="00000000" w:rsidRDefault="00000000" w:rsidRPr="00000000" w14:paraId="000000DD">
      <w:pPr>
        <w:numPr>
          <w:ilvl w:val="0"/>
          <w:numId w:val="15"/>
        </w:numPr>
        <w:spacing w:after="0" w:afterAutospacing="0" w:line="36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Metriche esterne per la qualità: misurano i comportamenti del software sulla base dei test, dell’operatività e dall’osservazione durante la sua esecuzione, in funzione degli obiettivi stabiliti.</w:t>
      </w:r>
    </w:p>
    <w:p w:rsidR="00000000" w:rsidDel="00000000" w:rsidP="00000000" w:rsidRDefault="00000000" w:rsidRPr="00000000" w14:paraId="000000DE">
      <w:pPr>
        <w:numPr>
          <w:ilvl w:val="0"/>
          <w:numId w:val="15"/>
        </w:numPr>
        <w:spacing w:after="0" w:afterAutospacing="0" w:line="36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Metriche interne per la qualità: si applica al codice sorgente, durante la fase di codifica. </w:t>
      </w:r>
    </w:p>
    <w:p w:rsidR="00000000" w:rsidDel="00000000" w:rsidP="00000000" w:rsidRDefault="00000000" w:rsidRPr="00000000" w14:paraId="000000DF">
      <w:pPr>
        <w:numPr>
          <w:ilvl w:val="0"/>
          <w:numId w:val="15"/>
        </w:numPr>
        <w:spacing w:after="0" w:afterAutospacing="0" w:line="36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Metriche per la qualità in uso: rappresenta il punto di vista dell’utente sul software e il livello di qualità in uso è raggiunto quando il livello di qualità esterna e interna sono raggiunti.</w:t>
      </w:r>
    </w:p>
    <w:p w:rsidR="00000000" w:rsidDel="00000000" w:rsidP="00000000" w:rsidRDefault="00000000" w:rsidRPr="00000000" w14:paraId="000000E0">
      <w:pPr>
        <w:pStyle w:val="Heading2"/>
        <w:numPr>
          <w:ilvl w:val="1"/>
          <w:numId w:val="1"/>
        </w:numPr>
        <w:rPr>
          <w:rFonts w:ascii="Century Gothic" w:cs="Century Gothic" w:eastAsia="Century Gothic" w:hAnsi="Century Gothic"/>
          <w:color w:val="1f4e79"/>
          <w:sz w:val="32"/>
          <w:szCs w:val="32"/>
        </w:rPr>
      </w:pPr>
      <w:bookmarkStart w:colFirst="0" w:colLast="0" w:name="_heading=h.p21gb9n6rqz" w:id="25"/>
      <w:bookmarkEnd w:id="25"/>
      <w:r w:rsidDel="00000000" w:rsidR="00000000" w:rsidRPr="00000000">
        <w:rPr>
          <w:rtl w:val="0"/>
        </w:rPr>
        <w:t xml:space="preserve">Standard per la documentazione</w:t>
      </w:r>
    </w:p>
    <w:p w:rsidR="00000000" w:rsidDel="00000000" w:rsidP="00000000" w:rsidRDefault="00000000" w:rsidRPr="00000000" w14:paraId="000000E1">
      <w:pPr>
        <w:pStyle w:val="Heading3"/>
        <w:numPr>
          <w:ilvl w:val="2"/>
          <w:numId w:val="1"/>
        </w:numPr>
        <w:ind w:left="2160" w:hanging="180"/>
      </w:pPr>
      <w:bookmarkStart w:colFirst="0" w:colLast="0" w:name="_heading=h.wcdmkgwyfleh" w:id="26"/>
      <w:bookmarkEnd w:id="26"/>
      <w:r w:rsidDel="00000000" w:rsidR="00000000" w:rsidRPr="00000000">
        <w:rPr>
          <w:rtl w:val="0"/>
        </w:rPr>
        <w:t xml:space="preserve">Standard per le revisioni</w:t>
      </w:r>
    </w:p>
    <w:p w:rsidR="00000000" w:rsidDel="00000000" w:rsidP="00000000" w:rsidRDefault="00000000" w:rsidRPr="00000000" w14:paraId="000000E2">
      <w:pPr>
        <w:spacing w:line="360" w:lineRule="auto"/>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Ogni documento conterrà la Revision History aggiornata con ogni modifica che verrà apportata con l’obiettivo di tenere traccia della versione, della modifica e dell’autore di tale modifica. Ogni modifica sarà revisionata e riadattata al contesto del documento. In fase di revisione nel caso in cui si individuano eventuali difetti si procederà alla modifica, altrimenti si procederà alla consegna.</w:t>
      </w:r>
    </w:p>
    <w:p w:rsidR="00000000" w:rsidDel="00000000" w:rsidP="00000000" w:rsidRDefault="00000000" w:rsidRPr="00000000" w14:paraId="000000E3">
      <w:pPr>
        <w:pStyle w:val="Heading3"/>
        <w:numPr>
          <w:ilvl w:val="2"/>
          <w:numId w:val="1"/>
        </w:numPr>
        <w:rPr>
          <w:rFonts w:ascii="Century Gothic" w:cs="Century Gothic" w:eastAsia="Century Gothic" w:hAnsi="Century Gothic"/>
          <w:color w:val="1f4e79"/>
          <w:sz w:val="28"/>
          <w:szCs w:val="28"/>
        </w:rPr>
      </w:pPr>
      <w:bookmarkStart w:colFirst="0" w:colLast="0" w:name="_heading=h.t02jra461fte" w:id="27"/>
      <w:bookmarkEnd w:id="27"/>
      <w:r w:rsidDel="00000000" w:rsidR="00000000" w:rsidRPr="00000000">
        <w:rPr>
          <w:rtl w:val="0"/>
        </w:rPr>
        <w:t xml:space="preserve">Standard per i documenti</w:t>
      </w:r>
    </w:p>
    <w:p w:rsidR="00000000" w:rsidDel="00000000" w:rsidP="00000000" w:rsidRDefault="00000000" w:rsidRPr="00000000" w14:paraId="000000E4">
      <w:pPr>
        <w:spacing w:line="360" w:lineRule="auto"/>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Sarà cura del Project Manager definire la base del documento, contenente la struttura e gli stili da applicare. I Team Members saranno informati sullo stile da utilizzare per permettere loro di rispettarlo e di effettuare eventuali revisioni.</w:t>
      </w:r>
    </w:p>
    <w:p w:rsidR="00000000" w:rsidDel="00000000" w:rsidP="00000000" w:rsidRDefault="00000000" w:rsidRPr="00000000" w14:paraId="000000E5">
      <w:pPr>
        <w:pStyle w:val="Heading2"/>
        <w:numPr>
          <w:ilvl w:val="1"/>
          <w:numId w:val="1"/>
        </w:numPr>
        <w:ind w:left="1440" w:hanging="360"/>
        <w:rPr/>
      </w:pPr>
      <w:bookmarkStart w:colFirst="0" w:colLast="0" w:name="_heading=h.yud4nlormpvu" w:id="28"/>
      <w:bookmarkEnd w:id="28"/>
      <w:r w:rsidDel="00000000" w:rsidR="00000000" w:rsidRPr="00000000">
        <w:rPr>
          <w:rtl w:val="0"/>
        </w:rPr>
        <w:t xml:space="preserve">Standard di codifica</w:t>
      </w:r>
    </w:p>
    <w:p w:rsidR="00000000" w:rsidDel="00000000" w:rsidP="00000000" w:rsidRDefault="00000000" w:rsidRPr="00000000" w14:paraId="000000E6">
      <w:pPr>
        <w:pStyle w:val="Heading3"/>
        <w:numPr>
          <w:ilvl w:val="2"/>
          <w:numId w:val="1"/>
        </w:numPr>
        <w:rPr>
          <w:rFonts w:ascii="Century Gothic" w:cs="Century Gothic" w:eastAsia="Century Gothic" w:hAnsi="Century Gothic"/>
          <w:color w:val="1f4e79"/>
          <w:sz w:val="28"/>
          <w:szCs w:val="28"/>
        </w:rPr>
      </w:pPr>
      <w:bookmarkStart w:colFirst="0" w:colLast="0" w:name="_heading=h.d7j79brj4qeq" w:id="29"/>
      <w:bookmarkEnd w:id="29"/>
      <w:r w:rsidDel="00000000" w:rsidR="00000000" w:rsidRPr="00000000">
        <w:rPr>
          <w:rtl w:val="0"/>
        </w:rPr>
        <w:t xml:space="preserve">Nomi dei file</w:t>
      </w:r>
    </w:p>
    <w:p w:rsidR="00000000" w:rsidDel="00000000" w:rsidP="00000000" w:rsidRDefault="00000000" w:rsidRPr="00000000" w14:paraId="000000E7">
      <w:pPr>
        <w:spacing w:line="360" w:lineRule="auto"/>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Per quanto riguarda la nomenclatura della documentazione avrà la seguente identificazione C17_&lt;Sigla del Documento&gt;_Versione per i documenti dei Team Members, mentre per i documenti dei Project Manager avranno il seguente identificativo: &lt;Sigla del Documento&gt;_Comun-ity_Versione. </w:t>
      </w:r>
    </w:p>
    <w:p w:rsidR="00000000" w:rsidDel="00000000" w:rsidP="00000000" w:rsidRDefault="00000000" w:rsidRPr="00000000" w14:paraId="000000E8">
      <w:pPr>
        <w:spacing w:line="360" w:lineRule="auto"/>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Invece, per quanto riguarda la nomenclatura dei file del codice sorgente fare riferimento al documento C17_ODD.</w:t>
      </w:r>
    </w:p>
    <w:p w:rsidR="00000000" w:rsidDel="00000000" w:rsidP="00000000" w:rsidRDefault="00000000" w:rsidRPr="00000000" w14:paraId="000000E9">
      <w:pPr>
        <w:pStyle w:val="Heading3"/>
        <w:numPr>
          <w:ilvl w:val="2"/>
          <w:numId w:val="1"/>
        </w:numPr>
        <w:rPr>
          <w:rFonts w:ascii="Century Gothic" w:cs="Century Gothic" w:eastAsia="Century Gothic" w:hAnsi="Century Gothic"/>
          <w:color w:val="1f4e79"/>
          <w:sz w:val="28"/>
          <w:szCs w:val="28"/>
        </w:rPr>
      </w:pPr>
      <w:bookmarkStart w:colFirst="0" w:colLast="0" w:name="_heading=h.pbkiafhjg66l" w:id="30"/>
      <w:bookmarkEnd w:id="30"/>
      <w:r w:rsidDel="00000000" w:rsidR="00000000" w:rsidRPr="00000000">
        <w:rPr>
          <w:rtl w:val="0"/>
        </w:rPr>
        <w:t xml:space="preserve">Struttura dei file sorgente</w:t>
      </w:r>
    </w:p>
    <w:p w:rsidR="00000000" w:rsidDel="00000000" w:rsidP="00000000" w:rsidRDefault="00000000" w:rsidRPr="00000000" w14:paraId="000000EA">
      <w:pPr>
        <w:spacing w:line="360" w:lineRule="auto"/>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La struttura del file sorgente è dettata dall’utilizzo del linguaggio di programmazione Java quindi dalle convenzioni della Sun e dall’utilizzo di Maven.</w:t>
      </w:r>
    </w:p>
    <w:p w:rsidR="00000000" w:rsidDel="00000000" w:rsidP="00000000" w:rsidRDefault="00000000" w:rsidRPr="00000000" w14:paraId="000000EB">
      <w:pPr>
        <w:pStyle w:val="Heading3"/>
        <w:numPr>
          <w:ilvl w:val="2"/>
          <w:numId w:val="1"/>
        </w:numPr>
        <w:rPr>
          <w:rFonts w:ascii="Century Gothic" w:cs="Century Gothic" w:eastAsia="Century Gothic" w:hAnsi="Century Gothic"/>
          <w:color w:val="1f4e79"/>
          <w:sz w:val="28"/>
          <w:szCs w:val="28"/>
        </w:rPr>
      </w:pPr>
      <w:bookmarkStart w:colFirst="0" w:colLast="0" w:name="_heading=h.dfvtnyft6pvn" w:id="31"/>
      <w:bookmarkEnd w:id="31"/>
      <w:r w:rsidDel="00000000" w:rsidR="00000000" w:rsidRPr="00000000">
        <w:rPr>
          <w:rtl w:val="0"/>
        </w:rPr>
        <w:t xml:space="preserve">Formattazione</w:t>
      </w:r>
    </w:p>
    <w:p w:rsidR="00000000" w:rsidDel="00000000" w:rsidP="00000000" w:rsidRDefault="00000000" w:rsidRPr="00000000" w14:paraId="000000EC">
      <w:pPr>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Per la formattazione del codice sorgente si seguiranno le convenzioni definite dalla Sun. </w:t>
      </w:r>
    </w:p>
    <w:p w:rsidR="00000000" w:rsidDel="00000000" w:rsidP="00000000" w:rsidRDefault="00000000" w:rsidRPr="00000000" w14:paraId="000000ED">
      <w:pPr>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Mentre, per quanto riguarda i componenti HTML: </w:t>
      </w:r>
    </w:p>
    <w:p w:rsidR="00000000" w:rsidDel="00000000" w:rsidP="00000000" w:rsidRDefault="00000000" w:rsidRPr="00000000" w14:paraId="000000EE">
      <w:pPr>
        <w:numPr>
          <w:ilvl w:val="0"/>
          <w:numId w:val="9"/>
        </w:numPr>
        <w:spacing w:after="0" w:afterAutospacing="0" w:line="360"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Ogni tag di apertura deve essere necessariamente seguito dall’apposito tag di chiusura, eccezione fatta per i tag self-closing (es. &lt;hr&gt;,&lt;br&gt;&lt;/br&gt;,&lt;img&gt;,...);</w:t>
      </w:r>
    </w:p>
    <w:p w:rsidR="00000000" w:rsidDel="00000000" w:rsidP="00000000" w:rsidRDefault="00000000" w:rsidRPr="00000000" w14:paraId="000000EF">
      <w:pPr>
        <w:numPr>
          <w:ilvl w:val="0"/>
          <w:numId w:val="9"/>
        </w:numPr>
        <w:spacing w:after="0" w:afterAutospacing="0" w:line="360"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Il blocco di codice dev’essere opportunamente indentato; </w:t>
      </w:r>
    </w:p>
    <w:p w:rsidR="00000000" w:rsidDel="00000000" w:rsidP="00000000" w:rsidRDefault="00000000" w:rsidRPr="00000000" w14:paraId="000000F0">
      <w:pPr>
        <w:numPr>
          <w:ilvl w:val="0"/>
          <w:numId w:val="9"/>
        </w:numPr>
        <w:spacing w:after="0" w:afterAutospacing="0" w:line="360"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L’indentazione del codice deve avvenire tramite tabulazioni (tasto TAB) e non tramite i classici spazi bianchi (tasto BARRA DI SPAZIATURA);</w:t>
      </w:r>
    </w:p>
    <w:p w:rsidR="00000000" w:rsidDel="00000000" w:rsidP="00000000" w:rsidRDefault="00000000" w:rsidRPr="00000000" w14:paraId="000000F1">
      <w:pPr>
        <w:numPr>
          <w:ilvl w:val="0"/>
          <w:numId w:val="9"/>
        </w:numPr>
        <w:spacing w:after="0" w:afterAutospacing="0" w:line="360"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Il codice dev’essere tutto scritto in lowercase, es. &lt;hr&gt; e non &lt;HR&gt;;</w:t>
      </w:r>
    </w:p>
    <w:p w:rsidR="00000000" w:rsidDel="00000000" w:rsidP="00000000" w:rsidRDefault="00000000" w:rsidRPr="00000000" w14:paraId="000000F2">
      <w:pPr>
        <w:numPr>
          <w:ilvl w:val="0"/>
          <w:numId w:val="9"/>
        </w:numPr>
        <w:spacing w:line="360"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 tag &lt;script&gt; devono essere posizionati alla fine del file (in genere questi vanno posizionati prima del tag di chiusura);</w:t>
      </w:r>
    </w:p>
    <w:p w:rsidR="00000000" w:rsidDel="00000000" w:rsidP="00000000" w:rsidRDefault="00000000" w:rsidRPr="00000000" w14:paraId="000000F3">
      <w:pPr>
        <w:spacing w:line="360" w:lineRule="auto"/>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CSS:</w:t>
      </w:r>
    </w:p>
    <w:p w:rsidR="00000000" w:rsidDel="00000000" w:rsidP="00000000" w:rsidRDefault="00000000" w:rsidRPr="00000000" w14:paraId="000000F4">
      <w:pPr>
        <w:numPr>
          <w:ilvl w:val="0"/>
          <w:numId w:val="4"/>
        </w:numPr>
        <w:spacing w:after="0" w:afterAutospacing="0" w:line="360"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Il CSS non dev’essere definito all’interno dei tag HTML, bensì dev’essere definito all’interno dei fogli di stile. (Eccetto per casi particolari in cui è richiesto un cambiamento di una singola componente)</w:t>
      </w:r>
    </w:p>
    <w:p w:rsidR="00000000" w:rsidDel="00000000" w:rsidP="00000000" w:rsidRDefault="00000000" w:rsidRPr="00000000" w14:paraId="000000F5">
      <w:pPr>
        <w:numPr>
          <w:ilvl w:val="0"/>
          <w:numId w:val="4"/>
        </w:numPr>
        <w:spacing w:after="0" w:afterAutospacing="0" w:line="360"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Le regole CSS devono essere scritte su più righe</w:t>
      </w:r>
    </w:p>
    <w:p w:rsidR="00000000" w:rsidDel="00000000" w:rsidP="00000000" w:rsidRDefault="00000000" w:rsidRPr="00000000" w14:paraId="000000F6">
      <w:pPr>
        <w:numPr>
          <w:ilvl w:val="0"/>
          <w:numId w:val="4"/>
        </w:numPr>
        <w:spacing w:after="0" w:afterAutospacing="0" w:line="360"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Utilizzare le shorthand ove possibile.</w:t>
      </w:r>
    </w:p>
    <w:p w:rsidR="00000000" w:rsidDel="00000000" w:rsidP="00000000" w:rsidRDefault="00000000" w:rsidRPr="00000000" w14:paraId="000000F7">
      <w:pPr>
        <w:pStyle w:val="Heading3"/>
        <w:numPr>
          <w:ilvl w:val="2"/>
          <w:numId w:val="1"/>
        </w:numPr>
        <w:rPr>
          <w:rFonts w:ascii="Century Gothic" w:cs="Century Gothic" w:eastAsia="Century Gothic" w:hAnsi="Century Gothic"/>
          <w:color w:val="1f4e79"/>
          <w:sz w:val="28"/>
          <w:szCs w:val="28"/>
        </w:rPr>
      </w:pPr>
      <w:bookmarkStart w:colFirst="0" w:colLast="0" w:name="_heading=h.84s9dtp7mb4d" w:id="32"/>
      <w:bookmarkEnd w:id="32"/>
      <w:r w:rsidDel="00000000" w:rsidR="00000000" w:rsidRPr="00000000">
        <w:rPr>
          <w:rtl w:val="0"/>
        </w:rPr>
        <w:t xml:space="preserve">Nomenclatura</w:t>
      </w:r>
    </w:p>
    <w:p w:rsidR="00000000" w:rsidDel="00000000" w:rsidP="00000000" w:rsidRDefault="00000000" w:rsidRPr="00000000" w14:paraId="000000F8">
      <w:pPr>
        <w:spacing w:line="360" w:lineRule="auto"/>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È buona norma utilizzare nomi che siano: </w:t>
      </w:r>
    </w:p>
    <w:p w:rsidR="00000000" w:rsidDel="00000000" w:rsidP="00000000" w:rsidRDefault="00000000" w:rsidRPr="00000000" w14:paraId="000000F9">
      <w:pPr>
        <w:numPr>
          <w:ilvl w:val="0"/>
          <w:numId w:val="13"/>
        </w:numPr>
        <w:spacing w:after="0" w:afterAutospacing="0" w:line="360"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Descrittivi o Non troppo lunghi o Non abbreviati o Pronunciabili;</w:t>
      </w:r>
    </w:p>
    <w:p w:rsidR="00000000" w:rsidDel="00000000" w:rsidP="00000000" w:rsidRDefault="00000000" w:rsidRPr="00000000" w14:paraId="000000FA">
      <w:pPr>
        <w:numPr>
          <w:ilvl w:val="0"/>
          <w:numId w:val="13"/>
        </w:numPr>
        <w:spacing w:after="0" w:afterAutospacing="0" w:line="360"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 nomi delle variabili devono essere scritti secondo il Camel Case: devono iniziare con lettera minuscola e le parole seguenti con la lettera maiuscola (per identificare appunto l’inizio di una nuova parola), es. myArray. Le variabili dovranno essere definite all’inizio del blocco di codice;</w:t>
      </w:r>
    </w:p>
    <w:p w:rsidR="00000000" w:rsidDel="00000000" w:rsidP="00000000" w:rsidRDefault="00000000" w:rsidRPr="00000000" w14:paraId="000000FB">
      <w:pPr>
        <w:numPr>
          <w:ilvl w:val="0"/>
          <w:numId w:val="13"/>
        </w:numPr>
        <w:spacing w:after="0" w:afterAutospacing="0" w:line="360"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Le variabili costanti seguiranno invece la notazione Macro Case: devono utilizzare soltanto lettere maiuscole, separate dal trattino basso: es. ARRAY_SIZE;</w:t>
      </w:r>
    </w:p>
    <w:p w:rsidR="00000000" w:rsidDel="00000000" w:rsidP="00000000" w:rsidRDefault="00000000" w:rsidRPr="00000000" w14:paraId="000000FC">
      <w:pPr>
        <w:numPr>
          <w:ilvl w:val="0"/>
          <w:numId w:val="13"/>
        </w:numPr>
        <w:spacing w:after="0" w:afterAutospacing="0" w:line="360"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Anche i metodi devono essere scritti secondo il Camel Case. Questi, in genere, sono formati da verbo + nome oggetto: il verbo identifica l’azione da compiere sull’oggetto, es. getUsername;</w:t>
      </w:r>
    </w:p>
    <w:p w:rsidR="00000000" w:rsidDel="00000000" w:rsidP="00000000" w:rsidRDefault="00000000" w:rsidRPr="00000000" w14:paraId="000000FD">
      <w:pPr>
        <w:numPr>
          <w:ilvl w:val="0"/>
          <w:numId w:val="13"/>
        </w:numPr>
        <w:spacing w:after="0" w:afterAutospacing="0" w:line="360"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Il codice deve essere provvisto di commenti per facilitare la lettura e la comprensione. Questi dovranno descrivere la funzionalità oggetto;</w:t>
      </w:r>
    </w:p>
    <w:p w:rsidR="00000000" w:rsidDel="00000000" w:rsidP="00000000" w:rsidRDefault="00000000" w:rsidRPr="00000000" w14:paraId="000000FE">
      <w:pPr>
        <w:numPr>
          <w:ilvl w:val="0"/>
          <w:numId w:val="13"/>
        </w:numPr>
        <w:spacing w:after="0" w:afterAutospacing="0" w:line="360"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 nomi delle classi e delle pagine devono invece essere scritti secondo il Capital Camel Case: devono iniziare con lettera maiuscola, così come le parole che seguiranno, es. ServletLogin.java;</w:t>
      </w:r>
    </w:p>
    <w:p w:rsidR="00000000" w:rsidDel="00000000" w:rsidP="00000000" w:rsidRDefault="00000000" w:rsidRPr="00000000" w14:paraId="000000FF">
      <w:pPr>
        <w:numPr>
          <w:ilvl w:val="0"/>
          <w:numId w:val="13"/>
        </w:numPr>
        <w:spacing w:after="0" w:afterAutospacing="0" w:line="360"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 nomi dei package devono essere scritti in Lower Case: devono utilizzare soltanto lettere minuscole: es. account.</w:t>
      </w:r>
    </w:p>
    <w:p w:rsidR="00000000" w:rsidDel="00000000" w:rsidP="00000000" w:rsidRDefault="00000000" w:rsidRPr="00000000" w14:paraId="00000100">
      <w:pPr>
        <w:pStyle w:val="Heading3"/>
        <w:numPr>
          <w:ilvl w:val="2"/>
          <w:numId w:val="1"/>
        </w:numPr>
        <w:rPr>
          <w:rFonts w:ascii="Century Gothic" w:cs="Century Gothic" w:eastAsia="Century Gothic" w:hAnsi="Century Gothic"/>
          <w:color w:val="1f4e79"/>
          <w:sz w:val="28"/>
          <w:szCs w:val="28"/>
        </w:rPr>
      </w:pPr>
      <w:bookmarkStart w:colFirst="0" w:colLast="0" w:name="_heading=h.7mu6f3u4t33m" w:id="33"/>
      <w:bookmarkEnd w:id="33"/>
      <w:r w:rsidDel="00000000" w:rsidR="00000000" w:rsidRPr="00000000">
        <w:rPr>
          <w:rtl w:val="0"/>
        </w:rPr>
        <w:t xml:space="preserve">Documentazione del codice</w:t>
      </w:r>
    </w:p>
    <w:p w:rsidR="00000000" w:rsidDel="00000000" w:rsidP="00000000" w:rsidRDefault="00000000" w:rsidRPr="00000000" w14:paraId="00000101">
      <w:pPr>
        <w:spacing w:line="360" w:lineRule="auto"/>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Il codice sarà costantemente commentato secondo lo standard richiesto JavaDoc e, a termine del progetto, sarà generata una documentazione del codice attraverso l’utilizzo di questo.</w:t>
      </w:r>
    </w:p>
    <w:p w:rsidR="00000000" w:rsidDel="00000000" w:rsidP="00000000" w:rsidRDefault="00000000" w:rsidRPr="00000000" w14:paraId="00000102">
      <w:pPr>
        <w:pStyle w:val="Heading2"/>
        <w:numPr>
          <w:ilvl w:val="1"/>
          <w:numId w:val="1"/>
        </w:numPr>
        <w:ind w:left="1440" w:hanging="360"/>
        <w:rPr/>
      </w:pPr>
      <w:bookmarkStart w:colFirst="0" w:colLast="0" w:name="_heading=h.82h7o7mwltk3" w:id="34"/>
      <w:bookmarkEnd w:id="34"/>
      <w:r w:rsidDel="00000000" w:rsidR="00000000" w:rsidRPr="00000000">
        <w:rPr>
          <w:rtl w:val="0"/>
        </w:rPr>
        <w:t xml:space="preserve">Standard e pratiche per il testing</w:t>
      </w:r>
    </w:p>
    <w:p w:rsidR="00000000" w:rsidDel="00000000" w:rsidP="00000000" w:rsidRDefault="00000000" w:rsidRPr="00000000" w14:paraId="00000103">
      <w:pPr>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Fare riferimento al documento di Test Plan.</w:t>
      </w:r>
    </w:p>
    <w:p w:rsidR="00000000" w:rsidDel="00000000" w:rsidP="00000000" w:rsidRDefault="00000000" w:rsidRPr="00000000" w14:paraId="00000104">
      <w:pPr>
        <w:pStyle w:val="Heading2"/>
        <w:numPr>
          <w:ilvl w:val="1"/>
          <w:numId w:val="1"/>
        </w:numPr>
        <w:rPr>
          <w:rFonts w:ascii="Century Gothic" w:cs="Century Gothic" w:eastAsia="Century Gothic" w:hAnsi="Century Gothic"/>
          <w:color w:val="1f4e79"/>
          <w:sz w:val="32"/>
          <w:szCs w:val="32"/>
        </w:rPr>
      </w:pPr>
      <w:bookmarkStart w:colFirst="0" w:colLast="0" w:name="_heading=h.3cw6ss4ba16g" w:id="35"/>
      <w:bookmarkEnd w:id="35"/>
      <w:r w:rsidDel="00000000" w:rsidR="00000000" w:rsidRPr="00000000">
        <w:rPr>
          <w:rtl w:val="0"/>
        </w:rPr>
        <w:t xml:space="preserve">Metriche per la valutazione del progetto</w:t>
      </w:r>
    </w:p>
    <w:p w:rsidR="00000000" w:rsidDel="00000000" w:rsidP="00000000" w:rsidRDefault="00000000" w:rsidRPr="00000000" w14:paraId="00000105">
      <w:pPr>
        <w:pStyle w:val="Heading3"/>
        <w:numPr>
          <w:ilvl w:val="2"/>
          <w:numId w:val="1"/>
        </w:numPr>
        <w:rPr>
          <w:rFonts w:ascii="Century Gothic" w:cs="Century Gothic" w:eastAsia="Century Gothic" w:hAnsi="Century Gothic"/>
          <w:color w:val="1f4e79"/>
          <w:sz w:val="28"/>
          <w:szCs w:val="28"/>
        </w:rPr>
      </w:pPr>
      <w:bookmarkStart w:colFirst="0" w:colLast="0" w:name="_heading=h.96xv9pd8hz9e" w:id="36"/>
      <w:bookmarkEnd w:id="36"/>
      <w:r w:rsidDel="00000000" w:rsidR="00000000" w:rsidRPr="00000000">
        <w:rPr>
          <w:rtl w:val="0"/>
        </w:rPr>
        <w:t xml:space="preserve">Metriche per la valutazione dei team members</w:t>
      </w:r>
    </w:p>
    <w:p w:rsidR="00000000" w:rsidDel="00000000" w:rsidP="00000000" w:rsidRDefault="00000000" w:rsidRPr="00000000" w14:paraId="00000106">
      <w:pPr>
        <w:spacing w:after="0" w:line="360"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 Team Members verranno valutati con cadenza settimanale secondo i seguenti criteri di valutazione:</w:t>
      </w:r>
    </w:p>
    <w:p w:rsidR="00000000" w:rsidDel="00000000" w:rsidP="00000000" w:rsidRDefault="00000000" w:rsidRPr="00000000" w14:paraId="00000107">
      <w:pPr>
        <w:numPr>
          <w:ilvl w:val="0"/>
          <w:numId w:val="2"/>
        </w:numPr>
        <w:spacing w:after="0" w:line="360" w:lineRule="auto"/>
        <w:ind w:left="720" w:hanging="36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Proattività: verrà valutata la capacità di risoluzione dei Team Members alle problematiche; </w:t>
      </w:r>
    </w:p>
    <w:p w:rsidR="00000000" w:rsidDel="00000000" w:rsidP="00000000" w:rsidRDefault="00000000" w:rsidRPr="00000000" w14:paraId="00000108">
      <w:pPr>
        <w:numPr>
          <w:ilvl w:val="0"/>
          <w:numId w:val="2"/>
        </w:numPr>
        <w:spacing w:after="0" w:line="360" w:lineRule="auto"/>
        <w:ind w:left="720" w:hanging="36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Qualità del lavoro: verrà valutata la qualità degli artefatti realizzati dai Team Members;</w:t>
      </w:r>
    </w:p>
    <w:p w:rsidR="00000000" w:rsidDel="00000000" w:rsidP="00000000" w:rsidRDefault="00000000" w:rsidRPr="00000000" w14:paraId="00000109">
      <w:pPr>
        <w:numPr>
          <w:ilvl w:val="0"/>
          <w:numId w:val="2"/>
        </w:numPr>
        <w:spacing w:after="0" w:line="360" w:lineRule="auto"/>
        <w:ind w:left="720" w:hanging="36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Produttività: verrà valutata la produttività dei Team Members in base agli artefatti realizzati;</w:t>
      </w:r>
    </w:p>
    <w:p w:rsidR="00000000" w:rsidDel="00000000" w:rsidP="00000000" w:rsidRDefault="00000000" w:rsidRPr="00000000" w14:paraId="0000010A">
      <w:pPr>
        <w:numPr>
          <w:ilvl w:val="0"/>
          <w:numId w:val="2"/>
        </w:numPr>
        <w:spacing w:after="0" w:line="360" w:lineRule="auto"/>
        <w:ind w:left="720" w:hanging="36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Teamwork: verrà valutata la capacità dei Team Members di lavorare in gruppo per raggiungere</w:t>
      </w:r>
    </w:p>
    <w:p w:rsidR="00000000" w:rsidDel="00000000" w:rsidP="00000000" w:rsidRDefault="00000000" w:rsidRPr="00000000" w14:paraId="0000010B">
      <w:pPr>
        <w:spacing w:after="0" w:line="360" w:lineRule="auto"/>
        <w:ind w:left="720" w:firstLine="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obiettivi comuni di progetto, rispettando le scadenze; </w:t>
      </w:r>
    </w:p>
    <w:p w:rsidR="00000000" w:rsidDel="00000000" w:rsidP="00000000" w:rsidRDefault="00000000" w:rsidRPr="00000000" w14:paraId="0000010C">
      <w:pPr>
        <w:numPr>
          <w:ilvl w:val="0"/>
          <w:numId w:val="5"/>
        </w:numPr>
        <w:spacing w:after="0" w:line="360" w:lineRule="auto"/>
        <w:ind w:left="720" w:hanging="36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Comportamento ai meeting: verrà valutata la partecipazione e il comportamento ai meeting dei</w:t>
      </w:r>
    </w:p>
    <w:p w:rsidR="00000000" w:rsidDel="00000000" w:rsidP="00000000" w:rsidRDefault="00000000" w:rsidRPr="00000000" w14:paraId="0000010D">
      <w:pPr>
        <w:spacing w:after="0" w:line="360" w:lineRule="auto"/>
        <w:ind w:left="720" w:firstLine="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Team Members.</w:t>
      </w:r>
    </w:p>
    <w:p w:rsidR="00000000" w:rsidDel="00000000" w:rsidP="00000000" w:rsidRDefault="00000000" w:rsidRPr="00000000" w14:paraId="0000010E">
      <w:pPr>
        <w:spacing w:after="0" w:line="360" w:lineRule="auto"/>
        <w:jc w:val="both"/>
        <w:rPr/>
      </w:pPr>
      <w:r w:rsidDel="00000000" w:rsidR="00000000" w:rsidRPr="00000000">
        <w:rPr>
          <w:rFonts w:ascii="Garamond" w:cs="Garamond" w:eastAsia="Garamond" w:hAnsi="Garamond"/>
          <w:sz w:val="24"/>
          <w:szCs w:val="24"/>
          <w:rtl w:val="0"/>
        </w:rPr>
        <w:t xml:space="preserve">La votazione sarà espressa in una scala da 0 a 10. La valutazione finale verrà ottenuta attraverso la media delle votazioni ricevute durante l’arco di tutto il progetto.</w:t>
      </w:r>
      <w:r w:rsidDel="00000000" w:rsidR="00000000" w:rsidRPr="00000000">
        <w:rPr>
          <w:rtl w:val="0"/>
        </w:rPr>
      </w:r>
    </w:p>
    <w:p w:rsidR="00000000" w:rsidDel="00000000" w:rsidP="00000000" w:rsidRDefault="00000000" w:rsidRPr="00000000" w14:paraId="0000010F">
      <w:pPr>
        <w:pStyle w:val="Heading3"/>
        <w:numPr>
          <w:ilvl w:val="2"/>
          <w:numId w:val="1"/>
        </w:numPr>
        <w:rPr>
          <w:rFonts w:ascii="Century Gothic" w:cs="Century Gothic" w:eastAsia="Century Gothic" w:hAnsi="Century Gothic"/>
          <w:color w:val="1f4e79"/>
          <w:sz w:val="28"/>
          <w:szCs w:val="28"/>
        </w:rPr>
      </w:pPr>
      <w:bookmarkStart w:colFirst="0" w:colLast="0" w:name="_heading=h.svufonx4u58c" w:id="37"/>
      <w:bookmarkEnd w:id="37"/>
      <w:r w:rsidDel="00000000" w:rsidR="00000000" w:rsidRPr="00000000">
        <w:rPr>
          <w:rtl w:val="0"/>
        </w:rPr>
        <w:t xml:space="preserve">Metriche per la valutazione del codice sorgente</w:t>
      </w:r>
    </w:p>
    <w:p w:rsidR="00000000" w:rsidDel="00000000" w:rsidP="00000000" w:rsidRDefault="00000000" w:rsidRPr="00000000" w14:paraId="00000110">
      <w:pPr>
        <w:numPr>
          <w:ilvl w:val="0"/>
          <w:numId w:val="14"/>
        </w:numPr>
        <w:spacing w:after="0" w:afterAutospacing="0" w:line="36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Il numero di warning sollevati da Checkstyle deve essere basso;</w:t>
      </w:r>
    </w:p>
    <w:p w:rsidR="00000000" w:rsidDel="00000000" w:rsidP="00000000" w:rsidRDefault="00000000" w:rsidRPr="00000000" w14:paraId="00000111">
      <w:pPr>
        <w:numPr>
          <w:ilvl w:val="0"/>
          <w:numId w:val="14"/>
        </w:numPr>
        <w:spacing w:after="0" w:afterAutospacing="0" w:line="36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Per ciò che riguarda il testing, devono essere testate esattamente 5 funzionalità.</w:t>
      </w:r>
    </w:p>
    <w:p w:rsidR="00000000" w:rsidDel="00000000" w:rsidP="00000000" w:rsidRDefault="00000000" w:rsidRPr="00000000" w14:paraId="00000112">
      <w:pPr>
        <w:pStyle w:val="Heading1"/>
        <w:numPr>
          <w:ilvl w:val="0"/>
          <w:numId w:val="1"/>
        </w:numPr>
        <w:ind w:left="720" w:hanging="360"/>
        <w:rPr/>
      </w:pPr>
      <w:bookmarkStart w:colFirst="0" w:colLast="0" w:name="_heading=h.hjywquh5w1cy" w:id="38"/>
      <w:bookmarkEnd w:id="38"/>
      <w:r w:rsidDel="00000000" w:rsidR="00000000" w:rsidRPr="00000000">
        <w:rPr>
          <w:rtl w:val="0"/>
        </w:rPr>
        <w:t xml:space="preserve">Strumenti, tecniche e metodologie</w:t>
      </w:r>
    </w:p>
    <w:p w:rsidR="00000000" w:rsidDel="00000000" w:rsidP="00000000" w:rsidRDefault="00000000" w:rsidRPr="00000000" w14:paraId="00000113">
      <w:pPr>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Strumenti utilizzati: </w:t>
      </w:r>
    </w:p>
    <w:p w:rsidR="00000000" w:rsidDel="00000000" w:rsidP="00000000" w:rsidRDefault="00000000" w:rsidRPr="00000000" w14:paraId="00000114">
      <w:pPr>
        <w:numPr>
          <w:ilvl w:val="0"/>
          <w:numId w:val="12"/>
        </w:numPr>
        <w:spacing w:after="0" w:afterAutospacing="0" w:line="360"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Template appositi preparati dal Project Manager, aventi struttura e stili da utilizzare per la stesura dei documenti;</w:t>
      </w:r>
    </w:p>
    <w:p w:rsidR="00000000" w:rsidDel="00000000" w:rsidP="00000000" w:rsidRDefault="00000000" w:rsidRPr="00000000" w14:paraId="00000115">
      <w:pPr>
        <w:numPr>
          <w:ilvl w:val="0"/>
          <w:numId w:val="12"/>
        </w:numPr>
        <w:spacing w:after="0" w:afterAutospacing="0" w:line="360"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Linee guida per la realizzazione degli artefatti e del codice in fase di implementazione;</w:t>
      </w:r>
    </w:p>
    <w:p w:rsidR="00000000" w:rsidDel="00000000" w:rsidP="00000000" w:rsidRDefault="00000000" w:rsidRPr="00000000" w14:paraId="00000116">
      <w:pPr>
        <w:numPr>
          <w:ilvl w:val="0"/>
          <w:numId w:val="12"/>
        </w:numPr>
        <w:spacing w:after="0" w:afterAutospacing="0" w:line="360"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Checklist per il controllo della qualità e della correttezza di ogni documento;</w:t>
      </w:r>
    </w:p>
    <w:p w:rsidR="00000000" w:rsidDel="00000000" w:rsidP="00000000" w:rsidRDefault="00000000" w:rsidRPr="00000000" w14:paraId="00000117">
      <w:pPr>
        <w:numPr>
          <w:ilvl w:val="0"/>
          <w:numId w:val="12"/>
        </w:numPr>
        <w:spacing w:after="0" w:afterAutospacing="0" w:line="360"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Checkstyle per il controllo della corretta del codice sorgente;</w:t>
      </w:r>
    </w:p>
    <w:p w:rsidR="00000000" w:rsidDel="00000000" w:rsidP="00000000" w:rsidRDefault="00000000" w:rsidRPr="00000000" w14:paraId="00000118">
      <w:pPr>
        <w:numPr>
          <w:ilvl w:val="0"/>
          <w:numId w:val="12"/>
        </w:numPr>
        <w:spacing w:line="360"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GitHub Action per il controllo delle modifiche e dell’intero sistema in fase di sviluppo per ogni commit e pull request effettuate sui vari branch.</w:t>
      </w:r>
    </w:p>
    <w:p w:rsidR="00000000" w:rsidDel="00000000" w:rsidP="00000000" w:rsidRDefault="00000000" w:rsidRPr="00000000" w14:paraId="00000119">
      <w:pPr>
        <w:spacing w:after="240" w:line="360"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Il processo di controllo della qualità avviene ogni volta che un team member consegna il proprio task su Trello. Successivamente, i PM provvederanno a revisionare il task e lasciare il proprio feedback durante il meeting settimanale. Inoltre, ogni settimana i team member riceveranno una valutazione sulla qualità degli artefatti prodotti e sulla produttività. Le valutazioni verranno consegnate ai team member ogni settimana, in modo da permettergli di migliorarsi nelle settimane successive di lavoro.</w:t>
      </w:r>
    </w:p>
    <w:p w:rsidR="00000000" w:rsidDel="00000000" w:rsidP="00000000" w:rsidRDefault="00000000" w:rsidRPr="00000000" w14:paraId="0000011A">
      <w:pPr>
        <w:pStyle w:val="Heading1"/>
        <w:numPr>
          <w:ilvl w:val="0"/>
          <w:numId w:val="1"/>
        </w:numPr>
        <w:rPr>
          <w:rFonts w:ascii="Century Gothic" w:cs="Century Gothic" w:eastAsia="Century Gothic" w:hAnsi="Century Gothic"/>
          <w:color w:val="1f4e79"/>
          <w:sz w:val="36"/>
          <w:szCs w:val="36"/>
        </w:rPr>
      </w:pPr>
      <w:bookmarkStart w:colFirst="0" w:colLast="0" w:name="_heading=h.4wul5x1od8xx" w:id="39"/>
      <w:bookmarkEnd w:id="39"/>
      <w:r w:rsidDel="00000000" w:rsidR="00000000" w:rsidRPr="00000000">
        <w:rPr>
          <w:rtl w:val="0"/>
        </w:rPr>
        <w:t xml:space="preserve">Collezione, conservazione e manutenzione</w:t>
      </w:r>
    </w:p>
    <w:p w:rsidR="00000000" w:rsidDel="00000000" w:rsidP="00000000" w:rsidRDefault="00000000" w:rsidRPr="00000000" w14:paraId="0000011B">
      <w:pPr>
        <w:spacing w:line="36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Sia la documentazione che il codice sorgente saranno gestiti tramite Git e hostato in remoto su GitHub in una repository pubblica, disponibile al seguente indirizzo: </w:t>
      </w:r>
      <w:hyperlink r:id="rId9">
        <w:r w:rsidDel="00000000" w:rsidR="00000000" w:rsidRPr="00000000">
          <w:rPr>
            <w:rFonts w:ascii="Garamond" w:cs="Garamond" w:eastAsia="Garamond" w:hAnsi="Garamond"/>
            <w:color w:val="1155cc"/>
            <w:sz w:val="24"/>
            <w:szCs w:val="24"/>
            <w:u w:val="single"/>
            <w:rtl w:val="0"/>
          </w:rPr>
          <w:t xml:space="preserve">https://github.com/eliotest98/Comun-ity</w:t>
        </w:r>
      </w:hyperlink>
      <w:r w:rsidDel="00000000" w:rsidR="00000000" w:rsidRPr="00000000">
        <w:rPr>
          <w:rtl w:val="0"/>
        </w:rPr>
      </w:r>
    </w:p>
    <w:p w:rsidR="00000000" w:rsidDel="00000000" w:rsidP="00000000" w:rsidRDefault="00000000" w:rsidRPr="00000000" w14:paraId="0000011C">
      <w:pPr>
        <w:pStyle w:val="Heading1"/>
        <w:numPr>
          <w:ilvl w:val="0"/>
          <w:numId w:val="1"/>
        </w:numPr>
        <w:rPr>
          <w:rFonts w:ascii="Century Gothic" w:cs="Century Gothic" w:eastAsia="Century Gothic" w:hAnsi="Century Gothic"/>
          <w:color w:val="1f4e79"/>
          <w:sz w:val="36"/>
          <w:szCs w:val="36"/>
        </w:rPr>
      </w:pPr>
      <w:bookmarkStart w:colFirst="0" w:colLast="0" w:name="_heading=h.9x5i8794p8sw" w:id="40"/>
      <w:bookmarkEnd w:id="40"/>
      <w:r w:rsidDel="00000000" w:rsidR="00000000" w:rsidRPr="00000000">
        <w:rPr>
          <w:rtl w:val="0"/>
        </w:rPr>
        <w:t xml:space="preserve">Training</w:t>
      </w:r>
    </w:p>
    <w:p w:rsidR="00000000" w:rsidDel="00000000" w:rsidP="00000000" w:rsidRDefault="00000000" w:rsidRPr="00000000" w14:paraId="0000011D">
      <w:pPr>
        <w:spacing w:after="240" w:line="360"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È stato effettuato Training su GitHub e su MongoDB in modo da fornire ai Team Members tutte le informazioni necessarie per prepararsi all’implementazione.</w:t>
      </w:r>
    </w:p>
    <w:sectPr>
      <w:headerReference r:id="rId10" w:type="default"/>
      <w:headerReference r:id="rId11" w:type="first"/>
      <w:footerReference r:id="rId12" w:type="default"/>
      <w:pgSz w:h="16838" w:w="11906" w:orient="portrait"/>
      <w:pgMar w:bottom="1134" w:top="1417" w:left="1134" w:right="1134"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tabs>
        <w:tab w:val="center" w:leader="none" w:pos="4550"/>
        <w:tab w:val="left" w:leader="none" w:pos="5818"/>
      </w:tabs>
      <w:ind w:right="260"/>
      <w:rPr>
        <w:rFonts w:ascii="Century Gothic" w:cs="Century Gothic" w:eastAsia="Century Gothic" w:hAnsi="Century Gothic"/>
        <w:color w:val="1f4e79"/>
        <w:sz w:val="16"/>
        <w:szCs w:val="16"/>
      </w:rPr>
    </w:pPr>
    <w:r w:rsidDel="00000000" w:rsidR="00000000" w:rsidRPr="00000000">
      <w:rPr>
        <w:rtl w:val="0"/>
      </w:rPr>
    </w:r>
  </w:p>
  <w:p w:rsidR="00000000" w:rsidDel="00000000" w:rsidP="00000000" w:rsidRDefault="00000000" w:rsidRPr="00000000" w14:paraId="00000129">
    <w:pPr>
      <w:tabs>
        <w:tab w:val="center" w:leader="none" w:pos="4550"/>
        <w:tab w:val="left" w:leader="none" w:pos="5818"/>
      </w:tabs>
      <w:ind w:right="260"/>
      <w:rPr>
        <w:rFonts w:ascii="Century Gothic" w:cs="Century Gothic" w:eastAsia="Century Gothic" w:hAnsi="Century Gothic"/>
        <w:color w:val="1f4e79"/>
        <w:sz w:val="16"/>
        <w:szCs w:val="16"/>
      </w:rPr>
    </w:pPr>
    <w:r w:rsidDel="00000000" w:rsidR="00000000" w:rsidRPr="00000000">
      <w:rPr>
        <w:rFonts w:ascii="Century Gothic" w:cs="Century Gothic" w:eastAsia="Century Gothic" w:hAnsi="Century Gothic"/>
        <w:color w:val="1f4e79"/>
        <w:sz w:val="16"/>
        <w:szCs w:val="16"/>
        <w:rtl w:val="0"/>
      </w:rPr>
      <w:t xml:space="preserve">QP_Comun-ity V1.0                                                                                                                </w:t>
      <w:tab/>
      <w:t xml:space="preserve">                                           Pag. </w:t>
    </w:r>
    <w:r w:rsidDel="00000000" w:rsidR="00000000" w:rsidRPr="00000000">
      <w:rPr>
        <w:rFonts w:ascii="Century Gothic" w:cs="Century Gothic" w:eastAsia="Century Gothic" w:hAnsi="Century Gothic"/>
        <w:color w:val="1f4e79"/>
        <w:sz w:val="16"/>
        <w:szCs w:val="16"/>
      </w:rPr>
      <w:fldChar w:fldCharType="begin"/>
      <w:instrText xml:space="preserve">PAGE</w:instrText>
      <w:fldChar w:fldCharType="separate"/>
      <w:fldChar w:fldCharType="end"/>
    </w:r>
    <w:r w:rsidDel="00000000" w:rsidR="00000000" w:rsidRPr="00000000">
      <w:rPr>
        <w:rFonts w:ascii="Century Gothic" w:cs="Century Gothic" w:eastAsia="Century Gothic" w:hAnsi="Century Gothic"/>
        <w:color w:val="1f4e79"/>
        <w:sz w:val="16"/>
        <w:szCs w:val="16"/>
        <w:rtl w:val="0"/>
      </w:rPr>
      <w:t xml:space="preserve"> | </w:t>
    </w:r>
    <w:r w:rsidDel="00000000" w:rsidR="00000000" w:rsidRPr="00000000">
      <w:rPr>
        <w:rFonts w:ascii="Century Gothic" w:cs="Century Gothic" w:eastAsia="Century Gothic" w:hAnsi="Century Gothic"/>
        <w:color w:val="1f4e79"/>
        <w:sz w:val="16"/>
        <w:szCs w:val="16"/>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tabs>
        <w:tab w:val="center" w:leader="none" w:pos="4819"/>
        <w:tab w:val="right" w:leader="none" w:pos="96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pBdr>
        <w:top w:space="0" w:sz="0" w:val="nil"/>
        <w:left w:space="0" w:sz="0" w:val="nil"/>
        <w:bottom w:space="0" w:sz="0" w:val="nil"/>
        <w:right w:space="0" w:sz="0" w:val="nil"/>
        <w:between w:space="0" w:sz="0" w:val="nil"/>
      </w:pBdr>
      <w:tabs>
        <w:tab w:val="center" w:leader="none" w:pos="4819"/>
        <w:tab w:val="right" w:leader="none" w:pos="9638"/>
      </w:tabs>
      <w:spacing w:after="0" w:line="240" w:lineRule="auto"/>
      <w:rPr>
        <w:color w:val="000000"/>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-3802</wp:posOffset>
          </wp:positionH>
          <wp:positionV relativeFrom="paragraph">
            <wp:posOffset>0</wp:posOffset>
          </wp:positionV>
          <wp:extent cx="868045" cy="868045"/>
          <wp:effectExtent b="0" l="0" r="0" t="0"/>
          <wp:wrapSquare wrapText="bothSides" distB="0" distT="0" distL="114300" distR="114300"/>
          <wp:docPr id="5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68045" cy="868045"/>
                  </a:xfrm>
                  <a:prstGeom prst="rect"/>
                  <a:ln/>
                </pic:spPr>
              </pic:pic>
            </a:graphicData>
          </a:graphic>
        </wp:anchor>
      </w:drawing>
    </w:r>
  </w:p>
  <w:p w:rsidR="00000000" w:rsidDel="00000000" w:rsidP="00000000" w:rsidRDefault="00000000" w:rsidRPr="00000000" w14:paraId="0000011F">
    <w:pPr>
      <w:pBdr>
        <w:top w:space="0" w:sz="0" w:val="nil"/>
        <w:left w:space="0" w:sz="0" w:val="nil"/>
        <w:bottom w:space="0" w:sz="0" w:val="nil"/>
        <w:right w:space="0" w:sz="0" w:val="nil"/>
        <w:between w:space="0" w:sz="0" w:val="nil"/>
      </w:pBdr>
      <w:tabs>
        <w:tab w:val="center" w:leader="none" w:pos="4819"/>
        <w:tab w:val="right" w:leader="none" w:pos="9638"/>
      </w:tabs>
      <w:spacing w:after="0" w:line="240" w:lineRule="auto"/>
      <w:jc w:val="center"/>
      <w:rPr>
        <w:color w:val="000000"/>
        <w:sz w:val="24"/>
        <w:szCs w:val="24"/>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tabs>
        <w:tab w:val="center" w:leader="none" w:pos="4819"/>
        <w:tab w:val="right" w:leader="none" w:pos="9638"/>
      </w:tabs>
      <w:spacing w:after="0" w:line="240" w:lineRule="auto"/>
      <w:jc w:val="center"/>
      <w:rPr>
        <w:rFonts w:ascii="Century Gothic" w:cs="Century Gothic" w:eastAsia="Century Gothic" w:hAnsi="Century Gothic"/>
        <w:color w:val="000000"/>
        <w:sz w:val="24"/>
        <w:szCs w:val="24"/>
      </w:rPr>
    </w:pPr>
    <w:r w:rsidDel="00000000" w:rsidR="00000000" w:rsidRPr="00000000">
      <w:rPr>
        <w:rFonts w:ascii="Century Gothic" w:cs="Century Gothic" w:eastAsia="Century Gothic" w:hAnsi="Century Gothic"/>
        <w:color w:val="000000"/>
        <w:sz w:val="24"/>
        <w:szCs w:val="24"/>
        <w:rtl w:val="0"/>
      </w:rPr>
      <w:t xml:space="preserve">Laurea Magistrale in informatica-Università di Salerno</w:t>
    </w:r>
  </w:p>
  <w:p w:rsidR="00000000" w:rsidDel="00000000" w:rsidP="00000000" w:rsidRDefault="00000000" w:rsidRPr="00000000" w14:paraId="00000121">
    <w:pPr>
      <w:pBdr>
        <w:top w:space="0" w:sz="0" w:val="nil"/>
        <w:left w:space="0" w:sz="0" w:val="nil"/>
        <w:bottom w:space="0" w:sz="0" w:val="nil"/>
        <w:right w:space="0" w:sz="0" w:val="nil"/>
        <w:between w:space="0" w:sz="0" w:val="nil"/>
      </w:pBdr>
      <w:tabs>
        <w:tab w:val="center" w:leader="none" w:pos="4819"/>
        <w:tab w:val="right" w:leader="none" w:pos="9638"/>
      </w:tabs>
      <w:spacing w:after="0" w:line="240" w:lineRule="auto"/>
      <w:jc w:val="center"/>
      <w:rPr>
        <w:rFonts w:ascii="Century Gothic" w:cs="Century Gothic" w:eastAsia="Century Gothic" w:hAnsi="Century Gothic"/>
        <w:color w:val="000000"/>
        <w:sz w:val="24"/>
        <w:szCs w:val="24"/>
      </w:rPr>
    </w:pPr>
    <w:r w:rsidDel="00000000" w:rsidR="00000000" w:rsidRPr="00000000">
      <w:rPr>
        <w:rFonts w:ascii="Century Gothic" w:cs="Century Gothic" w:eastAsia="Century Gothic" w:hAnsi="Century Gothic"/>
        <w:color w:val="000000"/>
        <w:sz w:val="24"/>
        <w:szCs w:val="24"/>
        <w:rtl w:val="0"/>
      </w:rPr>
      <w:t xml:space="preserve">Corso di </w:t>
    </w:r>
    <w:r w:rsidDel="00000000" w:rsidR="00000000" w:rsidRPr="00000000">
      <w:rPr>
        <w:rFonts w:ascii="Century Gothic" w:cs="Century Gothic" w:eastAsia="Century Gothic" w:hAnsi="Century Gothic"/>
        <w:i w:val="1"/>
        <w:color w:val="000000"/>
        <w:sz w:val="24"/>
        <w:szCs w:val="24"/>
        <w:rtl w:val="0"/>
      </w:rPr>
      <w:t xml:space="preserve">Gestione dei Progetti Software</w:t>
    </w:r>
    <w:r w:rsidDel="00000000" w:rsidR="00000000" w:rsidRPr="00000000">
      <w:rPr>
        <w:rFonts w:ascii="Century Gothic" w:cs="Century Gothic" w:eastAsia="Century Gothic" w:hAnsi="Century Gothic"/>
        <w:color w:val="000000"/>
        <w:sz w:val="24"/>
        <w:szCs w:val="24"/>
        <w:rtl w:val="0"/>
      </w:rPr>
      <w:t xml:space="preserve">- Prof.ssa F. Ferrucci</w:t>
    </w:r>
  </w:p>
  <w:p w:rsidR="00000000" w:rsidDel="00000000" w:rsidP="00000000" w:rsidRDefault="00000000" w:rsidRPr="00000000" w14:paraId="00000122">
    <w:pPr>
      <w:pBdr>
        <w:top w:space="0" w:sz="0" w:val="nil"/>
        <w:left w:space="0" w:sz="0" w:val="nil"/>
        <w:bottom w:space="0" w:sz="0" w:val="nil"/>
        <w:right w:space="0" w:sz="0" w:val="nil"/>
        <w:between w:space="0" w:sz="0" w:val="nil"/>
      </w:pBdr>
      <w:tabs>
        <w:tab w:val="center" w:leader="none" w:pos="4819"/>
        <w:tab w:val="right" w:leader="none" w:pos="9638"/>
      </w:tabs>
      <w:spacing w:after="0" w:line="240" w:lineRule="auto"/>
      <w:jc w:val="center"/>
      <w:rPr>
        <w:rFonts w:ascii="Century Gothic" w:cs="Century Gothic" w:eastAsia="Century Gothic" w:hAnsi="Century Gothic"/>
        <w:color w:val="000000"/>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pBdr>
        <w:top w:space="0" w:sz="0" w:val="nil"/>
        <w:left w:space="0" w:sz="0" w:val="nil"/>
        <w:bottom w:space="0" w:sz="0" w:val="nil"/>
        <w:right w:space="0" w:sz="0" w:val="nil"/>
        <w:between w:space="0" w:sz="0" w:val="nil"/>
      </w:pBdr>
      <w:tabs>
        <w:tab w:val="center" w:leader="none" w:pos="4819"/>
        <w:tab w:val="right" w:leader="none" w:pos="9638"/>
      </w:tabs>
      <w:spacing w:after="0" w:line="240" w:lineRule="auto"/>
      <w:rPr>
        <w:color w:val="000000"/>
      </w:rPr>
    </w:pPr>
    <w:r w:rsidDel="00000000" w:rsidR="00000000" w:rsidRPr="00000000">
      <w:rPr>
        <w:rtl w:val="0"/>
      </w:rPr>
    </w:r>
    <w:r w:rsidDel="00000000" w:rsidR="00000000" w:rsidRPr="00000000">
      <w:drawing>
        <wp:anchor allowOverlap="1" behindDoc="0" distB="0" distT="0" distL="180340" distR="180340" hidden="0" layoutInCell="1" locked="0" relativeHeight="0" simplePos="0">
          <wp:simplePos x="0" y="0"/>
          <wp:positionH relativeFrom="column">
            <wp:posOffset>163835</wp:posOffset>
          </wp:positionH>
          <wp:positionV relativeFrom="paragraph">
            <wp:posOffset>-53334</wp:posOffset>
          </wp:positionV>
          <wp:extent cx="867600" cy="867600"/>
          <wp:effectExtent b="0" l="0" r="0" t="0"/>
          <wp:wrapSquare wrapText="right" distB="0" distT="0" distL="180340" distR="180340"/>
          <wp:docPr id="5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67600" cy="867600"/>
                  </a:xfrm>
                  <a:prstGeom prst="rect"/>
                  <a:ln/>
                </pic:spPr>
              </pic:pic>
            </a:graphicData>
          </a:graphic>
        </wp:anchor>
      </w:drawing>
    </w:r>
  </w:p>
  <w:p w:rsidR="00000000" w:rsidDel="00000000" w:rsidP="00000000" w:rsidRDefault="00000000" w:rsidRPr="00000000" w14:paraId="00000124">
    <w:pPr>
      <w:pBdr>
        <w:top w:space="0" w:sz="0" w:val="nil"/>
        <w:left w:space="0" w:sz="0" w:val="nil"/>
        <w:bottom w:space="0" w:sz="0" w:val="nil"/>
        <w:right w:space="0" w:sz="0" w:val="nil"/>
        <w:between w:space="0" w:sz="0" w:val="nil"/>
      </w:pBdr>
      <w:tabs>
        <w:tab w:val="center" w:leader="none" w:pos="4819"/>
        <w:tab w:val="right" w:leader="none" w:pos="9638"/>
      </w:tabs>
      <w:spacing w:after="0" w:line="240" w:lineRule="auto"/>
      <w:rPr>
        <w:rFonts w:ascii="Garamond" w:cs="Garamond" w:eastAsia="Garamond" w:hAnsi="Garamond"/>
        <w:color w:val="000000"/>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tabs>
        <w:tab w:val="center" w:leader="none" w:pos="4819"/>
        <w:tab w:val="right" w:leader="none" w:pos="9638"/>
      </w:tabs>
      <w:spacing w:after="0" w:line="240" w:lineRule="auto"/>
      <w:jc w:val="center"/>
      <w:rPr>
        <w:rFonts w:ascii="Garamond" w:cs="Garamond" w:eastAsia="Garamond" w:hAnsi="Garamond"/>
        <w:color w:val="000000"/>
        <w:sz w:val="24"/>
        <w:szCs w:val="24"/>
      </w:rPr>
    </w:pPr>
    <w:r w:rsidDel="00000000" w:rsidR="00000000" w:rsidRPr="00000000">
      <w:rPr>
        <w:rFonts w:ascii="Garamond" w:cs="Garamond" w:eastAsia="Garamond" w:hAnsi="Garamond"/>
        <w:color w:val="000000"/>
        <w:sz w:val="24"/>
        <w:szCs w:val="24"/>
        <w:rtl w:val="0"/>
      </w:rPr>
      <w:t xml:space="preserve">Laurea Magistrale in informatica-Università di Salerno</w:t>
    </w:r>
  </w:p>
  <w:p w:rsidR="00000000" w:rsidDel="00000000" w:rsidP="00000000" w:rsidRDefault="00000000" w:rsidRPr="00000000" w14:paraId="00000126">
    <w:pPr>
      <w:pBdr>
        <w:top w:space="0" w:sz="0" w:val="nil"/>
        <w:left w:space="0" w:sz="0" w:val="nil"/>
        <w:bottom w:space="0" w:sz="0" w:val="nil"/>
        <w:right w:space="0" w:sz="0" w:val="nil"/>
        <w:between w:space="0" w:sz="0" w:val="nil"/>
      </w:pBdr>
      <w:tabs>
        <w:tab w:val="center" w:leader="none" w:pos="4819"/>
        <w:tab w:val="right" w:leader="none" w:pos="9638"/>
      </w:tabs>
      <w:spacing w:after="0" w:line="240" w:lineRule="auto"/>
      <w:jc w:val="center"/>
      <w:rPr>
        <w:rFonts w:ascii="Garamond" w:cs="Garamond" w:eastAsia="Garamond" w:hAnsi="Garamond"/>
        <w:color w:val="000000"/>
        <w:sz w:val="24"/>
        <w:szCs w:val="24"/>
      </w:rPr>
    </w:pPr>
    <w:r w:rsidDel="00000000" w:rsidR="00000000" w:rsidRPr="00000000">
      <w:rPr>
        <w:rFonts w:ascii="Garamond" w:cs="Garamond" w:eastAsia="Garamond" w:hAnsi="Garamond"/>
        <w:color w:val="000000"/>
        <w:sz w:val="24"/>
        <w:szCs w:val="24"/>
        <w:rtl w:val="0"/>
      </w:rPr>
      <w:t xml:space="preserve">Corso di </w:t>
    </w:r>
    <w:r w:rsidDel="00000000" w:rsidR="00000000" w:rsidRPr="00000000">
      <w:rPr>
        <w:rFonts w:ascii="Garamond" w:cs="Garamond" w:eastAsia="Garamond" w:hAnsi="Garamond"/>
        <w:i w:val="1"/>
        <w:color w:val="000000"/>
        <w:sz w:val="24"/>
        <w:szCs w:val="24"/>
        <w:rtl w:val="0"/>
      </w:rPr>
      <w:t xml:space="preserve">Gestione dei Progetti Software</w:t>
    </w:r>
    <w:r w:rsidDel="00000000" w:rsidR="00000000" w:rsidRPr="00000000">
      <w:rPr>
        <w:rFonts w:ascii="Garamond" w:cs="Garamond" w:eastAsia="Garamond" w:hAnsi="Garamond"/>
        <w:color w:val="000000"/>
        <w:sz w:val="24"/>
        <w:szCs w:val="24"/>
        <w:rtl w:val="0"/>
      </w:rPr>
      <w:t xml:space="preserve">- Prof.ssa F.Ferrucci</w:t>
    </w:r>
  </w:p>
  <w:p w:rsidR="00000000" w:rsidDel="00000000" w:rsidP="00000000" w:rsidRDefault="00000000" w:rsidRPr="00000000" w14:paraId="00000127">
    <w:pPr>
      <w:pBdr>
        <w:top w:space="0" w:sz="0" w:val="nil"/>
        <w:left w:space="0" w:sz="0" w:val="nil"/>
        <w:bottom w:space="0" w:sz="0" w:val="nil"/>
        <w:right w:space="0" w:sz="0" w:val="nil"/>
        <w:between w:space="0" w:sz="0" w:val="nil"/>
      </w:pBdr>
      <w:tabs>
        <w:tab w:val="center" w:leader="none" w:pos="4819"/>
        <w:tab w:val="right" w:leader="none" w:pos="9638"/>
      </w:tabs>
      <w:spacing w:after="0" w:line="240" w:lineRule="auto"/>
      <w:jc w:val="center"/>
      <w:rPr>
        <w:rFonts w:ascii="Garamond" w:cs="Garamond" w:eastAsia="Garamond" w:hAnsi="Garamond"/>
        <w:color w:val="000000"/>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lvl>
    <w:lvl w:ilvl="1">
      <w:start w:val="1"/>
      <w:numFmt w:val="decimal"/>
      <w:lvlText w:val="%1.%2."/>
      <w:lvlJc w:val="right"/>
      <w:pPr>
        <w:ind w:left="1440" w:hanging="360"/>
      </w:pPr>
      <w:rPr/>
    </w:lvl>
    <w:lvl w:ilvl="2">
      <w:start w:val="1"/>
      <w:numFmt w:val="decimal"/>
      <w:lvlText w:val="%1.%2.%3."/>
      <w:lvlJc w:val="right"/>
      <w:pPr>
        <w:ind w:left="2160" w:hanging="180"/>
      </w:pPr>
      <w:rPr/>
    </w:lvl>
    <w:lvl w:ilvl="3">
      <w:start w:val="1"/>
      <w:numFmt w:val="decimal"/>
      <w:lvlText w:val="%1.%2.%3.%4."/>
      <w:lvlJc w:val="right"/>
      <w:pPr>
        <w:ind w:left="2880" w:hanging="360"/>
      </w:pPr>
      <w:rPr/>
    </w:lvl>
    <w:lvl w:ilvl="4">
      <w:start w:val="1"/>
      <w:numFmt w:val="decimal"/>
      <w:lvlText w:val="%1.%2.%3.%4.%5."/>
      <w:lvlJc w:val="right"/>
      <w:pPr>
        <w:ind w:left="3600" w:hanging="360"/>
      </w:pPr>
      <w:rPr/>
    </w:lvl>
    <w:lvl w:ilvl="5">
      <w:start w:val="1"/>
      <w:numFmt w:val="decimal"/>
      <w:lvlText w:val="%1.%2.%3.%4.%5.%6."/>
      <w:lvlJc w:val="right"/>
      <w:pPr>
        <w:ind w:left="4320" w:hanging="180"/>
      </w:pPr>
      <w:rPr/>
    </w:lvl>
    <w:lvl w:ilvl="6">
      <w:start w:val="1"/>
      <w:numFmt w:val="decimal"/>
      <w:lvlText w:val="%1.%2.%3.%4.%5.%6.%7."/>
      <w:lvlJc w:val="right"/>
      <w:pPr>
        <w:ind w:left="5040" w:hanging="360"/>
      </w:pPr>
      <w:rPr/>
    </w:lvl>
    <w:lvl w:ilvl="7">
      <w:start w:val="1"/>
      <w:numFmt w:val="decimal"/>
      <w:lvlText w:val="%1.%2.%3.%4.%5.%6.%7.%8."/>
      <w:lvlJc w:val="right"/>
      <w:pPr>
        <w:ind w:left="5760" w:hanging="360"/>
      </w:pPr>
      <w:rPr/>
    </w:lvl>
    <w:lvl w:ilvl="8">
      <w:start w:val="1"/>
      <w:numFmt w:val="decimal"/>
      <w:lvlText w:val="%1.%2.%3.%4.%5.%6.%7.%8.%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deebf6" w:space="1" w:sz="4" w:val="single"/>
      </w:pBdr>
      <w:spacing w:after="120" w:before="120" w:line="360" w:lineRule="auto"/>
      <w:ind w:left="720" w:hanging="360"/>
    </w:pPr>
    <w:rPr>
      <w:rFonts w:ascii="Century Gothic" w:cs="Century Gothic" w:eastAsia="Century Gothic" w:hAnsi="Century Gothic"/>
      <w:color w:val="1f4e79"/>
      <w:sz w:val="36"/>
      <w:szCs w:val="36"/>
    </w:rPr>
  </w:style>
  <w:style w:type="paragraph" w:styleId="Heading2">
    <w:name w:val="heading 2"/>
    <w:basedOn w:val="Normal"/>
    <w:next w:val="Normal"/>
    <w:pPr>
      <w:keepNext w:val="1"/>
      <w:keepLines w:val="1"/>
      <w:pBdr>
        <w:bottom w:color="deebf6" w:space="1" w:sz="4" w:val="single"/>
      </w:pBdr>
      <w:spacing w:after="120" w:before="120" w:line="360" w:lineRule="auto"/>
      <w:ind w:left="1440" w:hanging="360"/>
    </w:pPr>
    <w:rPr>
      <w:rFonts w:ascii="Century Gothic" w:cs="Century Gothic" w:eastAsia="Century Gothic" w:hAnsi="Century Gothic"/>
      <w:color w:val="1f4e79"/>
      <w:sz w:val="32"/>
      <w:szCs w:val="32"/>
    </w:rPr>
  </w:style>
  <w:style w:type="paragraph" w:styleId="Heading3">
    <w:name w:val="heading 3"/>
    <w:basedOn w:val="Normal"/>
    <w:next w:val="Normal"/>
    <w:pPr>
      <w:keepNext w:val="1"/>
      <w:keepLines w:val="1"/>
      <w:pBdr>
        <w:bottom w:color="deebf6" w:space="1" w:sz="4" w:val="single"/>
      </w:pBdr>
      <w:spacing w:after="0" w:before="40" w:line="360" w:lineRule="auto"/>
      <w:ind w:left="2160" w:hanging="180"/>
    </w:pPr>
    <w:rPr>
      <w:rFonts w:ascii="Century Gothic" w:cs="Century Gothic" w:eastAsia="Century Gothic" w:hAnsi="Century Gothic"/>
      <w:color w:val="1f4e79"/>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deebf6" w:space="1" w:sz="4" w:val="single"/>
      </w:pBdr>
      <w:spacing w:after="120" w:before="120" w:line="360" w:lineRule="auto"/>
      <w:ind w:left="720" w:hanging="360"/>
    </w:pPr>
    <w:rPr>
      <w:rFonts w:ascii="Century Gothic" w:cs="Century Gothic" w:eastAsia="Century Gothic" w:hAnsi="Century Gothic"/>
      <w:color w:val="1f4e79"/>
      <w:sz w:val="36"/>
      <w:szCs w:val="36"/>
    </w:rPr>
  </w:style>
  <w:style w:type="paragraph" w:styleId="Heading2">
    <w:name w:val="heading 2"/>
    <w:basedOn w:val="Normal"/>
    <w:next w:val="Normal"/>
    <w:pPr>
      <w:keepNext w:val="1"/>
      <w:keepLines w:val="1"/>
      <w:pBdr>
        <w:bottom w:color="deebf6" w:space="1" w:sz="4" w:val="single"/>
      </w:pBdr>
      <w:spacing w:after="120" w:before="120" w:line="360" w:lineRule="auto"/>
      <w:ind w:left="1440" w:hanging="360"/>
    </w:pPr>
    <w:rPr>
      <w:rFonts w:ascii="Century Gothic" w:cs="Century Gothic" w:eastAsia="Century Gothic" w:hAnsi="Century Gothic"/>
      <w:color w:val="1f4e79"/>
      <w:sz w:val="32"/>
      <w:szCs w:val="32"/>
    </w:rPr>
  </w:style>
  <w:style w:type="paragraph" w:styleId="Heading3">
    <w:name w:val="heading 3"/>
    <w:basedOn w:val="Normal"/>
    <w:next w:val="Normal"/>
    <w:pPr>
      <w:keepNext w:val="1"/>
      <w:keepLines w:val="1"/>
      <w:pBdr>
        <w:bottom w:color="deebf6" w:space="1" w:sz="4" w:val="single"/>
      </w:pBdr>
      <w:spacing w:after="120" w:before="120" w:line="360" w:lineRule="auto"/>
      <w:ind w:left="2160" w:hanging="180"/>
    </w:pPr>
    <w:rPr>
      <w:rFonts w:ascii="Century Gothic" w:cs="Century Gothic" w:eastAsia="Century Gothic" w:hAnsi="Century Gothic"/>
      <w:color w:val="1f4e79"/>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deebf6" w:space="1" w:sz="4" w:val="single"/>
      </w:pBdr>
      <w:spacing w:after="120" w:before="120" w:line="360" w:lineRule="auto"/>
      <w:ind w:left="720" w:hanging="360"/>
    </w:pPr>
    <w:rPr>
      <w:rFonts w:ascii="Century Gothic" w:cs="Century Gothic" w:eastAsia="Century Gothic" w:hAnsi="Century Gothic"/>
      <w:color w:val="1f4e79"/>
      <w:sz w:val="36"/>
      <w:szCs w:val="36"/>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deebf6" w:space="1" w:sz="4" w:val="single"/>
      </w:pBdr>
      <w:spacing w:after="120" w:before="120" w:line="360" w:lineRule="auto"/>
      <w:ind w:left="720" w:hanging="360"/>
    </w:pPr>
    <w:rPr>
      <w:rFonts w:ascii="Century Gothic" w:cs="Century Gothic" w:eastAsia="Century Gothic" w:hAnsi="Century Gothic"/>
      <w:color w:val="1f4e79"/>
      <w:sz w:val="36"/>
      <w:szCs w:val="36"/>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deebf6" w:space="1" w:sz="4" w:val="single"/>
      </w:pBdr>
      <w:spacing w:after="120" w:before="120" w:line="360" w:lineRule="auto"/>
      <w:ind w:left="720" w:hanging="360"/>
    </w:pPr>
    <w:rPr>
      <w:rFonts w:ascii="Century Gothic" w:cs="Century Gothic" w:eastAsia="Century Gothic" w:hAnsi="Century Gothic"/>
      <w:color w:val="1f4e79"/>
      <w:sz w:val="36"/>
      <w:szCs w:val="36"/>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deebf6" w:space="1" w:sz="4" w:val="single"/>
      </w:pBdr>
      <w:spacing w:after="120" w:before="120" w:line="360" w:lineRule="auto"/>
    </w:pPr>
    <w:rPr>
      <w:rFonts w:ascii="Century Gothic" w:cs="Century Gothic" w:eastAsia="Century Gothic" w:hAnsi="Century Gothic"/>
      <w:color w:val="1f4e79"/>
      <w:sz w:val="36"/>
      <w:szCs w:val="36"/>
      <w:u w:val="single"/>
    </w:rPr>
  </w:style>
  <w:style w:type="paragraph" w:styleId="Normale" w:default="1">
    <w:name w:val="Normal"/>
    <w:qFormat w:val="1"/>
    <w:rsid w:val="00FC4BB3"/>
  </w:style>
  <w:style w:type="paragraph" w:styleId="Titolo1">
    <w:name w:val="heading 1"/>
    <w:basedOn w:val="Normale"/>
    <w:next w:val="Normale"/>
    <w:link w:val="Titolo1Carattere"/>
    <w:uiPriority w:val="9"/>
    <w:qFormat w:val="1"/>
    <w:rsid w:val="005C3D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itolo2">
    <w:name w:val="heading 2"/>
    <w:basedOn w:val="Normale"/>
    <w:next w:val="Normale"/>
    <w:link w:val="Titolo2Carattere"/>
    <w:uiPriority w:val="9"/>
    <w:semiHidden w:val="1"/>
    <w:unhideWhenUsed w:val="1"/>
    <w:qFormat w:val="1"/>
    <w:rsid w:val="005060F1"/>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itolo3">
    <w:name w:val="heading 3"/>
    <w:basedOn w:val="Normale"/>
    <w:next w:val="Normale"/>
    <w:uiPriority w:val="9"/>
    <w:semiHidden w:val="1"/>
    <w:unhideWhenUsed w:val="1"/>
    <w:qFormat w:val="1"/>
    <w:pPr>
      <w:keepNext w:val="1"/>
      <w:keepLines w:val="1"/>
      <w:spacing w:after="80" w:before="280"/>
      <w:outlineLvl w:val="2"/>
    </w:pPr>
    <w:rPr>
      <w:b w:val="1"/>
      <w:sz w:val="28"/>
      <w:szCs w:val="28"/>
    </w:rPr>
  </w:style>
  <w:style w:type="paragraph" w:styleId="Titolo4">
    <w:name w:val="heading 4"/>
    <w:basedOn w:val="Normale"/>
    <w:next w:val="Normale"/>
    <w:uiPriority w:val="9"/>
    <w:semiHidden w:val="1"/>
    <w:unhideWhenUsed w:val="1"/>
    <w:qFormat w:val="1"/>
    <w:pPr>
      <w:keepNext w:val="1"/>
      <w:keepLines w:val="1"/>
      <w:spacing w:after="40" w:before="240"/>
      <w:outlineLvl w:val="3"/>
    </w:pPr>
    <w:rPr>
      <w:b w:val="1"/>
      <w:sz w:val="24"/>
      <w:szCs w:val="24"/>
    </w:rPr>
  </w:style>
  <w:style w:type="paragraph" w:styleId="Titolo5">
    <w:name w:val="heading 5"/>
    <w:basedOn w:val="Normale"/>
    <w:next w:val="Normale"/>
    <w:uiPriority w:val="9"/>
    <w:semiHidden w:val="1"/>
    <w:unhideWhenUsed w:val="1"/>
    <w:qFormat w:val="1"/>
    <w:pPr>
      <w:keepNext w:val="1"/>
      <w:keepLines w:val="1"/>
      <w:spacing w:after="40" w:before="220"/>
      <w:outlineLvl w:val="4"/>
    </w:pPr>
    <w:rPr>
      <w:b w:val="1"/>
    </w:rPr>
  </w:style>
  <w:style w:type="paragraph" w:styleId="Titolo6">
    <w:name w:val="heading 6"/>
    <w:basedOn w:val="Normale"/>
    <w:next w:val="Normale"/>
    <w:uiPriority w:val="9"/>
    <w:semiHidden w:val="1"/>
    <w:unhideWhenUsed w:val="1"/>
    <w:qFormat w:val="1"/>
    <w:pPr>
      <w:keepNext w:val="1"/>
      <w:keepLines w:val="1"/>
      <w:spacing w:after="40" w:before="200"/>
      <w:outlineLvl w:val="5"/>
    </w:pPr>
    <w:rPr>
      <w:b w:val="1"/>
      <w:sz w:val="20"/>
      <w:szCs w:val="20"/>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olo">
    <w:name w:val="Title"/>
    <w:basedOn w:val="Normale"/>
    <w:next w:val="Normale"/>
    <w:link w:val="TitoloCarattere"/>
    <w:uiPriority w:val="10"/>
    <w:qFormat w:val="1"/>
    <w:rsid w:val="005060F1"/>
    <w:pPr>
      <w:spacing w:after="0" w:line="240" w:lineRule="auto"/>
      <w:contextualSpacing w:val="1"/>
    </w:pPr>
    <w:rPr>
      <w:rFonts w:asciiTheme="majorHAnsi" w:cstheme="majorBidi" w:eastAsiaTheme="majorEastAsia" w:hAnsiTheme="majorHAnsi"/>
      <w:spacing w:val="-10"/>
      <w:kern w:val="28"/>
      <w:sz w:val="56"/>
      <w:szCs w:val="56"/>
    </w:rPr>
  </w:style>
  <w:style w:type="table" w:styleId="TableNormal0" w:customStyle="1">
    <w:name w:val="Table Normal"/>
    <w:tblPr>
      <w:tblCellMar>
        <w:top w:w="0.0" w:type="dxa"/>
        <w:left w:w="0.0" w:type="dxa"/>
        <w:bottom w:w="0.0" w:type="dxa"/>
        <w:right w:w="0.0" w:type="dxa"/>
      </w:tblCellMar>
    </w:tblPr>
  </w:style>
  <w:style w:type="paragraph" w:styleId="GpsTitolo" w:customStyle="1">
    <w:name w:val="Gps Titolo"/>
    <w:basedOn w:val="Titolo1"/>
    <w:link w:val="GpsTitoloCarattere"/>
    <w:qFormat w:val="1"/>
    <w:rsid w:val="004C1221"/>
    <w:pPr>
      <w:pBdr>
        <w:bottom w:color="deeaf6" w:space="1" w:sz="2" w:themeColor="accent1" w:themeTint="000033" w:val="single"/>
      </w:pBdr>
      <w:spacing w:after="120" w:before="120" w:line="360" w:lineRule="auto"/>
    </w:pPr>
    <w:rPr>
      <w:rFonts w:ascii="Century Gothic" w:hAnsi="Century Gothic"/>
      <w:color w:val="1f4e79" w:themeColor="accent1" w:themeShade="000080"/>
      <w:sz w:val="36"/>
      <w:szCs w:val="36"/>
      <w:u w:color="1f4e79" w:themeColor="accent1" w:themeShade="000080"/>
    </w:rPr>
  </w:style>
  <w:style w:type="character" w:styleId="GpsTitoloCarattere" w:customStyle="1">
    <w:name w:val="Gps Titolo Carattere"/>
    <w:basedOn w:val="TitoloCarattere"/>
    <w:link w:val="GpsTitolo"/>
    <w:rsid w:val="004C1221"/>
    <w:rPr>
      <w:rFonts w:ascii="Century Gothic" w:hAnsi="Century Gothic" w:cstheme="majorBidi" w:eastAsiaTheme="majorEastAsia"/>
      <w:color w:val="1f4e79" w:themeColor="accent1" w:themeShade="000080"/>
      <w:spacing w:val="-10"/>
      <w:kern w:val="28"/>
      <w:sz w:val="36"/>
      <w:szCs w:val="36"/>
      <w:u w:color="1f4e79" w:themeColor="accent1" w:themeShade="000080"/>
    </w:rPr>
  </w:style>
  <w:style w:type="character" w:styleId="TitoloCarattere" w:customStyle="1">
    <w:name w:val="Titolo Carattere"/>
    <w:basedOn w:val="Carpredefinitoparagrafo"/>
    <w:link w:val="Titolo"/>
    <w:uiPriority w:val="10"/>
    <w:rsid w:val="005060F1"/>
    <w:rPr>
      <w:rFonts w:asciiTheme="majorHAnsi" w:cstheme="majorBidi" w:eastAsiaTheme="majorEastAsia" w:hAnsiTheme="majorHAnsi"/>
      <w:spacing w:val="-10"/>
      <w:kern w:val="28"/>
      <w:sz w:val="56"/>
      <w:szCs w:val="56"/>
    </w:rPr>
  </w:style>
  <w:style w:type="paragraph" w:styleId="GpsParagrafo" w:customStyle="1">
    <w:name w:val="Gps Paragrafo"/>
    <w:basedOn w:val="Titolo2"/>
    <w:link w:val="GpsParagrafoCarattere"/>
    <w:qFormat w:val="1"/>
    <w:rsid w:val="00940DAE"/>
    <w:pPr>
      <w:spacing w:after="240" w:before="360" w:line="360" w:lineRule="auto"/>
    </w:pPr>
    <w:rPr>
      <w:rFonts w:ascii="Garamond" w:hAnsi="Garamond"/>
      <w:b w:val="1"/>
      <w:color w:val="auto"/>
    </w:rPr>
  </w:style>
  <w:style w:type="paragraph" w:styleId="Gpstesto" w:customStyle="1">
    <w:name w:val="Gps testo"/>
    <w:basedOn w:val="Normale"/>
    <w:link w:val="GpstestoCarattere"/>
    <w:qFormat w:val="1"/>
    <w:rsid w:val="00940DAE"/>
    <w:pPr>
      <w:spacing w:after="0" w:line="360" w:lineRule="auto"/>
      <w:jc w:val="both"/>
    </w:pPr>
    <w:rPr>
      <w:rFonts w:ascii="Garamond" w:hAnsi="Garamond"/>
      <w:sz w:val="24"/>
    </w:rPr>
  </w:style>
  <w:style w:type="character" w:styleId="GpsParagrafoCarattere" w:customStyle="1">
    <w:name w:val="Gps Paragrafo Carattere"/>
    <w:basedOn w:val="Titolo2Carattere"/>
    <w:link w:val="GpsParagrafo"/>
    <w:rsid w:val="00940DAE"/>
    <w:rPr>
      <w:rFonts w:ascii="Garamond" w:hAnsi="Garamond" w:cstheme="majorBidi" w:eastAsiaTheme="majorEastAsia"/>
      <w:b w:val="1"/>
      <w:color w:val="2e74b5" w:themeColor="accent1" w:themeShade="0000BF"/>
      <w:sz w:val="26"/>
      <w:szCs w:val="26"/>
    </w:rPr>
  </w:style>
  <w:style w:type="character" w:styleId="GpstestoCarattere" w:customStyle="1">
    <w:name w:val="Gps testo Carattere"/>
    <w:basedOn w:val="Carpredefinitoparagrafo"/>
    <w:link w:val="Gpstesto"/>
    <w:rsid w:val="00940DAE"/>
    <w:rPr>
      <w:rFonts w:ascii="Garamond" w:hAnsi="Garamond"/>
      <w:sz w:val="24"/>
    </w:rPr>
  </w:style>
  <w:style w:type="character" w:styleId="Titolo2Carattere" w:customStyle="1">
    <w:name w:val="Titolo 2 Carattere"/>
    <w:basedOn w:val="Carpredefinitoparagrafo"/>
    <w:link w:val="Titolo2"/>
    <w:uiPriority w:val="9"/>
    <w:semiHidden w:val="1"/>
    <w:rsid w:val="005060F1"/>
    <w:rPr>
      <w:rFonts w:asciiTheme="majorHAnsi" w:cstheme="majorBidi" w:eastAsiaTheme="majorEastAsia" w:hAnsiTheme="majorHAnsi"/>
      <w:color w:val="2e74b5" w:themeColor="accent1" w:themeShade="0000BF"/>
      <w:sz w:val="26"/>
      <w:szCs w:val="26"/>
    </w:rPr>
  </w:style>
  <w:style w:type="character" w:styleId="Titolo1Carattere" w:customStyle="1">
    <w:name w:val="Titolo 1 Carattere"/>
    <w:basedOn w:val="Carpredefinitoparagrafo"/>
    <w:link w:val="Titolo1"/>
    <w:uiPriority w:val="9"/>
    <w:rsid w:val="005C3DBA"/>
    <w:rPr>
      <w:rFonts w:asciiTheme="majorHAnsi" w:cstheme="majorBidi" w:eastAsiaTheme="majorEastAsia" w:hAnsiTheme="majorHAnsi"/>
      <w:color w:val="2e74b5" w:themeColor="accent1" w:themeShade="0000BF"/>
      <w:sz w:val="32"/>
      <w:szCs w:val="32"/>
    </w:rPr>
  </w:style>
  <w:style w:type="paragraph" w:styleId="Titolosommario">
    <w:name w:val="TOC Heading"/>
    <w:basedOn w:val="Titolo1"/>
    <w:next w:val="Normale"/>
    <w:uiPriority w:val="39"/>
    <w:unhideWhenUsed w:val="1"/>
    <w:qFormat w:val="1"/>
    <w:rsid w:val="005C3DBA"/>
    <w:pPr>
      <w:outlineLvl w:val="9"/>
    </w:pPr>
  </w:style>
  <w:style w:type="paragraph" w:styleId="Sommario2">
    <w:name w:val="toc 2"/>
    <w:basedOn w:val="Normale"/>
    <w:next w:val="Normale"/>
    <w:autoRedefine w:val="1"/>
    <w:uiPriority w:val="39"/>
    <w:unhideWhenUsed w:val="1"/>
    <w:rsid w:val="005C3DBA"/>
    <w:pPr>
      <w:spacing w:after="100"/>
      <w:ind w:left="220"/>
    </w:pPr>
  </w:style>
  <w:style w:type="character" w:styleId="Collegamentoipertestuale">
    <w:name w:val="Hyperlink"/>
    <w:basedOn w:val="Carpredefinitoparagrafo"/>
    <w:uiPriority w:val="99"/>
    <w:unhideWhenUsed w:val="1"/>
    <w:rsid w:val="005C3DBA"/>
    <w:rPr>
      <w:color w:val="0563c1" w:themeColor="hyperlink"/>
      <w:u w:val="single"/>
    </w:rPr>
  </w:style>
  <w:style w:type="paragraph" w:styleId="Sommario1">
    <w:name w:val="toc 1"/>
    <w:basedOn w:val="Normale"/>
    <w:next w:val="Normale"/>
    <w:autoRedefine w:val="1"/>
    <w:uiPriority w:val="39"/>
    <w:unhideWhenUsed w:val="1"/>
    <w:rsid w:val="005C3DBA"/>
    <w:pPr>
      <w:spacing w:after="100"/>
    </w:pPr>
  </w:style>
  <w:style w:type="paragraph" w:styleId="Intestazione">
    <w:name w:val="header"/>
    <w:basedOn w:val="Normale"/>
    <w:link w:val="IntestazioneCarattere"/>
    <w:uiPriority w:val="99"/>
    <w:unhideWhenUsed w:val="1"/>
    <w:rsid w:val="00F6438F"/>
    <w:pPr>
      <w:tabs>
        <w:tab w:val="center" w:pos="4819"/>
        <w:tab w:val="right" w:pos="9638"/>
      </w:tabs>
      <w:spacing w:after="0" w:line="240" w:lineRule="auto"/>
    </w:pPr>
  </w:style>
  <w:style w:type="character" w:styleId="IntestazioneCarattere" w:customStyle="1">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val="1"/>
    <w:rsid w:val="00F6438F"/>
    <w:pPr>
      <w:tabs>
        <w:tab w:val="center" w:pos="4819"/>
        <w:tab w:val="right" w:pos="9638"/>
      </w:tabs>
      <w:spacing w:after="0" w:line="240" w:lineRule="auto"/>
    </w:pPr>
  </w:style>
  <w:style w:type="character" w:styleId="PidipaginaCarattere" w:customStyle="1">
    <w:name w:val="Piè di pagina Carattere"/>
    <w:basedOn w:val="Carpredefinitoparagrafo"/>
    <w:link w:val="Pidipagina"/>
    <w:uiPriority w:val="99"/>
    <w:rsid w:val="00F6438F"/>
  </w:style>
  <w:style w:type="paragraph" w:styleId="Paragrafoelenco">
    <w:name w:val="List Paragraph"/>
    <w:basedOn w:val="Normale"/>
    <w:uiPriority w:val="34"/>
    <w:qFormat w:val="1"/>
    <w:rsid w:val="007904A2"/>
    <w:pPr>
      <w:ind w:left="720"/>
      <w:contextualSpacing w:val="1"/>
    </w:pPr>
  </w:style>
  <w:style w:type="paragraph" w:styleId="SottotitoloDocumento" w:customStyle="1">
    <w:name w:val="Sottotitolo Documento"/>
    <w:basedOn w:val="Normale"/>
    <w:link w:val="SottotitoloDocumentoCarattere"/>
    <w:qFormat w:val="1"/>
    <w:rsid w:val="004C1221"/>
    <w:pPr>
      <w:framePr w:lines="0" w:hSpace="141" w:wrap="around" w:hAnchor="margin" w:vAnchor="text" w:y="988"/>
      <w:spacing w:after="0" w:line="276" w:lineRule="auto"/>
      <w:jc w:val="right"/>
    </w:pPr>
    <w:rPr>
      <w:rFonts w:ascii="Garamond" w:cs="Droid Sans" w:eastAsia="Droid Sans" w:hAnsi="Garamond"/>
      <w:color w:val="1f4e79" w:themeColor="accent1" w:themeShade="000080"/>
      <w:sz w:val="40"/>
      <w:szCs w:val="40"/>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5b9bd5"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5b9bd5"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5b9bd5"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5b9bd5" w:themeFill="accent1" w:val="clear"/>
      </w:tcPr>
    </w:tblStylePr>
    <w:tblStylePr w:type="band1Vert">
      <w:tblPr/>
      <w:tcPr>
        <w:shd w:color="auto" w:fill="bdd6ee" w:themeFill="accent1" w:themeFillTint="000066" w:val="clear"/>
      </w:tcPr>
    </w:tblStylePr>
    <w:tblStylePr w:type="band1Horz">
      <w:tblPr/>
      <w:tcPr>
        <w:shd w:color="auto" w:fill="bdd6ee" w:themeFill="accent1" w:themeFillTint="000066" w:val="clear"/>
      </w:tcPr>
    </w:tblStylePr>
  </w:style>
  <w:style w:type="character" w:styleId="SottotitoloDocumentoCarattere" w:customStyle="1">
    <w:name w:val="Sottotitolo Documento Carattere"/>
    <w:basedOn w:val="Carpredefinitoparagrafo"/>
    <w:link w:val="SottotitoloDocumento"/>
    <w:rsid w:val="004C1221"/>
    <w:rPr>
      <w:rFonts w:ascii="Garamond" w:cs="Droid Sans" w:eastAsia="Droid Sans" w:hAnsi="Garamond"/>
      <w:color w:val="1f4e79" w:themeColor="accent1" w:themeShade="000080"/>
      <w:sz w:val="40"/>
      <w:szCs w:val="40"/>
      <w:lang w:eastAsia="it-IT"/>
    </w:rPr>
  </w:style>
  <w:style w:type="paragraph" w:styleId="SottotitoliParagrafo" w:customStyle="1">
    <w:name w:val="Sottotitoli Paragrafo"/>
    <w:basedOn w:val="Titolo2"/>
    <w:link w:val="SottotitoliParagrafoCarattere"/>
    <w:rsid w:val="009D6912"/>
    <w:pPr>
      <w:numPr>
        <w:numId w:val="6"/>
      </w:numPr>
      <w:ind w:right="-285"/>
    </w:pPr>
    <w:rPr>
      <w:rFonts w:ascii="Garamond" w:hAnsi="Garamond"/>
      <w:b w:val="1"/>
      <w:i w:val="1"/>
      <w:color w:val="auto"/>
    </w:rPr>
  </w:style>
  <w:style w:type="paragraph" w:styleId="TitoloDocumento" w:customStyle="1">
    <w:name w:val="Titolo Documento"/>
    <w:basedOn w:val="Normale"/>
    <w:link w:val="TitoloDocumentoCarattere"/>
    <w:qFormat w:val="1"/>
    <w:rsid w:val="00CC73AE"/>
    <w:pPr>
      <w:framePr w:lines="0" w:hSpace="141" w:wrap="around" w:hAnchor="margin" w:vAnchor="text" w:y="988"/>
      <w:spacing w:after="0" w:line="276" w:lineRule="auto"/>
      <w:jc w:val="right"/>
    </w:pPr>
    <w:rPr>
      <w:rFonts w:ascii="Century Gothic" w:cs="Droid Sans" w:eastAsia="Droid Sans" w:hAnsi="Century Gothic"/>
      <w:color w:val="1f4e79" w:themeColor="accent1" w:themeShade="000080"/>
      <w:sz w:val="96"/>
      <w:szCs w:val="96"/>
    </w:rPr>
  </w:style>
  <w:style w:type="character" w:styleId="SottotitoliParagrafoCarattere" w:customStyle="1">
    <w:name w:val="Sottotitoli Paragrafo Carattere"/>
    <w:basedOn w:val="Titolo2Carattere"/>
    <w:link w:val="SottotitoliParagrafo"/>
    <w:rsid w:val="009D6912"/>
    <w:rPr>
      <w:rFonts w:ascii="Garamond" w:hAnsi="Garamond" w:cstheme="majorBidi" w:eastAsiaTheme="majorEastAsia"/>
      <w:b w:val="1"/>
      <w:i w:val="1"/>
      <w:color w:val="2e74b5" w:themeColor="accent1" w:themeShade="0000BF"/>
      <w:sz w:val="26"/>
      <w:szCs w:val="26"/>
    </w:rPr>
  </w:style>
  <w:style w:type="character" w:styleId="TitoloDocumentoCarattere" w:customStyle="1">
    <w:name w:val="Titolo Documento Carattere"/>
    <w:basedOn w:val="Carpredefinitoparagrafo"/>
    <w:link w:val="TitoloDocumento"/>
    <w:rsid w:val="00CC73AE"/>
    <w:rPr>
      <w:rFonts w:ascii="Century Gothic" w:cs="Droid Sans" w:eastAsia="Droid Sans" w:hAnsi="Century Gothic"/>
      <w:color w:val="1f4e79" w:themeColor="accent1" w:themeShade="000080"/>
      <w:sz w:val="96"/>
      <w:szCs w:val="96"/>
      <w:lang w:eastAsia="it-IT"/>
    </w:rPr>
  </w:style>
  <w:style w:type="paragraph" w:styleId="p1" w:customStyle="1">
    <w:name w:val="p1"/>
    <w:basedOn w:val="Normale"/>
    <w:rsid w:val="00EC41BC"/>
    <w:pPr>
      <w:spacing w:after="0" w:line="240" w:lineRule="auto"/>
    </w:pPr>
    <w:rPr>
      <w:rFonts w:ascii="Helvetica" w:cs="Times New Roman" w:hAnsi="Helvetica"/>
      <w:sz w:val="42"/>
      <w:szCs w:val="42"/>
    </w:rPr>
  </w:style>
  <w:style w:type="paragraph" w:styleId="Sottotitolo">
    <w:name w:val="Subtitle"/>
    <w:basedOn w:val="Normale"/>
    <w:next w:val="Normale"/>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left w:w="115.0" w:type="dxa"/>
        <w:right w:w="115.0" w:type="dxa"/>
      </w:tblCellMar>
    </w:tblPr>
  </w:style>
  <w:style w:type="table" w:styleId="a0" w:customStyle="1">
    <w:basedOn w:val="TableNormal0"/>
    <w:tblPr>
      <w:tblStyleRowBandSize w:val="1"/>
      <w:tblStyleColBandSize w:val="1"/>
      <w:tblCellMar>
        <w:left w:w="70.0" w:type="dxa"/>
        <w:right w:w="70.0" w:type="dxa"/>
      </w:tblCellMar>
    </w:tblPr>
  </w:style>
  <w:style w:type="table" w:styleId="a1" w:customStyle="1">
    <w:basedOn w:val="TableNormal0"/>
    <w:pPr>
      <w:spacing w:after="0" w:line="240" w:lineRule="auto"/>
    </w:pPr>
    <w:tblPr>
      <w:tblStyleRowBandSize w:val="1"/>
      <w:tblStyleColBandSize w:val="1"/>
      <w:tblCellMar>
        <w:left w:w="115.0" w:type="dxa"/>
        <w:right w:w="115.0" w:type="dxa"/>
      </w:tblCellMar>
    </w:tblPr>
    <w:tcPr>
      <w:shd w:color="auto" w:fill="deebf6" w:val="clear"/>
    </w:tcPr>
    <w:tblStylePr w:type="firstRow">
      <w:rPr>
        <w:b w:val="1"/>
        <w:color w:val="ffffff"/>
      </w:rPr>
      <w:tblPr/>
      <w:tcPr>
        <w:tcBorders>
          <w:top w:color="ffffff" w:space="0" w:sz="4" w:val="single"/>
          <w:left w:color="ffffff" w:space="0" w:sz="4" w:val="single"/>
          <w:right w:color="ffffff" w:space="0" w:sz="4" w:val="single"/>
          <w:insideH w:space="0" w:sz="0" w:val="nil"/>
          <w:insideV w:space="0" w:sz="0" w:val="nil"/>
        </w:tcBorders>
        <w:shd w:color="auto" w:fill="5b9bd5" w:val="clear"/>
      </w:tcPr>
    </w:tblStylePr>
    <w:tblStylePr w:type="lastRow">
      <w:rPr>
        <w:b w:val="1"/>
        <w:color w:val="ffffff"/>
      </w:rPr>
      <w:tblPr/>
      <w:tcPr>
        <w:tcBorders>
          <w:left w:color="ffffff" w:space="0" w:sz="4" w:val="single"/>
          <w:bottom w:color="ffffff" w:space="0" w:sz="4" w:val="single"/>
          <w:right w:color="ffffff" w:space="0" w:sz="4" w:val="single"/>
          <w:insideH w:space="0" w:sz="0" w:val="nil"/>
          <w:insideV w:space="0" w:sz="0" w:val="nil"/>
        </w:tcBorders>
        <w:shd w:color="auto" w:fill="5b9bd5" w:val="clear"/>
      </w:tcPr>
    </w:tblStylePr>
    <w:tblStylePr w:type="firstCol">
      <w:rPr>
        <w:b w:val="1"/>
        <w:color w:val="ffffff"/>
      </w:rPr>
      <w:tblPr/>
      <w:tcPr>
        <w:tcBorders>
          <w:top w:color="ffffff" w:space="0" w:sz="4" w:val="single"/>
          <w:left w:color="ffffff" w:space="0" w:sz="4" w:val="single"/>
          <w:bottom w:color="ffffff" w:space="0" w:sz="4" w:val="single"/>
          <w:insideV w:space="0" w:sz="0" w:val="nil"/>
        </w:tcBorders>
        <w:shd w:color="auto" w:fill="5b9bd5" w:val="clear"/>
      </w:tcPr>
    </w:tblStylePr>
    <w:tblStylePr w:type="lastCol">
      <w:rPr>
        <w:b w:val="1"/>
        <w:color w:val="ffffff"/>
      </w:rPr>
      <w:tblPr/>
      <w:tcPr>
        <w:tcBorders>
          <w:top w:color="ffffff" w:space="0" w:sz="4" w:val="single"/>
          <w:bottom w:color="ffffff" w:space="0" w:sz="4" w:val="single"/>
          <w:right w:color="ffffff" w:space="0" w:sz="4" w:val="single"/>
          <w:insideV w:space="0" w:sz="0" w:val="nil"/>
        </w:tcBorders>
        <w:shd w:color="auto" w:fill="5b9bd5" w:val="clear"/>
      </w:tcPr>
    </w:tblStylePr>
    <w:tblStylePr w:type="band1Vert">
      <w:tblPr/>
      <w:tcPr>
        <w:shd w:color="auto" w:fill="bdd7ee" w:val="clear"/>
      </w:tcPr>
    </w:tblStylePr>
    <w:tblStylePr w:type="band1Horz">
      <w:tblPr/>
      <w:tcPr>
        <w:shd w:color="auto" w:fill="bdd7ee" w:val="clear"/>
      </w:tcPr>
    </w:tblStylePr>
  </w:style>
  <w:style w:type="table" w:styleId="a2" w:customStyle="1">
    <w:basedOn w:val="TableNormal0"/>
    <w:pPr>
      <w:spacing w:after="0" w:line="240" w:lineRule="auto"/>
    </w:pPr>
    <w:tblPr>
      <w:tblStyleRowBandSize w:val="1"/>
      <w:tblStyleColBandSize w:val="1"/>
      <w:tblCellMar>
        <w:left w:w="115.0" w:type="dxa"/>
        <w:right w:w="115.0" w:type="dxa"/>
      </w:tblCellMar>
    </w:tblPr>
    <w:tcPr>
      <w:shd w:color="auto" w:fill="deebf6" w:val="clear"/>
    </w:tcPr>
  </w:style>
  <w:style w:type="table" w:styleId="a3" w:customStyle="1">
    <w:basedOn w:val="TableNormal0"/>
    <w:pPr>
      <w:spacing w:after="0" w:line="240" w:lineRule="auto"/>
    </w:pPr>
    <w:tblPr>
      <w:tblStyleRowBandSize w:val="1"/>
      <w:tblStyleColBandSize w:val="1"/>
      <w:tblCellMar>
        <w:left w:w="115.0" w:type="dxa"/>
        <w:right w:w="115.0" w:type="dxa"/>
      </w:tblCellMar>
    </w:tblPr>
    <w:tcPr>
      <w:shd w:color="auto" w:fill="deebf6" w:val="clear"/>
    </w:tcPr>
  </w:style>
  <w:style w:type="table" w:styleId="a4" w:customStyle="1">
    <w:basedOn w:val="TableNormal0"/>
    <w:pPr>
      <w:spacing w:after="0" w:line="240" w:lineRule="auto"/>
    </w:pPr>
    <w:tblPr>
      <w:tblStyleRowBandSize w:val="1"/>
      <w:tblStyleColBandSize w:val="1"/>
      <w:tblCellMar>
        <w:left w:w="115.0" w:type="dxa"/>
        <w:right w:w="115.0" w:type="dxa"/>
      </w:tblCellMar>
    </w:tblPr>
    <w:tcPr>
      <w:shd w:color="auto" w:fill="deebf6" w:val="clear"/>
    </w:tcPr>
    <w:tblStylePr w:type="firstRow">
      <w:rPr>
        <w:b w:val="1"/>
        <w:color w:val="ffffff"/>
      </w:rPr>
      <w:tblPr/>
      <w:tcPr>
        <w:tcBorders>
          <w:top w:color="ffffff" w:space="0" w:sz="4" w:val="single"/>
          <w:left w:color="ffffff" w:space="0" w:sz="4" w:val="single"/>
          <w:right w:color="ffffff" w:space="0" w:sz="4" w:val="single"/>
          <w:insideH w:space="0" w:sz="0" w:val="nil"/>
          <w:insideV w:space="0" w:sz="0" w:val="nil"/>
        </w:tcBorders>
        <w:shd w:color="auto" w:fill="5b9bd5" w:val="clear"/>
      </w:tcPr>
    </w:tblStylePr>
    <w:tblStylePr w:type="lastRow">
      <w:rPr>
        <w:b w:val="1"/>
        <w:color w:val="ffffff"/>
      </w:rPr>
      <w:tblPr/>
      <w:tcPr>
        <w:tcBorders>
          <w:left w:color="ffffff" w:space="0" w:sz="4" w:val="single"/>
          <w:bottom w:color="ffffff" w:space="0" w:sz="4" w:val="single"/>
          <w:right w:color="ffffff" w:space="0" w:sz="4" w:val="single"/>
          <w:insideH w:space="0" w:sz="0" w:val="nil"/>
          <w:insideV w:space="0" w:sz="0" w:val="nil"/>
        </w:tcBorders>
        <w:shd w:color="auto" w:fill="5b9bd5" w:val="clear"/>
      </w:tcPr>
    </w:tblStylePr>
    <w:tblStylePr w:type="firstCol">
      <w:rPr>
        <w:b w:val="1"/>
        <w:color w:val="ffffff"/>
      </w:rPr>
      <w:tblPr/>
      <w:tcPr>
        <w:tcBorders>
          <w:top w:color="ffffff" w:space="0" w:sz="4" w:val="single"/>
          <w:left w:color="ffffff" w:space="0" w:sz="4" w:val="single"/>
          <w:bottom w:color="ffffff" w:space="0" w:sz="4" w:val="single"/>
          <w:insideV w:space="0" w:sz="0" w:val="nil"/>
        </w:tcBorders>
        <w:shd w:color="auto" w:fill="5b9bd5" w:val="clear"/>
      </w:tcPr>
    </w:tblStylePr>
    <w:tblStylePr w:type="lastCol">
      <w:rPr>
        <w:b w:val="1"/>
        <w:color w:val="ffffff"/>
      </w:rPr>
      <w:tblPr/>
      <w:tcPr>
        <w:tcBorders>
          <w:top w:color="ffffff" w:space="0" w:sz="4" w:val="single"/>
          <w:bottom w:color="ffffff" w:space="0" w:sz="4" w:val="single"/>
          <w:right w:color="ffffff" w:space="0" w:sz="4" w:val="single"/>
          <w:insideV w:space="0" w:sz="0" w:val="nil"/>
        </w:tcBorders>
        <w:shd w:color="auto" w:fill="5b9bd5" w:val="clear"/>
      </w:tcPr>
    </w:tblStylePr>
    <w:tblStylePr w:type="band1Vert">
      <w:tblPr/>
      <w:tcPr>
        <w:shd w:color="auto" w:fill="bdd7ee" w:val="clear"/>
      </w:tcPr>
    </w:tblStylePr>
    <w:tblStylePr w:type="band1Horz">
      <w:tblPr/>
      <w:tcPr>
        <w:shd w:color="auto" w:fill="bdd7ee" w:val="clear"/>
      </w:tcPr>
    </w:tblStylePr>
  </w:style>
  <w:style w:type="character" w:styleId="Menzionenonrisolta">
    <w:name w:val="Unresolved Mention"/>
    <w:basedOn w:val="Carpredefinitoparagrafo"/>
    <w:uiPriority w:val="99"/>
    <w:semiHidden w:val="1"/>
    <w:unhideWhenUsed w:val="1"/>
    <w:rsid w:val="00AA0465"/>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band1Horz">
      <w:tcPr>
        <w:shd w:fill="bdd7ee" w:val="clear"/>
      </w:tcPr>
    </w:tblStylePr>
    <w:tblStylePr w:type="band1Vert">
      <w:tcPr>
        <w:shd w:fill="bdd7ee"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5b9bd5"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5b9bd5"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5b9bd5"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5b9bd5" w:val="clear"/>
      </w:tcPr>
    </w:tblStyle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band1Horz">
      <w:tcPr>
        <w:shd w:fill="bdd7ee" w:val="clear"/>
      </w:tcPr>
    </w:tblStylePr>
    <w:tblStylePr w:type="band1Vert">
      <w:tcPr>
        <w:shd w:fill="bdd7ee"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5b9bd5"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5b9bd5"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5b9bd5"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5b9bd5" w:val="clear"/>
      </w:tcPr>
    </w:tblStyle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band1Horz">
      <w:tcPr>
        <w:shd w:fill="bdd7ee" w:val="clear"/>
      </w:tcPr>
    </w:tblStylePr>
    <w:tblStylePr w:type="band1Vert">
      <w:tcPr>
        <w:shd w:fill="bdd7ee"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5b9bd5"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5b9bd5"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5b9bd5"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5b9bd5" w:val="clear"/>
      </w:tcPr>
    </w:tblStyle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band1Horz">
      <w:tcPr>
        <w:shd w:fill="bdd7ee" w:val="clear"/>
      </w:tcPr>
    </w:tblStylePr>
    <w:tblStylePr w:type="band1Vert">
      <w:tcPr>
        <w:shd w:fill="bdd7ee"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5b9bd5"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5b9bd5"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5b9bd5"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5b9bd5" w:val="clear"/>
      </w:tcPr>
    </w:tblStyle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band1Horz">
      <w:tcPr>
        <w:shd w:fill="bdd7ee" w:val="clear"/>
      </w:tcPr>
    </w:tblStylePr>
    <w:tblStylePr w:type="band1Vert">
      <w:tcPr>
        <w:shd w:fill="bdd7ee"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5b9bd5"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5b9bd5"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5b9bd5"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5b9bd5" w:val="clear"/>
      </w:tcPr>
    </w:tblStyle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band1Horz">
      <w:tcPr>
        <w:shd w:fill="bdd7ee" w:val="clear"/>
      </w:tcPr>
    </w:tblStylePr>
    <w:tblStylePr w:type="band1Vert">
      <w:tcPr>
        <w:shd w:fill="bdd7ee"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5b9bd5"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5b9bd5"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5b9bd5"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5b9bd5" w:val="clear"/>
      </w:tcPr>
    </w:tblStyle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band1Horz">
      <w:tcPr>
        <w:shd w:fill="bdd7ee" w:val="clear"/>
      </w:tcPr>
    </w:tblStylePr>
    <w:tblStylePr w:type="band1Vert">
      <w:tcPr>
        <w:shd w:fill="bdd7ee"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5b9bd5"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5b9bd5"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5b9bd5"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5b9bd5" w:val="clear"/>
      </w:tcPr>
    </w:tblStyle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band1Horz">
      <w:tcPr>
        <w:shd w:fill="bdd7ee" w:val="clear"/>
      </w:tcPr>
    </w:tblStylePr>
    <w:tblStylePr w:type="band1Vert">
      <w:tcPr>
        <w:shd w:fill="bdd7ee"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5b9bd5"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5b9bd5"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5b9bd5"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5b9bd5" w:val="clear"/>
      </w:tcPr>
    </w:tblStyle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band1Horz">
      <w:tcPr>
        <w:shd w:fill="bdd7ee" w:val="clear"/>
      </w:tcPr>
    </w:tblStylePr>
    <w:tblStylePr w:type="band1Vert">
      <w:tcPr>
        <w:shd w:fill="bdd7ee"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5b9bd5"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5b9bd5"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5b9bd5"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5b9bd5" w:val="clear"/>
      </w:tcPr>
    </w:tblStyle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band1Horz">
      <w:tcPr>
        <w:shd w:fill="bdd7ee" w:val="clear"/>
      </w:tcPr>
    </w:tblStylePr>
    <w:tblStylePr w:type="band1Vert">
      <w:tcPr>
        <w:shd w:fill="bdd7ee"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5b9bd5"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5b9bd5"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5b9bd5"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5b9bd5" w:val="clear"/>
      </w:tcPr>
    </w:tblStyle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band1Horz">
      <w:tcPr>
        <w:shd w:fill="bdd7ee" w:val="clear"/>
      </w:tcPr>
    </w:tblStylePr>
    <w:tblStylePr w:type="band1Vert">
      <w:tcPr>
        <w:shd w:fill="bdd7ee"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5b9bd5"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5b9bd5"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5b9bd5"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5b9bd5" w:val="cle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yperlink" Target="https://github.com/eliotest98/Comun-ity"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Qrp0qg5lrKnAJw9JZ9y//kJiCow==">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2022-09-28T09:37:00Z</dcterms:created>
  <dc:creator>Gaetano</dc:creator>
</cp:coreProperties>
</file>