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4273B"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4273B"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C4273B"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C4273B"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2E5DE851"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r w:rsidR="000B7EAE" w:rsidRPr="00D93024">
        <w:rPr>
          <w:rFonts w:ascii="Cambria" w:hAnsi="Cambria"/>
          <w:sz w:val="40"/>
          <w:szCs w:val="40"/>
          <w:lang w:val="it-IT"/>
        </w:rPr>
        <w:t>le consegne</w:t>
      </w:r>
      <w:r w:rsidRPr="00D93024">
        <w:rPr>
          <w:rFonts w:ascii="Cambria" w:hAnsi="Cambria"/>
          <w:sz w:val="40"/>
          <w:szCs w:val="40"/>
          <w:lang w:val="it-IT"/>
        </w:rPr>
        <w:t xml:space="preserve"> dal cliente all’azienda e </w:t>
      </w:r>
      <w:proofErr w:type="gramStart"/>
      <w:r w:rsidRPr="00D93024">
        <w:rPr>
          <w:rFonts w:ascii="Cambria" w:hAnsi="Cambria"/>
          <w:sz w:val="40"/>
          <w:szCs w:val="40"/>
          <w:lang w:val="it-IT"/>
        </w:rPr>
        <w:t>vice versa</w:t>
      </w:r>
      <w:proofErr w:type="gramEnd"/>
      <w:r w:rsidRPr="00D93024">
        <w:rPr>
          <w:rFonts w:ascii="Cambria" w:hAnsi="Cambria"/>
          <w:sz w:val="40"/>
          <w:szCs w:val="40"/>
          <w:lang w:val="it-IT"/>
        </w:rPr>
        <w:t>.</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r w:rsidRPr="00D93024">
        <w:rPr>
          <w:rFonts w:ascii="Georgia" w:hAnsi="Georgia"/>
          <w:color w:val="4472C4" w:themeColor="accent1"/>
          <w:sz w:val="72"/>
          <w:szCs w:val="72"/>
          <w:lang w:val="it-IT"/>
        </w:rPr>
        <w:lastRenderedPageBreak/>
        <w:t>Introduzione(2)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0247C899" w:rsidR="00C519B0" w:rsidRPr="00C519B0" w:rsidRDefault="00C519B0" w:rsidP="00C519B0">
      <w:pPr>
        <w:pStyle w:val="Paragrafoelenco"/>
        <w:numPr>
          <w:ilvl w:val="0"/>
          <w:numId w:val="3"/>
        </w:numPr>
        <w:rPr>
          <w:rFonts w:ascii="Cambria" w:hAnsi="Cambria"/>
          <w:sz w:val="36"/>
          <w:szCs w:val="36"/>
          <w:lang w:val="it-IT"/>
        </w:rPr>
      </w:pPr>
      <w:r w:rsidRPr="000B7EAE">
        <w:rPr>
          <w:rFonts w:ascii="Cambria" w:hAnsi="Cambria"/>
          <w:sz w:val="36"/>
          <w:szCs w:val="36"/>
          <w:lang w:val="it-IT"/>
        </w:rPr>
        <w:t>Assegnazione</w:t>
      </w:r>
      <w:r w:rsidRPr="00C519B0">
        <w:rPr>
          <w:rFonts w:ascii="Cambria" w:hAnsi="Cambria"/>
          <w:sz w:val="36"/>
          <w:szCs w:val="36"/>
        </w:rPr>
        <w:t xml:space="preserve"> ad </w:t>
      </w:r>
      <w:r w:rsidR="000B7EAE" w:rsidRPr="00C519B0">
        <w:rPr>
          <w:rFonts w:ascii="Cambria" w:hAnsi="Cambria"/>
          <w:sz w:val="36"/>
          <w:szCs w:val="36"/>
        </w:rPr>
        <w:t xml:space="preserve">una </w:t>
      </w:r>
      <w:proofErr w:type="spellStart"/>
      <w:r w:rsidR="000B7EAE" w:rsidRPr="00C519B0">
        <w:rPr>
          <w:rFonts w:ascii="Cambria" w:hAnsi="Cambria"/>
          <w:sz w:val="36"/>
          <w:szCs w:val="36"/>
        </w:rPr>
        <w:t>categoria</w:t>
      </w:r>
      <w:proofErr w:type="spellEnd"/>
      <w:r w:rsidRPr="00C519B0">
        <w:rPr>
          <w:rFonts w:ascii="Cambria" w:hAnsi="Cambria"/>
          <w:sz w:val="36"/>
          <w:szCs w:val="36"/>
        </w:rPr>
        <w:t>;</w:t>
      </w:r>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interventi</w:t>
      </w:r>
      <w:proofErr w:type="spellEnd"/>
      <w:r w:rsidRPr="009347D4">
        <w:rPr>
          <w:color w:val="767171" w:themeColor="background2" w:themeShade="80"/>
          <w:sz w:val="36"/>
          <w:szCs w:val="36"/>
        </w:rPr>
        <w:t>;</w:t>
      </w:r>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Ogni operaio può essere coinvolto al più in 3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1F6159B"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r w:rsidR="000B7EAE" w:rsidRPr="00EA000B">
        <w:rPr>
          <w:rFonts w:ascii="Cambria" w:hAnsi="Cambria"/>
          <w:color w:val="767171" w:themeColor="background2" w:themeShade="80"/>
          <w:sz w:val="36"/>
          <w:szCs w:val="36"/>
          <w:lang w:val="it-IT"/>
        </w:rPr>
        <w:t>che riguarda un accessorio</w:t>
      </w:r>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4"/>
        <w:gridCol w:w="10414"/>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E91090" w14:paraId="1087CEAD" w14:textId="77777777" w:rsidTr="000B7EAE">
        <w:tc>
          <w:tcPr>
            <w:tcW w:w="3544"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414" w:type="dxa"/>
          </w:tcPr>
          <w:p w14:paraId="1B0100C9" w14:textId="4B65DDE9"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#Acquisti</w:t>
            </w:r>
          </w:p>
        </w:tc>
      </w:tr>
      <w:tr w:rsidR="00C50726" w:rsidRPr="00E91090" w14:paraId="0FC095BE" w14:textId="77777777" w:rsidTr="000B7EAE">
        <w:tc>
          <w:tcPr>
            <w:tcW w:w="3544"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414" w:type="dxa"/>
          </w:tcPr>
          <w:p w14:paraId="269A7D2B" w14:textId="4E15D9A3"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0B7EAE">
        <w:tc>
          <w:tcPr>
            <w:tcW w:w="3544"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414" w:type="dxa"/>
          </w:tcPr>
          <w:p w14:paraId="4EA1C45A" w14:textId="76B9E560" w:rsidR="00C50726"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E91090" w14:paraId="433E954B" w14:textId="77777777" w:rsidTr="000B7EAE">
        <w:tc>
          <w:tcPr>
            <w:tcW w:w="3544"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414" w:type="dxa"/>
          </w:tcPr>
          <w:p w14:paraId="37CCB4BD" w14:textId="20D888F3"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Dimensioni(Lunghezza, Larghezza, Altezza), Trattamenti</w:t>
            </w:r>
          </w:p>
        </w:tc>
      </w:tr>
      <w:tr w:rsidR="005E5617" w14:paraId="60F67597" w14:textId="77777777" w:rsidTr="000B7EAE">
        <w:tc>
          <w:tcPr>
            <w:tcW w:w="3544"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414" w:type="dxa"/>
          </w:tcPr>
          <w:p w14:paraId="2AC19ED1" w14:textId="01CB7755"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0B7EAE">
        <w:tc>
          <w:tcPr>
            <w:tcW w:w="3544"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414" w:type="dxa"/>
          </w:tcPr>
          <w:p w14:paraId="393B3A3A" w14:textId="1EFBD044"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E91090" w14:paraId="346FA37A" w14:textId="77777777" w:rsidTr="000B7EAE">
        <w:tc>
          <w:tcPr>
            <w:tcW w:w="3544"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414" w:type="dxa"/>
          </w:tcPr>
          <w:p w14:paraId="51B5544B" w14:textId="711AB294" w:rsidR="00495B92" w:rsidRPr="00E477E1" w:rsidRDefault="00991BAA"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TipoContratto</w:t>
            </w:r>
            <w:proofErr w:type="spellEnd"/>
            <w:r w:rsidR="000B7EAE">
              <w:rPr>
                <w:rFonts w:ascii="Cambria" w:hAnsi="Cambria"/>
                <w:color w:val="767171" w:themeColor="background2" w:themeShade="80"/>
                <w:sz w:val="28"/>
                <w:szCs w:val="28"/>
                <w:lang w:val="it-IT"/>
              </w:rPr>
              <w:t>, Matricola</w:t>
            </w:r>
          </w:p>
        </w:tc>
      </w:tr>
      <w:tr w:rsidR="00495B92" w14:paraId="0A43F5E6" w14:textId="77777777" w:rsidTr="000B7EAE">
        <w:tc>
          <w:tcPr>
            <w:tcW w:w="3544"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414" w:type="dxa"/>
          </w:tcPr>
          <w:p w14:paraId="3AF5FEFD" w14:textId="7072C0F2"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0B7EAE">
        <w:tc>
          <w:tcPr>
            <w:tcW w:w="3544"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414" w:type="dxa"/>
          </w:tcPr>
          <w:p w14:paraId="1D4D93BE" w14:textId="4571A376"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0B7EAE">
        <w:tc>
          <w:tcPr>
            <w:tcW w:w="3544"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414" w:type="dxa"/>
          </w:tcPr>
          <w:p w14:paraId="3C40B059" w14:textId="1097AAA3"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E91090" w14:paraId="758BC1D2" w14:textId="77777777" w:rsidTr="000B7EAE">
        <w:tc>
          <w:tcPr>
            <w:tcW w:w="3544"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414" w:type="dxa"/>
          </w:tcPr>
          <w:p w14:paraId="2D5373BC" w14:textId="63793089" w:rsidR="00495B92" w:rsidRPr="00E477E1" w:rsidRDefault="00E477E1"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Anagrafica(Nome, Cognome, CF), Contatti(Telefono, E-mail),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0B7EAE">
        <w:tc>
          <w:tcPr>
            <w:tcW w:w="3544"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414" w:type="dxa"/>
          </w:tcPr>
          <w:p w14:paraId="70BDC9AC" w14:textId="53A73377" w:rsidR="00C50726" w:rsidRPr="00F91742" w:rsidRDefault="00217161" w:rsidP="000B7EAE">
            <w:pP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3D7EA911" w14:textId="780E4A42" w:rsidR="00587C3D" w:rsidRDefault="00587C3D" w:rsidP="00C919CE">
      <w:pPr>
        <w:ind w:left="1440" w:firstLine="720"/>
        <w:rPr>
          <w:rFonts w:ascii="Cambria Math" w:hAnsi="Cambria Math"/>
          <w:sz w:val="36"/>
          <w:szCs w:val="36"/>
          <w:lang w:val="it-IT"/>
        </w:rPr>
      </w:pPr>
    </w:p>
    <w:p w14:paraId="6511D466" w14:textId="749DEE74" w:rsidR="00E91090" w:rsidRPr="00E91090" w:rsidRDefault="00E91090" w:rsidP="00E91090">
      <w:pPr>
        <w:ind w:left="1440" w:firstLine="720"/>
        <w:rPr>
          <w:rFonts w:ascii="Cambria Math" w:hAnsi="Cambria Math"/>
          <w:sz w:val="36"/>
          <w:szCs w:val="36"/>
          <w:lang w:val="it-IT"/>
        </w:rPr>
      </w:pPr>
      <w:r>
        <w:rPr>
          <w:rFonts w:ascii="Cambria Math" w:hAnsi="Cambria Math"/>
          <w:noProof/>
          <w:sz w:val="36"/>
          <w:szCs w:val="36"/>
          <w:lang w:val="it-IT"/>
        </w:rPr>
        <w:lastRenderedPageBreak/>
        <mc:AlternateContent>
          <mc:Choice Requires="wps">
            <w:drawing>
              <wp:anchor distT="0" distB="0" distL="114300" distR="114300" simplePos="0" relativeHeight="251664384" behindDoc="0" locked="0" layoutInCell="1" allowOverlap="1" wp14:anchorId="69D1D904" wp14:editId="6FF3EAC8">
                <wp:simplePos x="0" y="0"/>
                <wp:positionH relativeFrom="column">
                  <wp:posOffset>5916930</wp:posOffset>
                </wp:positionH>
                <wp:positionV relativeFrom="paragraph">
                  <wp:posOffset>12700</wp:posOffset>
                </wp:positionV>
                <wp:extent cx="3594100" cy="698500"/>
                <wp:effectExtent l="0" t="0" r="0" b="6350"/>
                <wp:wrapNone/>
                <wp:docPr id="3" name="Casella di testo 3"/>
                <wp:cNvGraphicFramePr/>
                <a:graphic xmlns:a="http://schemas.openxmlformats.org/drawingml/2006/main">
                  <a:graphicData uri="http://schemas.microsoft.com/office/word/2010/wordprocessingShape">
                    <wps:wsp>
                      <wps:cNvSpPr txBox="1"/>
                      <wps:spPr>
                        <a:xfrm>
                          <a:off x="0" y="0"/>
                          <a:ext cx="3594100" cy="698500"/>
                        </a:xfrm>
                        <a:prstGeom prst="rect">
                          <a:avLst/>
                        </a:prstGeom>
                        <a:noFill/>
                        <a:ln w="6350">
                          <a:noFill/>
                        </a:ln>
                      </wps:spPr>
                      <wps:txb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D904" id="Casella di testo 3" o:spid="_x0000_s1029" type="#_x0000_t202" style="position:absolute;left:0;text-align:left;margin-left:465.9pt;margin-top:1pt;width:283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" filled="f" stroked="f" strokeweight=".5pt">
                <v:textbo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v:textbox>
              </v:shape>
            </w:pict>
          </mc:Fallback>
        </mc:AlternateContent>
      </w:r>
      <w:r>
        <w:rPr>
          <w:rFonts w:ascii="Cambria Math" w:hAnsi="Cambria Math"/>
          <w:noProof/>
          <w:sz w:val="36"/>
          <w:szCs w:val="36"/>
          <w:lang w:val="it-IT"/>
        </w:rPr>
        <w:drawing>
          <wp:anchor distT="0" distB="0" distL="114300" distR="114300" simplePos="0" relativeHeight="251663360" behindDoc="0" locked="0" layoutInCell="1" allowOverlap="1" wp14:anchorId="31C21C9A" wp14:editId="794A11E1">
            <wp:simplePos x="0" y="0"/>
            <wp:positionH relativeFrom="page">
              <wp:posOffset>1796415</wp:posOffset>
            </wp:positionH>
            <wp:positionV relativeFrom="paragraph">
              <wp:posOffset>0</wp:posOffset>
            </wp:positionV>
            <wp:extent cx="7073900" cy="648345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7073900" cy="6483451"/>
                    </a:xfrm>
                    <a:prstGeom prst="rect">
                      <a:avLst/>
                    </a:prstGeom>
                  </pic:spPr>
                </pic:pic>
              </a:graphicData>
            </a:graphic>
            <wp14:sizeRelH relativeFrom="page">
              <wp14:pctWidth>0</wp14:pctWidth>
            </wp14:sizeRelH>
            <wp14:sizeRelV relativeFrom="page">
              <wp14:pctHeight>0</wp14:pctHeight>
            </wp14:sizeRelV>
          </wp:anchor>
        </w:drawing>
      </w: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L’apparecchiatura prodotta, commercializzata(ed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Dimensioni(Lunghezza,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5891A99"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TipoContratto</w:t>
            </w:r>
            <w:proofErr w:type="spellEnd"/>
            <w:r w:rsidR="000B7EAE">
              <w:rPr>
                <w:rFonts w:ascii="Cambria" w:hAnsi="Cambria"/>
                <w:color w:val="767171" w:themeColor="background2" w:themeShade="80"/>
                <w:sz w:val="18"/>
                <w:szCs w:val="18"/>
                <w:lang w:val="it-IT"/>
              </w:rPr>
              <w:t>, Matricola</w:t>
            </w:r>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7032E70B" w:rsidR="005F5756" w:rsidRPr="00402391" w:rsidRDefault="00E664F0" w:rsidP="00402391">
            <w:pPr>
              <w:rPr>
                <w:rFonts w:ascii="Cambria" w:hAnsi="Cambria"/>
                <w:b/>
                <w:bCs/>
                <w:sz w:val="24"/>
                <w:szCs w:val="24"/>
                <w:lang w:val="it-IT"/>
              </w:rPr>
            </w:pPr>
            <w:r>
              <w:rPr>
                <w:rFonts w:ascii="Cambria" w:hAnsi="Cambria"/>
                <w:b/>
                <w:bCs/>
                <w:sz w:val="24"/>
                <w:szCs w:val="24"/>
                <w:lang w:val="it-IT"/>
              </w:rPr>
              <w:t>Matricola</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Seriale_Macchinario</w:t>
            </w:r>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D37A774"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r w:rsidR="00501D82" w:rsidRPr="00E74C25">
              <w:rPr>
                <w:rFonts w:ascii="Cambria Math" w:hAnsi="Cambria Math"/>
                <w:sz w:val="18"/>
                <w:szCs w:val="18"/>
                <w:lang w:val="it-IT"/>
              </w:rPr>
              <w:t>viceversa</w:t>
            </w:r>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Anagrafica(Nome,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Cliente</w:t>
            </w:r>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tc>
        <w:tc>
          <w:tcPr>
            <w:tcW w:w="2470" w:type="dxa"/>
          </w:tcPr>
          <w:p w14:paraId="304CA9FD"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Cliente, </w:t>
            </w:r>
          </w:p>
          <w:p w14:paraId="507F8E07" w14:textId="4DCF99D0"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Categoria</w:t>
            </w:r>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N)</w:t>
            </w:r>
          </w:p>
        </w:tc>
        <w:tc>
          <w:tcPr>
            <w:tcW w:w="2470" w:type="dxa"/>
          </w:tcPr>
          <w:p w14:paraId="33E40639"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Dipendente, </w:t>
            </w:r>
          </w:p>
          <w:p w14:paraId="50BF52F9" w14:textId="1B1FF41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Corriere</w:t>
            </w:r>
            <w:r w:rsidRPr="00F94FCE">
              <w:rPr>
                <w:rFonts w:ascii="Cambria Math" w:hAnsi="Cambria Math"/>
                <w:color w:val="FF0000"/>
                <w:sz w:val="28"/>
                <w:szCs w:val="28"/>
                <w:lang w:val="it-IT"/>
              </w:rPr>
              <w:t>(1,  N)</w:t>
            </w:r>
          </w:p>
        </w:tc>
        <w:tc>
          <w:tcPr>
            <w:tcW w:w="2470" w:type="dxa"/>
          </w:tcPr>
          <w:p w14:paraId="1F06DC01"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Macchinario, </w:t>
            </w:r>
          </w:p>
          <w:p w14:paraId="1856EE03" w14:textId="08221832"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11963"/>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E91090" w14:paraId="08CC0567" w14:textId="77777777" w:rsidTr="00501D82">
        <w:tc>
          <w:tcPr>
            <w:tcW w:w="1985"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11963" w:type="dxa"/>
          </w:tcPr>
          <w:p w14:paraId="1B4D8AA1" w14:textId="03FAD119"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intervento di sostituzione può essere definito solo da un ingegnere.</w:t>
            </w:r>
          </w:p>
        </w:tc>
      </w:tr>
      <w:tr w:rsidR="00F6438B" w:rsidRPr="00E91090" w14:paraId="504F8B32" w14:textId="77777777" w:rsidTr="00501D82">
        <w:tc>
          <w:tcPr>
            <w:tcW w:w="1985"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11963" w:type="dxa"/>
          </w:tcPr>
          <w:p w14:paraId="65823C48" w14:textId="1969ADE5"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w:t>
            </w:r>
            <w:r w:rsidR="00D11531" w:rsidRPr="00501D82">
              <w:rPr>
                <w:rFonts w:ascii="Cambria" w:hAnsi="Cambria"/>
                <w:color w:val="767171" w:themeColor="background2" w:themeShade="80"/>
                <w:sz w:val="24"/>
                <w:szCs w:val="24"/>
                <w:lang w:val="it-IT"/>
              </w:rPr>
              <w:t xml:space="preserve">può assumere un valore compreso tra </w:t>
            </w:r>
            <w:r w:rsidR="004916F7" w:rsidRPr="00501D82">
              <w:rPr>
                <w:rFonts w:ascii="Cambria" w:hAnsi="Cambria"/>
                <w:color w:val="767171" w:themeColor="background2" w:themeShade="80"/>
                <w:sz w:val="24"/>
                <w:szCs w:val="24"/>
                <w:lang w:val="it-IT"/>
              </w:rPr>
              <w:t>0</w:t>
            </w:r>
            <w:r w:rsidR="00D11531" w:rsidRPr="00501D82">
              <w:rPr>
                <w:rFonts w:ascii="Cambria" w:hAnsi="Cambria"/>
                <w:color w:val="767171" w:themeColor="background2" w:themeShade="80"/>
                <w:sz w:val="24"/>
                <w:szCs w:val="24"/>
                <w:lang w:val="it-IT"/>
              </w:rPr>
              <w:t xml:space="preserve"> e</w:t>
            </w:r>
            <w:r w:rsidR="004916F7" w:rsidRPr="00501D82">
              <w:rPr>
                <w:rFonts w:ascii="Cambria" w:hAnsi="Cambria"/>
                <w:color w:val="767171" w:themeColor="background2" w:themeShade="80"/>
                <w:sz w:val="24"/>
                <w:szCs w:val="24"/>
                <w:lang w:val="it-IT"/>
              </w:rPr>
              <w:t xml:space="preserve"> 100</w:t>
            </w:r>
            <w:r w:rsidR="00D11531" w:rsidRPr="00501D82">
              <w:rPr>
                <w:rFonts w:ascii="Cambria" w:hAnsi="Cambria"/>
                <w:color w:val="767171" w:themeColor="background2" w:themeShade="80"/>
                <w:sz w:val="24"/>
                <w:szCs w:val="24"/>
                <w:lang w:val="it-IT"/>
              </w:rPr>
              <w:t>.</w:t>
            </w:r>
          </w:p>
        </w:tc>
      </w:tr>
      <w:tr w:rsidR="00F6438B" w:rsidRPr="00E91090" w14:paraId="679C5D2F" w14:textId="77777777" w:rsidTr="00501D82">
        <w:tc>
          <w:tcPr>
            <w:tcW w:w="1985"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11963" w:type="dxa"/>
          </w:tcPr>
          <w:p w14:paraId="71FBE566" w14:textId="71FFB974" w:rsidR="00F6438B"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Applicabile potrà assumere un valore compreso tra 0 e 1, dove se il valore è 1 l’accessorio può essere associato ad un macchinario base.</w:t>
            </w:r>
          </w:p>
        </w:tc>
      </w:tr>
      <w:tr w:rsidR="00325831" w:rsidRPr="00E91090" w14:paraId="1365CAFC" w14:textId="77777777" w:rsidTr="00501D82">
        <w:tc>
          <w:tcPr>
            <w:tcW w:w="1985"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11963" w:type="dxa"/>
          </w:tcPr>
          <w:p w14:paraId="52A808C8" w14:textId="21DB2A48"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Disponibilità potrà assumere un valore compreso tra 0 e 1, dove se il valore è 1 l’operaio è disponibile per essere coinvolto in un intervento.</w:t>
            </w:r>
          </w:p>
        </w:tc>
      </w:tr>
      <w:tr w:rsidR="00325831" w:rsidRPr="00E91090" w14:paraId="40B25FFF" w14:textId="77777777" w:rsidTr="00501D82">
        <w:tc>
          <w:tcPr>
            <w:tcW w:w="1985"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11963" w:type="dxa"/>
          </w:tcPr>
          <w:p w14:paraId="0E03BE90" w14:textId="140BB836"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operaio può essere coinvolto al più in tre interventi contemporaneamente.</w:t>
            </w:r>
          </w:p>
        </w:tc>
      </w:tr>
      <w:tr w:rsidR="00325831" w:rsidRPr="00E91090" w14:paraId="15EEB327" w14:textId="77777777" w:rsidTr="00501D82">
        <w:tc>
          <w:tcPr>
            <w:tcW w:w="1985"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11963" w:type="dxa"/>
          </w:tcPr>
          <w:p w14:paraId="081E855B" w14:textId="64471DB2"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data di inizio di coinvolgimento in un intervento dovrà essere precedente alla data di fine.</w:t>
            </w:r>
          </w:p>
        </w:tc>
      </w:tr>
      <w:tr w:rsidR="00325831" w:rsidRPr="00E91090" w14:paraId="6E176972" w14:textId="77777777" w:rsidTr="00501D82">
        <w:tc>
          <w:tcPr>
            <w:tcW w:w="1985"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11963" w:type="dxa"/>
          </w:tcPr>
          <w:p w14:paraId="1E95A63E" w14:textId="35BDC5EB" w:rsidR="00325831" w:rsidRPr="00501D82" w:rsidRDefault="00582929"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w:t>
            </w:r>
            <w:r w:rsidR="00D11531" w:rsidRPr="00501D82">
              <w:rPr>
                <w:rFonts w:ascii="Cambria" w:hAnsi="Cambria"/>
                <w:color w:val="767171" w:themeColor="background2" w:themeShade="80"/>
                <w:sz w:val="24"/>
                <w:szCs w:val="24"/>
                <w:lang w:val="it-IT"/>
              </w:rPr>
              <w:t>ata</w:t>
            </w:r>
            <w:r w:rsidRPr="00501D82">
              <w:rPr>
                <w:rFonts w:ascii="Cambria" w:hAnsi="Cambria"/>
                <w:color w:val="767171" w:themeColor="background2" w:themeShade="80"/>
                <w:sz w:val="24"/>
                <w:szCs w:val="24"/>
                <w:lang w:val="it-IT"/>
              </w:rPr>
              <w:t xml:space="preserve"> di</w:t>
            </w:r>
            <w:r w:rsidR="00D11531" w:rsidRPr="00501D82">
              <w:rPr>
                <w:rFonts w:ascii="Cambria" w:hAnsi="Cambria"/>
                <w:color w:val="767171" w:themeColor="background2" w:themeShade="80"/>
                <w:sz w:val="24"/>
                <w:szCs w:val="24"/>
                <w:lang w:val="it-IT"/>
              </w:rPr>
              <w:t xml:space="preserve"> arrivo</w:t>
            </w:r>
            <w:r w:rsidRPr="00501D82">
              <w:rPr>
                <w:rFonts w:ascii="Cambria" w:hAnsi="Cambria"/>
                <w:color w:val="767171" w:themeColor="background2" w:themeShade="80"/>
                <w:sz w:val="24"/>
                <w:szCs w:val="24"/>
                <w:lang w:val="it-IT"/>
              </w:rPr>
              <w:t xml:space="preserve"> di un macchinario, per un intervento, </w:t>
            </w:r>
            <w:r w:rsidR="00D11531" w:rsidRPr="00501D82">
              <w:rPr>
                <w:rFonts w:ascii="Cambria" w:hAnsi="Cambria"/>
                <w:color w:val="767171" w:themeColor="background2" w:themeShade="80"/>
                <w:sz w:val="24"/>
                <w:szCs w:val="24"/>
                <w:lang w:val="it-IT"/>
              </w:rPr>
              <w:t>dovrà essere precedente alla data di fine.</w:t>
            </w: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E91090" w14:paraId="360DDF8F" w14:textId="77777777" w:rsidTr="00501D82">
        <w:tc>
          <w:tcPr>
            <w:tcW w:w="1985"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11963" w:type="dxa"/>
          </w:tcPr>
          <w:p w14:paraId="3D10515B" w14:textId="2149240E" w:rsidR="00F6438B" w:rsidRPr="00501D82" w:rsidRDefault="00582929" w:rsidP="00582929">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di un macchinario sarà calcolata </w:t>
            </w:r>
            <w:r w:rsidR="004916F7" w:rsidRPr="00501D82">
              <w:rPr>
                <w:rFonts w:ascii="Cambria" w:hAnsi="Cambria"/>
                <w:color w:val="767171" w:themeColor="background2" w:themeShade="80"/>
                <w:sz w:val="24"/>
                <w:szCs w:val="24"/>
                <w:lang w:val="it-IT"/>
              </w:rPr>
              <w:t>partendo dal massimo valore ottenibile per una valutazione (100) sottraendo 5 per ogni intervento subito.</w:t>
            </w:r>
          </w:p>
        </w:tc>
      </w:tr>
      <w:tr w:rsidR="00F6438B" w:rsidRPr="00E91090" w14:paraId="0C9D411D" w14:textId="77777777" w:rsidTr="00501D82">
        <w:tc>
          <w:tcPr>
            <w:tcW w:w="1985"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11963" w:type="dxa"/>
          </w:tcPr>
          <w:p w14:paraId="1B14EB8D" w14:textId="15CECDAA" w:rsidR="0095782E" w:rsidRPr="00501D82" w:rsidRDefault="00877FDF" w:rsidP="00877FDF">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L’impiego dei corrieri si ottiene dalla somma dei macchinari che vengono loro affidati.</w:t>
            </w:r>
          </w:p>
        </w:tc>
      </w:tr>
      <w:tr w:rsidR="00DC3787" w:rsidRPr="00E91090" w14:paraId="45061EBD" w14:textId="77777777" w:rsidTr="00501D82">
        <w:tc>
          <w:tcPr>
            <w:tcW w:w="1985"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11963" w:type="dxa"/>
          </w:tcPr>
          <w:p w14:paraId="239923FB" w14:textId="7BF52CB0"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Il numero di acquisti si calcola sommando gli acquisti effettuati da un cliente.</w:t>
            </w:r>
          </w:p>
        </w:tc>
      </w:tr>
      <w:tr w:rsidR="00DC3787" w:rsidRPr="00E91090" w14:paraId="6A77A7A5" w14:textId="77777777" w:rsidTr="00501D82">
        <w:tc>
          <w:tcPr>
            <w:tcW w:w="1985"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11963" w:type="dxa"/>
          </w:tcPr>
          <w:p w14:paraId="0278AC53" w14:textId="706A2B82"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Le ore di manutenzione di un operaio sono calcolate sommando le ore in cui è stato in interventi di manutenzione durante l’anno solare.</w:t>
            </w:r>
          </w:p>
        </w:tc>
      </w:tr>
    </w:tbl>
    <w:p w14:paraId="6C0CCA89" w14:textId="77777777" w:rsidR="00501D82" w:rsidRDefault="00501D82" w:rsidP="00587C3D">
      <w:pPr>
        <w:jc w:val="center"/>
        <w:rPr>
          <w:rFonts w:ascii="Georgia" w:hAnsi="Georgia"/>
          <w:color w:val="4472C4" w:themeColor="accent1"/>
          <w:sz w:val="72"/>
          <w:szCs w:val="72"/>
          <w:lang w:val="it-IT"/>
        </w:rPr>
      </w:pPr>
    </w:p>
    <w:p w14:paraId="7B0801D0" w14:textId="2F77941F"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197A3B3C" w14:textId="77777777" w:rsidR="000215BF" w:rsidRPr="000215BF" w:rsidRDefault="000215BF" w:rsidP="00587C3D">
      <w:pPr>
        <w:jc w:val="center"/>
        <w:rPr>
          <w:rFonts w:ascii="Georgia" w:hAnsi="Georgia"/>
          <w:color w:val="4472C4" w:themeColor="accent1"/>
          <w:sz w:val="72"/>
          <w:szCs w:val="72"/>
          <w:lang w:val="it-IT"/>
        </w:rPr>
      </w:pPr>
    </w:p>
    <w:p w14:paraId="3B0E3B28" w14:textId="2C003AA2" w:rsidR="000215BF" w:rsidRPr="000215BF" w:rsidRDefault="0081737F" w:rsidP="00501D82">
      <w:pPr>
        <w:jc w:val="both"/>
        <w:rPr>
          <w:rFonts w:ascii="Cambria" w:hAnsi="Cambria"/>
          <w:sz w:val="32"/>
          <w:szCs w:val="32"/>
          <w:lang w:val="it-IT"/>
        </w:rPr>
      </w:pPr>
      <w:r w:rsidRPr="000215BF">
        <w:rPr>
          <w:rFonts w:ascii="Cambria" w:hAnsi="Cambria"/>
          <w:sz w:val="32"/>
          <w:szCs w:val="32"/>
          <w:lang w:val="it-IT"/>
        </w:rPr>
        <w:t>Il progetto nasce dall’idea di semplificare la gestione della produzione e manutenzione di macchinari e accessori estetici da parte di un’azienda. Ciò ci ha portato a definire le seguenti scelte progettuali:</w:t>
      </w:r>
    </w:p>
    <w:p w14:paraId="042CCEC2" w14:textId="3F95587A" w:rsidR="0081737F" w:rsidRPr="000215BF" w:rsidRDefault="0081737F"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cliente ha partecipazione obbligatoria in quanto non può esistere senza aver effettuato un ordine, deve appunto aver comprato un articolo dall’azienda per definirsi cliente di quest’ultima.</w:t>
      </w:r>
    </w:p>
    <w:p w14:paraId="5F702001" w14:textId="0D9D4386" w:rsidR="00AD7EAE" w:rsidRPr="000215BF" w:rsidRDefault="00AD7EAE"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cliente ha indirizzo come attributo composto multi-valore in modo che possa registrare indirizzi diversi per le consegne, l’indirizzo non identifica perciò la residenza del cliente.</w:t>
      </w:r>
    </w:p>
    <w:p w14:paraId="76DC680C" w14:textId="0AA6C768" w:rsidR="000215BF" w:rsidRPr="000215BF" w:rsidRDefault="00AD7EAE"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Potendoci essere più clienti con Nome, Cognome uguali e non potendo identificarli con tali attributi, abbiamo optato per </w:t>
      </w:r>
      <w:r w:rsidRPr="000215BF">
        <w:rPr>
          <w:rFonts w:ascii="Cambria" w:hAnsi="Cambria"/>
          <w:b/>
          <w:bCs/>
          <w:color w:val="767171" w:themeColor="background2" w:themeShade="80"/>
          <w:sz w:val="32"/>
          <w:szCs w:val="32"/>
          <w:lang w:val="it-IT"/>
        </w:rPr>
        <w:t>codice fiscale</w:t>
      </w:r>
      <w:r w:rsidRPr="000215BF">
        <w:rPr>
          <w:rFonts w:ascii="Cambria" w:hAnsi="Cambria"/>
          <w:color w:val="767171" w:themeColor="background2" w:themeShade="80"/>
          <w:sz w:val="32"/>
          <w:szCs w:val="32"/>
          <w:lang w:val="it-IT"/>
        </w:rPr>
        <w:t xml:space="preserve"> come attributo primario, essendo univoco è intrinsecamente identificativo di ogni persona.</w:t>
      </w:r>
    </w:p>
    <w:p w14:paraId="71F02D3F" w14:textId="486DA658" w:rsidR="00AD7EAE" w:rsidRPr="000215BF" w:rsidRDefault="00AD7EAE"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intervento è identificata tramite la chiave esterna composta</w:t>
      </w:r>
      <w:r w:rsidR="00166A76" w:rsidRPr="000215BF">
        <w:rPr>
          <w:rFonts w:ascii="Cambria" w:hAnsi="Cambria"/>
          <w:sz w:val="32"/>
          <w:szCs w:val="32"/>
          <w:lang w:val="it-IT"/>
        </w:rPr>
        <w:t xml:space="preserve"> dal “Numero progressivo” relativo all’intervento stesso e l’identificatore del macchinario.</w:t>
      </w:r>
    </w:p>
    <w:p w14:paraId="6B144F94" w14:textId="013F3BB3" w:rsidR="00C519BD" w:rsidRDefault="00166A76"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La data di arrivo e la data di fine si riferiscono relativamente all’arrivo del macchinario in azienda per l’intervento e al completamento dell’intervento stesso.</w:t>
      </w:r>
    </w:p>
    <w:p w14:paraId="71E1FFC4" w14:textId="1BDF0D33" w:rsidR="000215BF" w:rsidRDefault="000215BF" w:rsidP="000215BF">
      <w:pPr>
        <w:jc w:val="both"/>
        <w:rPr>
          <w:rFonts w:ascii="Cambria" w:hAnsi="Cambria"/>
          <w:color w:val="767171" w:themeColor="background2" w:themeShade="80"/>
          <w:sz w:val="32"/>
          <w:szCs w:val="32"/>
          <w:lang w:val="it-IT"/>
        </w:rPr>
      </w:pPr>
    </w:p>
    <w:p w14:paraId="570A2CF3" w14:textId="3CD5030D" w:rsidR="000215BF" w:rsidRDefault="000215BF" w:rsidP="000215BF">
      <w:pPr>
        <w:jc w:val="both"/>
        <w:rPr>
          <w:rFonts w:ascii="Cambria" w:hAnsi="Cambria"/>
          <w:color w:val="767171" w:themeColor="background2" w:themeShade="80"/>
          <w:sz w:val="32"/>
          <w:szCs w:val="32"/>
          <w:lang w:val="it-IT"/>
        </w:rPr>
      </w:pPr>
    </w:p>
    <w:p w14:paraId="3DBACE6F" w14:textId="79F589E5" w:rsidR="000215BF" w:rsidRDefault="000215BF" w:rsidP="000215BF">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Commenti sulle scelte </w:t>
      </w:r>
      <w:proofErr w:type="gramStart"/>
      <w:r>
        <w:rPr>
          <w:rFonts w:ascii="Georgia" w:hAnsi="Georgia"/>
          <w:color w:val="4472C4" w:themeColor="accent1"/>
          <w:sz w:val="72"/>
          <w:szCs w:val="72"/>
          <w:lang w:val="it-IT"/>
        </w:rPr>
        <w:t>progettuali(</w:t>
      </w:r>
      <w:proofErr w:type="gramEnd"/>
      <w:r>
        <w:rPr>
          <w:rFonts w:ascii="Georgia" w:hAnsi="Georgia"/>
          <w:color w:val="4472C4" w:themeColor="accent1"/>
          <w:sz w:val="72"/>
          <w:szCs w:val="72"/>
          <w:lang w:val="it-IT"/>
        </w:rPr>
        <w:t>2)</w:t>
      </w:r>
    </w:p>
    <w:p w14:paraId="6721956B" w14:textId="77777777" w:rsidR="000215BF" w:rsidRPr="000215BF" w:rsidRDefault="000215BF" w:rsidP="000215BF">
      <w:pPr>
        <w:jc w:val="both"/>
        <w:rPr>
          <w:rFonts w:ascii="Cambria" w:hAnsi="Cambria"/>
          <w:color w:val="767171" w:themeColor="background2" w:themeShade="80"/>
          <w:sz w:val="32"/>
          <w:szCs w:val="32"/>
          <w:lang w:val="it-IT"/>
        </w:rPr>
      </w:pPr>
    </w:p>
    <w:p w14:paraId="4138D534" w14:textId="6E44A123" w:rsidR="00C519BD" w:rsidRPr="000215BF" w:rsidRDefault="00C519BD"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 xml:space="preserve">Per distinguere i due tipi di intervento è stata creata </w:t>
      </w:r>
      <w:r w:rsidR="006A2566" w:rsidRPr="000215BF">
        <w:rPr>
          <w:rFonts w:ascii="Cambria" w:hAnsi="Cambria"/>
          <w:sz w:val="32"/>
          <w:szCs w:val="32"/>
          <w:lang w:val="it-IT"/>
        </w:rPr>
        <w:t>una generalizzazione (totale ed esclusiva) che permette la suddivisione in interventi di manutenzione e interventi di sostituzione.</w:t>
      </w:r>
    </w:p>
    <w:p w14:paraId="62BDE705" w14:textId="04B8B3C3" w:rsidR="009F562E" w:rsidRPr="000215BF" w:rsidRDefault="006A2566"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intervento di manutenzione può essere svolto da un operaio, mentre un intervento di sostituzione può essere </w:t>
      </w:r>
      <w:r w:rsidR="000215BF">
        <w:rPr>
          <w:rFonts w:ascii="Cambria" w:hAnsi="Cambria"/>
          <w:color w:val="767171" w:themeColor="background2" w:themeShade="80"/>
          <w:sz w:val="32"/>
          <w:szCs w:val="32"/>
          <w:lang w:val="it-IT"/>
        </w:rPr>
        <w:t>definito</w:t>
      </w:r>
      <w:r w:rsidRPr="000215BF">
        <w:rPr>
          <w:rFonts w:ascii="Cambria" w:hAnsi="Cambria"/>
          <w:color w:val="767171" w:themeColor="background2" w:themeShade="80"/>
          <w:sz w:val="32"/>
          <w:szCs w:val="32"/>
          <w:lang w:val="it-IT"/>
        </w:rPr>
        <w:t xml:space="preserve"> solo da un ingegnere.</w:t>
      </w:r>
    </w:p>
    <w:p w14:paraId="09557B54" w14:textId="078976E1" w:rsidR="00C871F2" w:rsidRPr="000215BF" w:rsidRDefault="00C871F2"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distinguere i due tipi di dipendenti </w:t>
      </w:r>
      <w:r w:rsidR="009F562E" w:rsidRPr="000215BF">
        <w:rPr>
          <w:rFonts w:ascii="Cambria" w:hAnsi="Cambria"/>
          <w:sz w:val="32"/>
          <w:szCs w:val="32"/>
          <w:lang w:val="it-IT"/>
        </w:rPr>
        <w:t xml:space="preserve">è stata creata una generalizzazione (totale ed esclusiva) </w:t>
      </w:r>
      <w:r w:rsidR="00E664F0" w:rsidRPr="000215BF">
        <w:rPr>
          <w:rFonts w:ascii="Cambria" w:hAnsi="Cambria"/>
          <w:sz w:val="32"/>
          <w:szCs w:val="32"/>
          <w:lang w:val="it-IT"/>
        </w:rPr>
        <w:t>che permette la suddivisione in ingegneri e operai.</w:t>
      </w:r>
    </w:p>
    <w:p w14:paraId="3FA23CDA" w14:textId="63769D78" w:rsidR="00E664F0"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dipendente è identificato tramite una matricola di 4 cifre, dove la prima </w:t>
      </w:r>
      <w:r w:rsidR="00C01D0F" w:rsidRPr="000215BF">
        <w:rPr>
          <w:rFonts w:ascii="Cambria" w:hAnsi="Cambria"/>
          <w:color w:val="767171" w:themeColor="background2" w:themeShade="80"/>
          <w:sz w:val="32"/>
          <w:szCs w:val="32"/>
          <w:lang w:val="it-IT"/>
        </w:rPr>
        <w:t xml:space="preserve">cifra </w:t>
      </w:r>
      <w:r w:rsidRPr="000215BF">
        <w:rPr>
          <w:rFonts w:ascii="Cambria" w:hAnsi="Cambria"/>
          <w:color w:val="767171" w:themeColor="background2" w:themeShade="80"/>
          <w:sz w:val="32"/>
          <w:szCs w:val="32"/>
          <w:lang w:val="it-IT"/>
        </w:rPr>
        <w:t>sarà posta a 1 se ingegnere, 0 se operaio.</w:t>
      </w:r>
    </w:p>
    <w:p w14:paraId="571560C2" w14:textId="2E4BFC4E" w:rsidR="00C01D0F"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operaio ha l’attributo booleano “disponibilità” impostato a </w:t>
      </w:r>
      <w:r w:rsidR="00C01D0F" w:rsidRPr="000215BF">
        <w:rPr>
          <w:rFonts w:ascii="Cambria" w:hAnsi="Cambria"/>
          <w:color w:val="767171" w:themeColor="background2" w:themeShade="80"/>
          <w:sz w:val="32"/>
          <w:szCs w:val="32"/>
          <w:lang w:val="it-IT"/>
        </w:rPr>
        <w:t>0 se il numero di interventi in cui è coinvolto è superiore a 3, 1 se compreso tra 0 e 3.</w:t>
      </w:r>
    </w:p>
    <w:p w14:paraId="341B07A4" w14:textId="1055AA44" w:rsidR="00C01D0F" w:rsidRPr="000215BF"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Per distinguere i due tipi di categoria di macchinario è stata creata una generalizzazione (totale ed esclusiva) che permette la suddivisione in macchinario base e macchinario accessorio.</w:t>
      </w:r>
    </w:p>
    <w:p w14:paraId="41719A57" w14:textId="564C4D17" w:rsidR="00C01D0F" w:rsidRPr="000215BF" w:rsidRDefault="00C01D0F"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macchinario accessorio ha un attributo “applicabile” che indica se tale accessorio può essere applicato su più macchinari base o meno.</w:t>
      </w:r>
    </w:p>
    <w:p w14:paraId="7FE0EB5E" w14:textId="7B829BC6" w:rsidR="00D53EE1" w:rsidRPr="000215BF"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identificare un corriere si è ritenuto necessario ricorrere al codice fiscale: il numero di targa non </w:t>
      </w:r>
      <w:r w:rsidR="00D53EE1" w:rsidRPr="000215BF">
        <w:rPr>
          <w:rFonts w:ascii="Cambria" w:hAnsi="Cambria"/>
          <w:sz w:val="32"/>
          <w:szCs w:val="32"/>
          <w:lang w:val="it-IT"/>
        </w:rPr>
        <w:t>è</w:t>
      </w:r>
      <w:r w:rsidRPr="000215BF">
        <w:rPr>
          <w:rFonts w:ascii="Cambria" w:hAnsi="Cambria"/>
          <w:sz w:val="32"/>
          <w:szCs w:val="32"/>
          <w:lang w:val="it-IT"/>
        </w:rPr>
        <w:t xml:space="preserve"> sufficiente in quanto </w:t>
      </w:r>
      <w:r w:rsidR="00D53EE1" w:rsidRPr="000215BF">
        <w:rPr>
          <w:rFonts w:ascii="Cambria" w:hAnsi="Cambria"/>
          <w:sz w:val="32"/>
          <w:szCs w:val="32"/>
          <w:lang w:val="it-IT"/>
        </w:rPr>
        <w:t xml:space="preserve">un corriere realisticamente non usa sempre lo stesso mezzo di trasporto. </w:t>
      </w:r>
    </w:p>
    <w:sectPr w:rsidR="00D53EE1" w:rsidRPr="000215BF" w:rsidSect="004C3977">
      <w:headerReference w:type="default" r:id="rId10"/>
      <w:footerReference w:type="default" r:id="rId11"/>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47B0" w14:textId="77777777" w:rsidR="00C4273B" w:rsidRDefault="00C4273B" w:rsidP="00CA2E91">
      <w:pPr>
        <w:spacing w:after="0" w:line="240" w:lineRule="auto"/>
      </w:pPr>
      <w:r>
        <w:separator/>
      </w:r>
    </w:p>
  </w:endnote>
  <w:endnote w:type="continuationSeparator" w:id="0">
    <w:p w14:paraId="1E5DF098" w14:textId="77777777" w:rsidR="00C4273B" w:rsidRDefault="00C4273B"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46CD" w14:textId="77777777" w:rsidR="00C4273B" w:rsidRDefault="00C4273B" w:rsidP="00CA2E91">
      <w:pPr>
        <w:spacing w:after="0" w:line="240" w:lineRule="auto"/>
      </w:pPr>
      <w:r>
        <w:separator/>
      </w:r>
    </w:p>
  </w:footnote>
  <w:footnote w:type="continuationSeparator" w:id="0">
    <w:p w14:paraId="20FB323A" w14:textId="77777777" w:rsidR="00C4273B" w:rsidRDefault="00C4273B"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46043A3B"/>
    <w:multiLevelType w:val="hybridMultilevel"/>
    <w:tmpl w:val="962A5D06"/>
    <w:lvl w:ilvl="0" w:tplc="DC3C96FE">
      <w:start w:val="1"/>
      <w:numFmt w:val="bullet"/>
      <w:lvlText w:val=""/>
      <w:lvlJc w:val="left"/>
      <w:pPr>
        <w:ind w:left="720" w:hanging="360"/>
      </w:pPr>
      <w:rPr>
        <w:rFonts w:ascii="Wingdings" w:hAnsi="Wingdings" w:hint="default"/>
        <w:color w:val="FF9900"/>
      </w:rPr>
    </w:lvl>
    <w:lvl w:ilvl="1" w:tplc="13285E9A">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64E8704A"/>
    <w:multiLevelType w:val="hybridMultilevel"/>
    <w:tmpl w:val="70782E8C"/>
    <w:lvl w:ilvl="0" w:tplc="DC3C96FE">
      <w:start w:val="1"/>
      <w:numFmt w:val="bullet"/>
      <w:lvlText w:val=""/>
      <w:lvlJc w:val="left"/>
      <w:pPr>
        <w:ind w:left="720" w:hanging="360"/>
      </w:pPr>
      <w:rPr>
        <w:rFonts w:ascii="Wingdings" w:hAnsi="Wingdings" w:hint="default"/>
        <w:color w:val="FF9900"/>
      </w:rPr>
    </w:lvl>
    <w:lvl w:ilvl="1" w:tplc="1332DE8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11"/>
  </w:num>
  <w:num w:numId="5">
    <w:abstractNumId w:val="6"/>
  </w:num>
  <w:num w:numId="6">
    <w:abstractNumId w:val="3"/>
  </w:num>
  <w:num w:numId="7">
    <w:abstractNumId w:val="7"/>
  </w:num>
  <w:num w:numId="8">
    <w:abstractNumId w:val="17"/>
  </w:num>
  <w:num w:numId="9">
    <w:abstractNumId w:val="8"/>
  </w:num>
  <w:num w:numId="10">
    <w:abstractNumId w:val="12"/>
  </w:num>
  <w:num w:numId="11">
    <w:abstractNumId w:val="16"/>
  </w:num>
  <w:num w:numId="12">
    <w:abstractNumId w:val="13"/>
  </w:num>
  <w:num w:numId="13">
    <w:abstractNumId w:val="0"/>
  </w:num>
  <w:num w:numId="14">
    <w:abstractNumId w:val="1"/>
  </w:num>
  <w:num w:numId="15">
    <w:abstractNumId w:val="2"/>
  </w:num>
  <w:num w:numId="16">
    <w:abstractNumId w:val="9"/>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215BF"/>
    <w:rsid w:val="0006025D"/>
    <w:rsid w:val="000932AA"/>
    <w:rsid w:val="00096BD7"/>
    <w:rsid w:val="000B3C27"/>
    <w:rsid w:val="000B7EAE"/>
    <w:rsid w:val="001002C0"/>
    <w:rsid w:val="00127513"/>
    <w:rsid w:val="00166A76"/>
    <w:rsid w:val="001A4384"/>
    <w:rsid w:val="001D4106"/>
    <w:rsid w:val="001F193C"/>
    <w:rsid w:val="00217161"/>
    <w:rsid w:val="002C4B06"/>
    <w:rsid w:val="00325831"/>
    <w:rsid w:val="003A60BC"/>
    <w:rsid w:val="003E4393"/>
    <w:rsid w:val="00402391"/>
    <w:rsid w:val="00425E05"/>
    <w:rsid w:val="00475A53"/>
    <w:rsid w:val="00477208"/>
    <w:rsid w:val="004916F7"/>
    <w:rsid w:val="00495B92"/>
    <w:rsid w:val="004C3977"/>
    <w:rsid w:val="004F5C65"/>
    <w:rsid w:val="00501D82"/>
    <w:rsid w:val="00580F74"/>
    <w:rsid w:val="00582929"/>
    <w:rsid w:val="00587C3D"/>
    <w:rsid w:val="005B1839"/>
    <w:rsid w:val="005D4DB7"/>
    <w:rsid w:val="005E5617"/>
    <w:rsid w:val="005F5756"/>
    <w:rsid w:val="0064474A"/>
    <w:rsid w:val="00662FF4"/>
    <w:rsid w:val="006A2566"/>
    <w:rsid w:val="006C1C9C"/>
    <w:rsid w:val="006C4F27"/>
    <w:rsid w:val="006C73F6"/>
    <w:rsid w:val="007570FC"/>
    <w:rsid w:val="00785E73"/>
    <w:rsid w:val="0079179D"/>
    <w:rsid w:val="007F2CA8"/>
    <w:rsid w:val="0081737F"/>
    <w:rsid w:val="008244E8"/>
    <w:rsid w:val="00833644"/>
    <w:rsid w:val="00850856"/>
    <w:rsid w:val="008733BD"/>
    <w:rsid w:val="00877FDF"/>
    <w:rsid w:val="008835ED"/>
    <w:rsid w:val="008A5301"/>
    <w:rsid w:val="009347D4"/>
    <w:rsid w:val="00944210"/>
    <w:rsid w:val="0095782E"/>
    <w:rsid w:val="00963602"/>
    <w:rsid w:val="00977656"/>
    <w:rsid w:val="00991BAA"/>
    <w:rsid w:val="009F562E"/>
    <w:rsid w:val="00A47596"/>
    <w:rsid w:val="00A74ACF"/>
    <w:rsid w:val="00A96524"/>
    <w:rsid w:val="00AD7EAE"/>
    <w:rsid w:val="00B44121"/>
    <w:rsid w:val="00C01D0F"/>
    <w:rsid w:val="00C27BBE"/>
    <w:rsid w:val="00C4273B"/>
    <w:rsid w:val="00C50114"/>
    <w:rsid w:val="00C50726"/>
    <w:rsid w:val="00C519B0"/>
    <w:rsid w:val="00C519BD"/>
    <w:rsid w:val="00C57A91"/>
    <w:rsid w:val="00C75876"/>
    <w:rsid w:val="00C871F2"/>
    <w:rsid w:val="00C919CE"/>
    <w:rsid w:val="00C95FBE"/>
    <w:rsid w:val="00C9745A"/>
    <w:rsid w:val="00CA2E91"/>
    <w:rsid w:val="00CB109B"/>
    <w:rsid w:val="00CC0C61"/>
    <w:rsid w:val="00CC28E9"/>
    <w:rsid w:val="00CF163E"/>
    <w:rsid w:val="00D11531"/>
    <w:rsid w:val="00D53EE1"/>
    <w:rsid w:val="00D61A5F"/>
    <w:rsid w:val="00D93024"/>
    <w:rsid w:val="00DC3787"/>
    <w:rsid w:val="00E00040"/>
    <w:rsid w:val="00E07E64"/>
    <w:rsid w:val="00E10613"/>
    <w:rsid w:val="00E311CF"/>
    <w:rsid w:val="00E41199"/>
    <w:rsid w:val="00E477E1"/>
    <w:rsid w:val="00E64F1A"/>
    <w:rsid w:val="00E664F0"/>
    <w:rsid w:val="00E74C25"/>
    <w:rsid w:val="00E85A09"/>
    <w:rsid w:val="00E91090"/>
    <w:rsid w:val="00EA000B"/>
    <w:rsid w:val="00EA2674"/>
    <w:rsid w:val="00EB3F2B"/>
    <w:rsid w:val="00EC0561"/>
    <w:rsid w:val="00F459E2"/>
    <w:rsid w:val="00F6438B"/>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1894</Words>
  <Characters>10798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2</cp:revision>
  <dcterms:created xsi:type="dcterms:W3CDTF">2021-11-21T13:08:00Z</dcterms:created>
  <dcterms:modified xsi:type="dcterms:W3CDTF">2021-11-21T13:08:00Z</dcterms:modified>
  <cp:category>MATRICOLE:  0512109496 - 0512112019</cp:category>
</cp:coreProperties>
</file>