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6F77" w:rsidRPr="001E6F77" w:rsidRDefault="001E6F77" w:rsidP="001E6F77">
      <w:pPr>
        <w:spacing w:after="0" w:line="240" w:lineRule="auto"/>
        <w:rPr>
          <w:rFonts w:ascii="Times New Roman" w:eastAsia="Times New Roman" w:hAnsi="Times New Roman" w:cs="Times New Roman"/>
          <w:sz w:val="24"/>
          <w:szCs w:val="24"/>
          <w:lang w:eastAsia="pt-BR"/>
        </w:rPr>
      </w:pPr>
      <w:r w:rsidRPr="001E6F77">
        <w:rPr>
          <w:rFonts w:ascii="Arial" w:eastAsia="Times New Roman" w:hAnsi="Arial" w:cs="Arial"/>
          <w:color w:val="000000"/>
          <w:sz w:val="52"/>
          <w:szCs w:val="52"/>
          <w:lang w:eastAsia="pt-BR"/>
        </w:rPr>
        <w:t>Declaração de escopo </w:t>
      </w:r>
    </w:p>
    <w:p w:rsidR="001E6F77" w:rsidRPr="001E6F77" w:rsidRDefault="001E6F77" w:rsidP="001E6F77">
      <w:pPr>
        <w:spacing w:after="0" w:line="240" w:lineRule="auto"/>
        <w:rPr>
          <w:rFonts w:ascii="Times New Roman" w:eastAsia="Times New Roman" w:hAnsi="Times New Roman" w:cs="Times New Roman"/>
          <w:sz w:val="24"/>
          <w:szCs w:val="24"/>
          <w:lang w:eastAsia="pt-BR"/>
        </w:rPr>
      </w:pPr>
      <w:r w:rsidRPr="001E6F77">
        <w:rPr>
          <w:rFonts w:ascii="Arial" w:eastAsia="Times New Roman" w:hAnsi="Arial" w:cs="Arial"/>
          <w:color w:val="000000"/>
          <w:sz w:val="30"/>
          <w:szCs w:val="30"/>
          <w:lang w:eastAsia="pt-BR"/>
        </w:rPr>
        <w:t>Sistema de Gerenciamento para Drogarias </w:t>
      </w:r>
    </w:p>
    <w:p w:rsidR="001E6F77" w:rsidRPr="001E6F77" w:rsidRDefault="001E6F77" w:rsidP="001E6F77">
      <w:pPr>
        <w:spacing w:after="0" w:line="240" w:lineRule="auto"/>
        <w:rPr>
          <w:rFonts w:ascii="Times New Roman" w:eastAsia="Times New Roman" w:hAnsi="Times New Roman" w:cs="Times New Roman"/>
          <w:sz w:val="24"/>
          <w:szCs w:val="24"/>
          <w:lang w:eastAsia="pt-BR"/>
        </w:rPr>
      </w:pPr>
    </w:p>
    <w:p w:rsidR="001E6F77" w:rsidRPr="001E6F77" w:rsidRDefault="001E6F77" w:rsidP="001E6F77">
      <w:pPr>
        <w:spacing w:after="0" w:line="240" w:lineRule="auto"/>
        <w:jc w:val="both"/>
        <w:rPr>
          <w:rFonts w:ascii="Times New Roman" w:eastAsia="Times New Roman" w:hAnsi="Times New Roman" w:cs="Times New Roman"/>
          <w:sz w:val="24"/>
          <w:szCs w:val="24"/>
          <w:lang w:eastAsia="pt-BR"/>
        </w:rPr>
      </w:pPr>
      <w:r w:rsidRPr="001E6F77">
        <w:rPr>
          <w:rFonts w:ascii="Arial" w:eastAsia="Times New Roman" w:hAnsi="Arial" w:cs="Arial"/>
          <w:color w:val="000000"/>
          <w:lang w:eastAsia="pt-BR"/>
        </w:rPr>
        <w:t xml:space="preserve">A Drogaria DMS Pharma é uma típica empresa familiar fundada há mais de 35 anos, sua origem vem dos anos áureos das drogarias de bairro. Divergente às grandes redes de drogarias, sua visão e valores conversão ainda com a população e suas necessidades. Situada na Zona Norte de São Paulo, possui atualmente apenas uma loja dentro do </w:t>
      </w:r>
      <w:proofErr w:type="spellStart"/>
      <w:r w:rsidRPr="001E6F77">
        <w:rPr>
          <w:rFonts w:ascii="Arial" w:eastAsia="Times New Roman" w:hAnsi="Arial" w:cs="Arial"/>
          <w:color w:val="000000"/>
          <w:lang w:eastAsia="pt-BR"/>
        </w:rPr>
        <w:t>Hiper</w:t>
      </w:r>
      <w:proofErr w:type="spellEnd"/>
      <w:r w:rsidRPr="001E6F77">
        <w:rPr>
          <w:rFonts w:ascii="Arial" w:eastAsia="Times New Roman" w:hAnsi="Arial" w:cs="Arial"/>
          <w:color w:val="000000"/>
          <w:lang w:eastAsia="pt-BR"/>
        </w:rPr>
        <w:t xml:space="preserve"> Center Andorinha há 17 anos. A receita bruta anual é de aproximadamente </w:t>
      </w:r>
      <w:proofErr w:type="gramStart"/>
      <w:r w:rsidRPr="001E6F77">
        <w:rPr>
          <w:rFonts w:ascii="Arial" w:eastAsia="Times New Roman" w:hAnsi="Arial" w:cs="Arial"/>
          <w:color w:val="000000"/>
          <w:lang w:eastAsia="pt-BR"/>
        </w:rPr>
        <w:t>1</w:t>
      </w:r>
      <w:proofErr w:type="gramEnd"/>
      <w:r w:rsidRPr="001E6F77">
        <w:rPr>
          <w:rFonts w:ascii="Arial" w:eastAsia="Times New Roman" w:hAnsi="Arial" w:cs="Arial"/>
          <w:color w:val="000000"/>
          <w:lang w:eastAsia="pt-BR"/>
        </w:rPr>
        <w:t xml:space="preserve"> milhão, com volume de aproximados dos 1000/1500 clientes/dia. </w:t>
      </w:r>
      <w:bookmarkStart w:id="0" w:name="_GoBack"/>
      <w:bookmarkEnd w:id="0"/>
      <w:r w:rsidRPr="001E6F77">
        <w:rPr>
          <w:rFonts w:ascii="Arial" w:eastAsia="Times New Roman" w:hAnsi="Arial" w:cs="Arial"/>
          <w:color w:val="000000"/>
          <w:lang w:eastAsia="pt-BR"/>
        </w:rPr>
        <w:t xml:space="preserve">Sua equipe é composta por </w:t>
      </w:r>
      <w:proofErr w:type="gramStart"/>
      <w:r w:rsidRPr="001E6F77">
        <w:rPr>
          <w:rFonts w:ascii="Arial" w:eastAsia="Times New Roman" w:hAnsi="Arial" w:cs="Arial"/>
          <w:color w:val="000000"/>
          <w:lang w:eastAsia="pt-BR"/>
        </w:rPr>
        <w:t>9</w:t>
      </w:r>
      <w:proofErr w:type="gramEnd"/>
      <w:r w:rsidRPr="001E6F77">
        <w:rPr>
          <w:rFonts w:ascii="Arial" w:eastAsia="Times New Roman" w:hAnsi="Arial" w:cs="Arial"/>
          <w:color w:val="000000"/>
          <w:lang w:eastAsia="pt-BR"/>
        </w:rPr>
        <w:t xml:space="preserve"> funcionários e seu nicho baseia-se em atendimento ao cliente, fornecimento de serviços farmacêuticos, dispensação de medicamentos industrializados e perfumaria. </w:t>
      </w:r>
    </w:p>
    <w:p w:rsidR="001E6F77" w:rsidRPr="001E6F77" w:rsidRDefault="001E6F77" w:rsidP="001E6F77">
      <w:pPr>
        <w:spacing w:after="0" w:line="240" w:lineRule="auto"/>
        <w:rPr>
          <w:rFonts w:ascii="Times New Roman" w:eastAsia="Times New Roman" w:hAnsi="Times New Roman" w:cs="Times New Roman"/>
          <w:sz w:val="24"/>
          <w:szCs w:val="24"/>
          <w:lang w:eastAsia="pt-BR"/>
        </w:rPr>
      </w:pPr>
    </w:p>
    <w:p w:rsidR="001E6F77" w:rsidRPr="001E6F77" w:rsidRDefault="001E6F77" w:rsidP="001E6F77">
      <w:pPr>
        <w:spacing w:after="0" w:line="240" w:lineRule="auto"/>
        <w:rPr>
          <w:rFonts w:ascii="Times New Roman" w:eastAsia="Times New Roman" w:hAnsi="Times New Roman" w:cs="Times New Roman"/>
          <w:sz w:val="24"/>
          <w:szCs w:val="24"/>
          <w:lang w:eastAsia="pt-BR"/>
        </w:rPr>
      </w:pPr>
      <w:r w:rsidRPr="001E6F77">
        <w:rPr>
          <w:rFonts w:ascii="Arial" w:eastAsia="Times New Roman" w:hAnsi="Arial" w:cs="Arial"/>
          <w:color w:val="000000"/>
          <w:lang w:eastAsia="pt-BR"/>
        </w:rPr>
        <w:t xml:space="preserve">O sistema atual não permite que o </w:t>
      </w:r>
      <w:proofErr w:type="spellStart"/>
      <w:r w:rsidRPr="001E6F77">
        <w:rPr>
          <w:rFonts w:ascii="Arial" w:eastAsia="Times New Roman" w:hAnsi="Arial" w:cs="Arial"/>
          <w:color w:val="000000"/>
          <w:lang w:eastAsia="pt-BR"/>
        </w:rPr>
        <w:t>product</w:t>
      </w:r>
      <w:proofErr w:type="spellEnd"/>
      <w:r w:rsidRPr="001E6F77">
        <w:rPr>
          <w:rFonts w:ascii="Arial" w:eastAsia="Times New Roman" w:hAnsi="Arial" w:cs="Arial"/>
          <w:color w:val="000000"/>
          <w:lang w:eastAsia="pt-BR"/>
        </w:rPr>
        <w:t xml:space="preserve"> </w:t>
      </w:r>
      <w:proofErr w:type="spellStart"/>
      <w:r w:rsidRPr="001E6F77">
        <w:rPr>
          <w:rFonts w:ascii="Arial" w:eastAsia="Times New Roman" w:hAnsi="Arial" w:cs="Arial"/>
          <w:color w:val="000000"/>
          <w:lang w:eastAsia="pt-BR"/>
        </w:rPr>
        <w:t>owner</w:t>
      </w:r>
      <w:proofErr w:type="spellEnd"/>
      <w:r w:rsidRPr="001E6F77">
        <w:rPr>
          <w:rFonts w:ascii="Arial" w:eastAsia="Times New Roman" w:hAnsi="Arial" w:cs="Arial"/>
          <w:color w:val="000000"/>
          <w:lang w:eastAsia="pt-BR"/>
        </w:rPr>
        <w:t xml:space="preserve"> gerencie de maneira eficiente o fluxo de caixa, entrada e saída de mercadorias, e tudo relativo ao dia-a-dia da drogaria. Estas restrições não permitem que o </w:t>
      </w:r>
      <w:proofErr w:type="spellStart"/>
      <w:r w:rsidRPr="001E6F77">
        <w:rPr>
          <w:rFonts w:ascii="Arial" w:eastAsia="Times New Roman" w:hAnsi="Arial" w:cs="Arial"/>
          <w:color w:val="000000"/>
          <w:lang w:eastAsia="pt-BR"/>
        </w:rPr>
        <w:t>product</w:t>
      </w:r>
      <w:proofErr w:type="spellEnd"/>
      <w:r w:rsidRPr="001E6F77">
        <w:rPr>
          <w:rFonts w:ascii="Arial" w:eastAsia="Times New Roman" w:hAnsi="Arial" w:cs="Arial"/>
          <w:color w:val="000000"/>
          <w:lang w:eastAsia="pt-BR"/>
        </w:rPr>
        <w:t xml:space="preserve"> </w:t>
      </w:r>
      <w:proofErr w:type="spellStart"/>
      <w:r w:rsidRPr="001E6F77">
        <w:rPr>
          <w:rFonts w:ascii="Arial" w:eastAsia="Times New Roman" w:hAnsi="Arial" w:cs="Arial"/>
          <w:color w:val="000000"/>
          <w:lang w:eastAsia="pt-BR"/>
        </w:rPr>
        <w:t>owner</w:t>
      </w:r>
      <w:proofErr w:type="spellEnd"/>
      <w:r w:rsidRPr="001E6F77">
        <w:rPr>
          <w:rFonts w:ascii="Arial" w:eastAsia="Times New Roman" w:hAnsi="Arial" w:cs="Arial"/>
          <w:color w:val="000000"/>
          <w:lang w:eastAsia="pt-BR"/>
        </w:rPr>
        <w:t xml:space="preserve"> obtenha a melhor eficiência de gestão de seu negócio.</w:t>
      </w:r>
    </w:p>
    <w:p w:rsidR="001E6F77" w:rsidRPr="001E6F77" w:rsidRDefault="001E6F77" w:rsidP="001E6F77">
      <w:pPr>
        <w:spacing w:after="0" w:line="240" w:lineRule="auto"/>
        <w:rPr>
          <w:rFonts w:ascii="Times New Roman" w:eastAsia="Times New Roman" w:hAnsi="Times New Roman" w:cs="Times New Roman"/>
          <w:sz w:val="24"/>
          <w:szCs w:val="24"/>
          <w:lang w:eastAsia="pt-BR"/>
        </w:rPr>
      </w:pPr>
    </w:p>
    <w:p w:rsidR="001E6F77" w:rsidRPr="001E6F77" w:rsidRDefault="001E6F77" w:rsidP="001E6F77">
      <w:pPr>
        <w:spacing w:after="0" w:line="240" w:lineRule="auto"/>
        <w:jc w:val="both"/>
        <w:rPr>
          <w:rFonts w:ascii="Times New Roman" w:eastAsia="Times New Roman" w:hAnsi="Times New Roman" w:cs="Times New Roman"/>
          <w:sz w:val="24"/>
          <w:szCs w:val="24"/>
          <w:lang w:eastAsia="pt-BR"/>
        </w:rPr>
      </w:pPr>
      <w:r w:rsidRPr="001E6F77">
        <w:rPr>
          <w:rFonts w:ascii="Arial" w:eastAsia="Times New Roman" w:hAnsi="Arial" w:cs="Arial"/>
          <w:color w:val="000000"/>
          <w:lang w:eastAsia="pt-BR"/>
        </w:rPr>
        <w:t xml:space="preserve">O cliente deseja um programa que controle entrada e saída de medicamentos e mercadorias que tenha controle de estoque, controle de vencimento, atributos que auxiliem na dispensação de medicamentos controlados, organização de receituários, cadastro de cliente, cadastro de CRM médico, gerenciamento de funcionários balconistas e farmacêuticos, fluxo de caixa, confecção de etiquetas de preço, controle de desconto em cada produto, criação de listagem de promoções, relatórios </w:t>
      </w:r>
      <w:proofErr w:type="gramStart"/>
      <w:r w:rsidRPr="001E6F77">
        <w:rPr>
          <w:rFonts w:ascii="Arial" w:eastAsia="Times New Roman" w:hAnsi="Arial" w:cs="Arial"/>
          <w:color w:val="000000"/>
          <w:lang w:eastAsia="pt-BR"/>
        </w:rPr>
        <w:t>de</w:t>
      </w:r>
      <w:proofErr w:type="gramEnd"/>
      <w:r w:rsidRPr="001E6F77">
        <w:rPr>
          <w:rFonts w:ascii="Arial" w:eastAsia="Times New Roman" w:hAnsi="Arial" w:cs="Arial"/>
          <w:color w:val="000000"/>
          <w:lang w:eastAsia="pt-BR"/>
        </w:rPr>
        <w:t xml:space="preserve"> </w:t>
      </w:r>
      <w:proofErr w:type="gramStart"/>
      <w:r w:rsidRPr="001E6F77">
        <w:rPr>
          <w:rFonts w:ascii="Arial" w:eastAsia="Times New Roman" w:hAnsi="Arial" w:cs="Arial"/>
          <w:color w:val="000000"/>
          <w:lang w:eastAsia="pt-BR"/>
        </w:rPr>
        <w:t>medicamentos</w:t>
      </w:r>
      <w:proofErr w:type="gramEnd"/>
      <w:r w:rsidRPr="001E6F77">
        <w:rPr>
          <w:rFonts w:ascii="Arial" w:eastAsia="Times New Roman" w:hAnsi="Arial" w:cs="Arial"/>
          <w:color w:val="000000"/>
          <w:lang w:eastAsia="pt-BR"/>
        </w:rPr>
        <w:t xml:space="preserve"> vendidos em cada linha, listagem de produtos vendidos no dia anterior para compras no dia seguinte, opção de validade no campo de produto, campo para colocar princípio ativo da medicação com o nome de venda (genéricos e similares), saber o quanto de desconto máximo que posso entrar para cada produto na venda, ter um alerta mensal de produtos a vencer(listagem de produtos a vencer em determinado período), indicadores de compra, indicando qual distribuidor tem a melhor condição de desconto para cada item da listagem de compras.</w:t>
      </w:r>
    </w:p>
    <w:p w:rsidR="00FB1CE1" w:rsidRDefault="00A14C93"/>
    <w:sectPr w:rsidR="00FB1CE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6F77"/>
    <w:rsid w:val="001E6F77"/>
    <w:rsid w:val="00714781"/>
    <w:rsid w:val="00873302"/>
    <w:rsid w:val="00A14C9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1E6F77"/>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1E6F77"/>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2671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316</Words>
  <Characters>1711</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Rocha</dc:creator>
  <cp:lastModifiedBy>Usuário do Windows</cp:lastModifiedBy>
  <cp:revision>2</cp:revision>
  <dcterms:created xsi:type="dcterms:W3CDTF">2020-11-09T14:03:00Z</dcterms:created>
  <dcterms:modified xsi:type="dcterms:W3CDTF">2020-11-09T14:03:00Z</dcterms:modified>
</cp:coreProperties>
</file>