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3FA" w:rsidRPr="00D873FA" w:rsidRDefault="00D873FA" w:rsidP="00D873F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3FA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Necessidades</w:t>
      </w:r>
    </w:p>
    <w:p w:rsidR="00D873FA" w:rsidRPr="00D873FA" w:rsidRDefault="00D873FA" w:rsidP="00D87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73FA" w:rsidRPr="00D873FA" w:rsidRDefault="00D873FA" w:rsidP="00AF0AF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873FA">
        <w:rPr>
          <w:rFonts w:ascii="Arial" w:eastAsia="Times New Roman" w:hAnsi="Arial" w:cs="Arial"/>
          <w:color w:val="000000"/>
          <w:lang w:eastAsia="pt-BR"/>
        </w:rPr>
        <w:t xml:space="preserve">N01: </w:t>
      </w:r>
      <w:r>
        <w:rPr>
          <w:rFonts w:ascii="Arial" w:eastAsia="Times New Roman" w:hAnsi="Arial" w:cs="Arial"/>
          <w:color w:val="000000"/>
          <w:lang w:eastAsia="pt-BR"/>
        </w:rPr>
        <w:t>Gerenciamento eficiente do fluxo de caixa</w:t>
      </w:r>
    </w:p>
    <w:p w:rsidR="00D873FA" w:rsidRPr="00D873FA" w:rsidRDefault="00D873FA" w:rsidP="00AF0AF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N02: </w:t>
      </w:r>
      <w:r w:rsidR="00AF0AF8">
        <w:rPr>
          <w:rFonts w:ascii="Arial" w:eastAsia="Times New Roman" w:hAnsi="Arial" w:cs="Arial"/>
          <w:color w:val="000000"/>
          <w:lang w:eastAsia="pt-BR"/>
        </w:rPr>
        <w:t>Controle de e</w:t>
      </w:r>
      <w:r>
        <w:rPr>
          <w:rFonts w:ascii="Arial" w:eastAsia="Times New Roman" w:hAnsi="Arial" w:cs="Arial"/>
          <w:color w:val="000000"/>
          <w:lang w:eastAsia="pt-BR"/>
        </w:rPr>
        <w:t>stoque</w:t>
      </w:r>
    </w:p>
    <w:p w:rsidR="00D873FA" w:rsidRDefault="00AF0AF8" w:rsidP="00AF0AF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N03: Fluxo de caixa</w:t>
      </w:r>
    </w:p>
    <w:p w:rsidR="00AF0AF8" w:rsidRDefault="00AF0AF8" w:rsidP="00AF0AF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N04: Cadastro de cliente</w:t>
      </w:r>
    </w:p>
    <w:p w:rsidR="00AF0AF8" w:rsidRDefault="00AF0AF8" w:rsidP="00AF0AF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N05: Cadastro de medicamentos controlados</w:t>
      </w:r>
    </w:p>
    <w:p w:rsidR="00AF0AF8" w:rsidRDefault="00AF0AF8" w:rsidP="00AF0AF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N06: Confecção de etiquetas de preço</w:t>
      </w:r>
    </w:p>
    <w:p w:rsidR="00AF0AF8" w:rsidRDefault="00AF0AF8" w:rsidP="00AF0AF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N07: Desconto máximo de cada produto</w:t>
      </w:r>
    </w:p>
    <w:p w:rsidR="00AF0AF8" w:rsidRPr="00D873FA" w:rsidRDefault="00AF0AF8" w:rsidP="00AF0AF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N08: Alerta de vencimento de medicamentos.</w:t>
      </w:r>
    </w:p>
    <w:p w:rsidR="00FB1CE1" w:rsidRPr="00D873FA" w:rsidRDefault="00AF0AF8">
      <w:pPr>
        <w:rPr>
          <w:rFonts w:ascii="Arial" w:hAnsi="Arial" w:cs="Arial"/>
        </w:rPr>
      </w:pPr>
      <w:bookmarkStart w:id="0" w:name="_GoBack"/>
      <w:bookmarkEnd w:id="0"/>
    </w:p>
    <w:sectPr w:rsidR="00FB1CE1" w:rsidRPr="00D873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9436A"/>
    <w:multiLevelType w:val="multilevel"/>
    <w:tmpl w:val="070C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3FA"/>
    <w:rsid w:val="00714781"/>
    <w:rsid w:val="00873302"/>
    <w:rsid w:val="00AF0AF8"/>
    <w:rsid w:val="00D8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7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7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1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Rocha</dc:creator>
  <cp:lastModifiedBy>Carlos Rocha</cp:lastModifiedBy>
  <cp:revision>1</cp:revision>
  <dcterms:created xsi:type="dcterms:W3CDTF">2020-09-14T14:13:00Z</dcterms:created>
  <dcterms:modified xsi:type="dcterms:W3CDTF">2020-09-14T14:33:00Z</dcterms:modified>
</cp:coreProperties>
</file>