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C965" w14:textId="77777777" w:rsidR="000E4683" w:rsidRDefault="00000000">
      <w:pPr>
        <w:spacing w:after="0" w:line="259" w:lineRule="auto"/>
        <w:ind w:left="-1440" w:right="1046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049CC8" wp14:editId="70FF95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693400"/>
                <wp:effectExtent l="0" t="0" r="0" b="0"/>
                <wp:wrapTopAndBottom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10693400"/>
                          <a:chOff x="0" y="0"/>
                          <a:chExt cx="7569200" cy="10693400"/>
                        </a:xfrm>
                      </wpg:grpSpPr>
                      <pic:pic xmlns:pic="http://schemas.openxmlformats.org/drawingml/2006/picture">
                        <pic:nvPicPr>
                          <pic:cNvPr id="5446" name="Picture 54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5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14400" y="48653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53E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914399"/>
                            <a:ext cx="193976" cy="932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3008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1720888"/>
                            <a:ext cx="193976" cy="93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BBA45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2527376"/>
                            <a:ext cx="154299" cy="741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C4D0E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3168901"/>
                            <a:ext cx="154299" cy="741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CC83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4400" y="3810425"/>
                            <a:ext cx="2020583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2F7D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66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33635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D51B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43020" y="3810425"/>
                            <a:ext cx="637668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0117D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6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22469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863A1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31854" y="3810425"/>
                            <a:ext cx="1305436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1F41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66"/>
                                </w:rPr>
                                <w:t>Caso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13384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B1C8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4415291"/>
                            <a:ext cx="7588710" cy="21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E9922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_________________________________________________________________________________________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20171" y="4415291"/>
                            <a:ext cx="44085" cy="21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474AE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4598584"/>
                            <a:ext cx="1700993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2512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40"/>
                                </w:rPr>
                                <w:t>Principales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3293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BE58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59560" y="4598584"/>
                            <a:ext cx="1440974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981C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40"/>
                                </w:rPr>
                                <w:t>Atributos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42950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DD03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09218" y="4598584"/>
                            <a:ext cx="38638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2AF40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4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99679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DD0CD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65947" y="4598584"/>
                            <a:ext cx="1198867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9EE8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40"/>
                                </w:rPr>
                                <w:t>Calidad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7291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9F651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33559" y="4598584"/>
                            <a:ext cx="38132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F65D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20212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D89F1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86479" y="4598584"/>
                            <a:ext cx="595084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A3B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40"/>
                                </w:rPr>
                                <w:t>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33851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575FB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14400" y="4965170"/>
                            <a:ext cx="1948530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D94A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40"/>
                                </w:rPr>
                                <w:t>Arquitectura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79400" y="4965170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917D9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45668" y="4965170"/>
                            <a:ext cx="38132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F056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32321" y="4965170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204CE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98589" y="4965170"/>
                            <a:ext cx="28306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712C3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40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11357" y="4965170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E2B53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77625" y="4965170"/>
                            <a:ext cx="83314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B3B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40"/>
                                </w:rPr>
                                <w:t>Nube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03996" y="4985044"/>
                            <a:ext cx="421499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0737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246"/>
                                  <w:sz w:val="40"/>
                                </w:rPr>
                                <w:t>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20851" y="4965169"/>
                            <a:ext cx="88171" cy="42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B791A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87119" y="4965169"/>
                            <a:ext cx="88171" cy="42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E6EA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14400" y="1008396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E913A" w14:textId="77777777" w:rsidR="000E468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7" style="width:596pt;height:842pt;position:absolute;mso-position-horizontal-relative:page;mso-position-horizontal:absolute;margin-left:0pt;mso-position-vertical-relative:page;margin-top:0pt;" coordsize="75692,106934">
                <v:shape id="Picture 5446" style="position:absolute;width:75681;height:106923;left:0;top:0;" filled="f">
                  <v:imagedata r:id="rId8"/>
                </v:shape>
                <v:rect id="Rectangle 9" style="position:absolute;width:516;height:1746;left:9144;top:4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1939;height:9327;left:9144;top: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939;height:9327;left:9144;top:17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542;height:7419;left:9144;top:25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1542;height:7419;left:9144;top:31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20205;height:6995;left:9144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1"/>
                            <w:sz w:val="66"/>
                          </w:rPr>
                          <w:t xml:space="preserve">Análisis</w:t>
                        </w:r>
                      </w:p>
                    </w:txbxContent>
                  </v:textbox>
                </v:rect>
                <v:rect id="Rectangle 15" style="position:absolute;width:1454;height:6995;left:24336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6376;height:6995;left:25430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6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7" style="position:absolute;width:1454;height:6995;left:30224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3054;height:6995;left:31318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2"/>
                            <w:sz w:val="66"/>
                          </w:rPr>
                          <w:t xml:space="preserve">Caso</w:t>
                        </w:r>
                      </w:p>
                    </w:txbxContent>
                  </v:textbox>
                </v:rect>
                <v:rect id="Rectangle 19" style="position:absolute;width:1454;height:6995;left:41133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75887;height:2119;left:9144;top:4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20"/>
                          </w:rPr>
                          <w:t xml:space="preserve">_________________________________________________________________________________________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21" style="position:absolute;width:440;height:2119;left:66201;top:4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7009;height:4239;left:9144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6"/>
                            <w:sz w:val="40"/>
                          </w:rPr>
                          <w:t xml:space="preserve">Principales</w:t>
                        </w:r>
                      </w:p>
                    </w:txbxContent>
                  </v:textbox>
                </v:rect>
                <v:rect id="Rectangle 23" style="position:absolute;width:881;height:4239;left:21932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4409;height:4239;left:22595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4"/>
                            <w:sz w:val="40"/>
                          </w:rPr>
                          <w:t xml:space="preserve">Atributos</w:t>
                        </w:r>
                      </w:p>
                    </w:txbxContent>
                  </v:textbox>
                </v:rect>
                <v:rect id="Rectangle 25" style="position:absolute;width:881;height:4239;left:33429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3863;height:4239;left:34092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40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7" style="position:absolute;width:881;height:4239;left:36996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11988;height:4239;left:37659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0"/>
                            <w:sz w:val="40"/>
                          </w:rPr>
                          <w:t xml:space="preserve">Calidad</w:t>
                        </w:r>
                      </w:p>
                    </w:txbxContent>
                  </v:textbox>
                </v:rect>
                <v:rect id="Rectangle 29" style="position:absolute;width:881;height:4239;left:46672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3813;height:4239;left:47335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1"/>
                            <w:sz w:val="40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31" style="position:absolute;width:881;height:4239;left:50202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950;height:4239;left:50864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6"/>
                            <w:sz w:val="40"/>
                          </w:rPr>
                          <w:t xml:space="preserve">una</w:t>
                        </w:r>
                      </w:p>
                    </w:txbxContent>
                  </v:textbox>
                </v:rect>
                <v:rect id="Rectangle 33" style="position:absolute;width:881;height:4239;left:55338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9485;height:4239;left:9144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  <w:sz w:val="40"/>
                          </w:rPr>
                          <w:t xml:space="preserve">Arquitectura</w:t>
                        </w:r>
                      </w:p>
                    </w:txbxContent>
                  </v:textbox>
                </v:rect>
                <v:rect id="Rectangle 35" style="position:absolute;width:881;height:4239;left:23794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3813;height:4239;left:24456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1"/>
                            <w:sz w:val="40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37" style="position:absolute;width:881;height:4239;left:27323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2830;height:4239;left:27985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1"/>
                            <w:sz w:val="40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39" style="position:absolute;width:881;height:4239;left:30113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8331;height:4239;left:30776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  <w:sz w:val="40"/>
                          </w:rPr>
                          <w:t xml:space="preserve">Nube</w:t>
                        </w:r>
                      </w:p>
                    </w:txbxContent>
                  </v:textbox>
                </v:rect>
                <v:rect id="Rectangle 41" style="position:absolute;width:4214;height:3968;left:37039;top:49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40"/>
                          </w:rPr>
                          <w:t xml:space="preserve">󰞦</w:t>
                        </w:r>
                      </w:p>
                    </w:txbxContent>
                  </v:textbox>
                </v:rect>
                <v:rect id="Rectangle 42" style="position:absolute;width:881;height:4239;left:40208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881;height:4239;left:40871;top:4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516;height:1746;left:9144;top:100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00E1244D" w14:textId="77777777" w:rsidR="000E4683" w:rsidRDefault="00000000">
      <w:pPr>
        <w:spacing w:after="374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583A5412" w14:textId="77777777" w:rsidR="000E4683" w:rsidRDefault="00000000">
      <w:pPr>
        <w:spacing w:after="0" w:line="259" w:lineRule="auto"/>
        <w:ind w:left="0" w:right="0" w:firstLine="0"/>
        <w:jc w:val="left"/>
      </w:pPr>
      <w:r>
        <w:rPr>
          <w:b/>
          <w:sz w:val="56"/>
        </w:rPr>
        <w:t xml:space="preserve">Análisis de Caso </w:t>
      </w:r>
    </w:p>
    <w:p w14:paraId="50B815EC" w14:textId="77777777" w:rsidR="000E4683" w:rsidRDefault="00000000">
      <w:pPr>
        <w:spacing w:after="491" w:line="259" w:lineRule="auto"/>
        <w:ind w:left="0" w:right="0" w:firstLine="0"/>
        <w:jc w:val="left"/>
      </w:pPr>
      <w:r>
        <w:rPr>
          <w:i/>
          <w:sz w:val="26"/>
        </w:rPr>
        <w:t>Principales Atributos de Calidad en una Arquitectura en la Nube</w:t>
      </w:r>
      <w:r>
        <w:t xml:space="preserve"> </w:t>
      </w:r>
    </w:p>
    <w:p w14:paraId="412DECCE" w14:textId="77777777" w:rsidR="000E4683" w:rsidRDefault="00000000">
      <w:pPr>
        <w:pStyle w:val="Ttulo1"/>
        <w:ind w:left="-5"/>
      </w:pPr>
      <w:r>
        <w:t xml:space="preserve">Situación inicial 📍 </w:t>
      </w:r>
    </w:p>
    <w:p w14:paraId="19E26E29" w14:textId="77777777" w:rsidR="000E4683" w:rsidRDefault="00000000">
      <w:pPr>
        <w:spacing w:after="240"/>
        <w:ind w:left="0" w:right="0" w:firstLine="0"/>
      </w:pPr>
      <w:r>
        <w:t xml:space="preserve">Una empresa de servicios de salud ha comenzado su proceso de digitalización y necesita garantizar que su plataforma en la nube cuente con los atributos de calidad necesarios para asegurar la disponibilidad, seguridad y escalabilidad de sus servicios. Actualmente, manejan una gran cantidad de datos sensibles de pacientes y necesitan asegurarse de que su infraestructura sea </w:t>
      </w:r>
      <w:r>
        <w:rPr>
          <w:b/>
        </w:rPr>
        <w:t>resiliente</w:t>
      </w:r>
      <w:r>
        <w:t xml:space="preserve">, </w:t>
      </w:r>
      <w:r>
        <w:rPr>
          <w:b/>
        </w:rPr>
        <w:t>segura</w:t>
      </w:r>
      <w:r>
        <w:t xml:space="preserve"> y </w:t>
      </w:r>
      <w:r>
        <w:rPr>
          <w:b/>
        </w:rPr>
        <w:t>capaz de escalar</w:t>
      </w:r>
      <w:r>
        <w:t xml:space="preserve"> para soportar el crecimiento de la demanda. </w:t>
      </w:r>
    </w:p>
    <w:p w14:paraId="1EA8CDC6" w14:textId="77777777" w:rsidR="000E4683" w:rsidRDefault="00000000">
      <w:pPr>
        <w:spacing w:after="364"/>
        <w:ind w:left="0" w:right="0" w:firstLine="0"/>
      </w:pPr>
      <w:r>
        <w:t xml:space="preserve">El equipo de TI de la empresa ha identificado la necesidad de implementar mecanismos para garantizar la </w:t>
      </w:r>
      <w:r>
        <w:rPr>
          <w:b/>
        </w:rPr>
        <w:t>tolerancia a fallos</w:t>
      </w:r>
      <w:r>
        <w:t xml:space="preserve">, </w:t>
      </w:r>
      <w:r>
        <w:rPr>
          <w:b/>
        </w:rPr>
        <w:t>redundancia de datos</w:t>
      </w:r>
      <w:r>
        <w:t xml:space="preserve">, </w:t>
      </w:r>
      <w:proofErr w:type="spellStart"/>
      <w:r>
        <w:rPr>
          <w:b/>
        </w:rPr>
        <w:t>autoescalado</w:t>
      </w:r>
      <w:proofErr w:type="spellEnd"/>
      <w:r>
        <w:t xml:space="preserve"> y </w:t>
      </w:r>
      <w:r>
        <w:rPr>
          <w:b/>
        </w:rPr>
        <w:t>cifrado de información</w:t>
      </w:r>
      <w:r>
        <w:t xml:space="preserve">. Sin embargo, la gerencia no está convencida de los costos y desafíos asociados con estas implementaciones, por lo que solicitan un análisis detallado para tomar una decisión informada. </w:t>
      </w:r>
    </w:p>
    <w:p w14:paraId="4CEAE538" w14:textId="77777777" w:rsidR="000E4683" w:rsidRDefault="00000000">
      <w:pPr>
        <w:pStyle w:val="Ttulo1"/>
        <w:ind w:left="-5"/>
      </w:pPr>
      <w:r>
        <w:t xml:space="preserve">Descripción del Caso 🔎 </w:t>
      </w:r>
    </w:p>
    <w:p w14:paraId="6A686956" w14:textId="77777777" w:rsidR="000E4683" w:rsidRDefault="00000000">
      <w:pPr>
        <w:spacing w:after="240"/>
        <w:ind w:left="0" w:right="0" w:firstLine="0"/>
      </w:pPr>
      <w:r>
        <w:t xml:space="preserve">En este caso, asumirás el rol de </w:t>
      </w:r>
      <w:r>
        <w:rPr>
          <w:b/>
        </w:rPr>
        <w:t>arquitecto de soluciones en la nube</w:t>
      </w:r>
      <w:r>
        <w:t xml:space="preserve">. Tu misión será diseñar una estrategia que garantice que la infraestructura en la nube de la empresa cumpla con los atributos de calidad adecuados. </w:t>
      </w:r>
    </w:p>
    <w:p w14:paraId="429DF9D5" w14:textId="77777777" w:rsidR="000E4683" w:rsidRDefault="00000000">
      <w:pPr>
        <w:spacing w:after="242"/>
        <w:ind w:left="0" w:right="0" w:firstLine="0"/>
      </w:pPr>
      <w:r>
        <w:t xml:space="preserve">Para lograrlo, deberás analizar y proponer soluciones considerando los siguientes aspectos: </w:t>
      </w:r>
    </w:p>
    <w:p w14:paraId="4186484E" w14:textId="77777777" w:rsidR="000E4683" w:rsidRDefault="00000000">
      <w:pPr>
        <w:numPr>
          <w:ilvl w:val="0"/>
          <w:numId w:val="1"/>
        </w:numPr>
        <w:spacing w:after="32" w:line="259" w:lineRule="auto"/>
        <w:ind w:right="0" w:hanging="360"/>
      </w:pPr>
      <w:r>
        <w:t xml:space="preserve">Estrategias para garantizar </w:t>
      </w:r>
      <w:r>
        <w:rPr>
          <w:b/>
        </w:rPr>
        <w:t>resiliencia y tolerancia a fallos</w:t>
      </w:r>
      <w:r>
        <w:t xml:space="preserve">. </w:t>
      </w:r>
    </w:p>
    <w:p w14:paraId="5790AFB4" w14:textId="77777777" w:rsidR="000E4683" w:rsidRDefault="00000000">
      <w:pPr>
        <w:numPr>
          <w:ilvl w:val="0"/>
          <w:numId w:val="1"/>
        </w:numPr>
        <w:ind w:right="0" w:hanging="360"/>
      </w:pPr>
      <w:r>
        <w:t xml:space="preserve">Implementación de </w:t>
      </w:r>
      <w:r>
        <w:rPr>
          <w:b/>
        </w:rPr>
        <w:t>medidas de seguridad</w:t>
      </w:r>
      <w:r>
        <w:t xml:space="preserve"> para proteger los datos sensibles. </w:t>
      </w:r>
    </w:p>
    <w:p w14:paraId="64B15E49" w14:textId="77777777" w:rsidR="000E4683" w:rsidRDefault="00000000">
      <w:pPr>
        <w:numPr>
          <w:ilvl w:val="0"/>
          <w:numId w:val="1"/>
        </w:numPr>
        <w:ind w:right="0" w:hanging="360"/>
      </w:pPr>
      <w:r>
        <w:t xml:space="preserve">Métodos </w:t>
      </w:r>
      <w:r>
        <w:tab/>
        <w:t xml:space="preserve">para </w:t>
      </w:r>
      <w:r>
        <w:tab/>
        <w:t xml:space="preserve">optimizar </w:t>
      </w:r>
      <w:r>
        <w:tab/>
        <w:t xml:space="preserve">la </w:t>
      </w:r>
      <w:r>
        <w:tab/>
      </w:r>
      <w:r>
        <w:rPr>
          <w:b/>
        </w:rPr>
        <w:t xml:space="preserve">escalabilidad </w:t>
      </w:r>
      <w:r>
        <w:rPr>
          <w:b/>
        </w:rPr>
        <w:tab/>
        <w:t xml:space="preserve">y </w:t>
      </w:r>
      <w:r>
        <w:rPr>
          <w:b/>
        </w:rPr>
        <w:tab/>
        <w:t>elasticidad</w:t>
      </w:r>
      <w:r>
        <w:t xml:space="preserve"> </w:t>
      </w:r>
      <w:r>
        <w:tab/>
        <w:t xml:space="preserve">de </w:t>
      </w:r>
      <w:r>
        <w:tab/>
        <w:t xml:space="preserve">la infraestructura. </w:t>
      </w:r>
    </w:p>
    <w:p w14:paraId="037B04D1" w14:textId="77777777" w:rsidR="000E4683" w:rsidRDefault="00000000">
      <w:pPr>
        <w:numPr>
          <w:ilvl w:val="0"/>
          <w:numId w:val="1"/>
        </w:numPr>
        <w:ind w:right="0" w:hanging="360"/>
      </w:pPr>
      <w:r>
        <w:t xml:space="preserve">Evaluación del </w:t>
      </w:r>
      <w:r>
        <w:rPr>
          <w:b/>
        </w:rPr>
        <w:t>impacto de costos</w:t>
      </w:r>
      <w:r>
        <w:t xml:space="preserve"> y retorno de inversión. </w:t>
      </w:r>
    </w:p>
    <w:p w14:paraId="217487CA" w14:textId="77777777" w:rsidR="000E4683" w:rsidRDefault="00000000">
      <w:pPr>
        <w:numPr>
          <w:ilvl w:val="0"/>
          <w:numId w:val="1"/>
        </w:numPr>
        <w:spacing w:after="371"/>
        <w:ind w:right="0" w:hanging="360"/>
      </w:pPr>
      <w:r>
        <w:t xml:space="preserve">Comparación de diferentes opciones y tecnologías en la nube. </w:t>
      </w:r>
    </w:p>
    <w:p w14:paraId="0E8A1D43" w14:textId="77777777" w:rsidR="000E4683" w:rsidRDefault="00000000">
      <w:pPr>
        <w:pStyle w:val="Ttulo1"/>
        <w:ind w:left="-5"/>
      </w:pPr>
      <w:r>
        <w:t xml:space="preserve">Instrucciones 💡 </w:t>
      </w:r>
    </w:p>
    <w:p w14:paraId="639154C0" w14:textId="77777777" w:rsidR="000E4683" w:rsidRDefault="00000000">
      <w:pPr>
        <w:spacing w:after="245"/>
        <w:ind w:left="0" w:right="0" w:firstLine="0"/>
      </w:pPr>
      <w:r>
        <w:t xml:space="preserve">Para resolver este caso, sigue los siguientes pasos: </w:t>
      </w:r>
    </w:p>
    <w:p w14:paraId="596D398B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Análisis de la situación actual:</w:t>
      </w:r>
      <w:r>
        <w:t xml:space="preserve"> Evalúa los riesgos de la infraestructura actual y su impacto en la empresa. </w:t>
      </w:r>
    </w:p>
    <w:p w14:paraId="4E4563A2" w14:textId="77777777" w:rsidR="000E4683" w:rsidRDefault="00000000">
      <w:pPr>
        <w:spacing w:after="53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570C2B65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Estrategias de resiliencia:</w:t>
      </w:r>
      <w:r>
        <w:t xml:space="preserve"> Propone mecanismos para garantizar la continuidad del servicio en caso de fallos. </w:t>
      </w:r>
    </w:p>
    <w:p w14:paraId="08E9B0F7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Implementación de medidas de seguridad:</w:t>
      </w:r>
      <w:r>
        <w:t xml:space="preserve"> Describe cómo se puede proteger la información de los pacientes en la nube. </w:t>
      </w:r>
    </w:p>
    <w:p w14:paraId="08369D18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 xml:space="preserve">Escalabilidad y </w:t>
      </w:r>
      <w:proofErr w:type="spellStart"/>
      <w:r>
        <w:rPr>
          <w:b/>
        </w:rPr>
        <w:t>autoescalado</w:t>
      </w:r>
      <w:proofErr w:type="spellEnd"/>
      <w:r>
        <w:rPr>
          <w:b/>
        </w:rPr>
        <w:t>:</w:t>
      </w:r>
      <w:r>
        <w:t xml:space="preserve"> Explica qué técnicas pueden utilizarse para manejar un incremento en la demanda. </w:t>
      </w:r>
    </w:p>
    <w:p w14:paraId="32355F63" w14:textId="77777777" w:rsidR="000E4683" w:rsidRDefault="00000000">
      <w:pPr>
        <w:numPr>
          <w:ilvl w:val="0"/>
          <w:numId w:val="2"/>
        </w:numPr>
        <w:ind w:right="0" w:hanging="360"/>
      </w:pPr>
      <w:r>
        <w:rPr>
          <w:b/>
        </w:rPr>
        <w:t>Evaluación de costos y viabilidad:</w:t>
      </w:r>
      <w:r>
        <w:t xml:space="preserve"> Analiza el impacto financiero de la implementación de estas soluciones. </w:t>
      </w:r>
    </w:p>
    <w:p w14:paraId="44991F3F" w14:textId="77777777" w:rsidR="000E4683" w:rsidRDefault="00000000">
      <w:pPr>
        <w:numPr>
          <w:ilvl w:val="0"/>
          <w:numId w:val="2"/>
        </w:numPr>
        <w:spacing w:after="365"/>
        <w:ind w:right="0" w:hanging="360"/>
      </w:pPr>
      <w:r>
        <w:rPr>
          <w:b/>
        </w:rPr>
        <w:t>Caso de éxito:</w:t>
      </w:r>
      <w:r>
        <w:t xml:space="preserve"> Presenta un ejemplo real de una empresa que haya adoptado una arquitectura en la nube con atributos de calidad exitosos. </w:t>
      </w:r>
    </w:p>
    <w:p w14:paraId="41509C43" w14:textId="77777777" w:rsidR="000E4683" w:rsidRDefault="00000000">
      <w:pPr>
        <w:pStyle w:val="Ttulo1"/>
        <w:ind w:left="-5"/>
      </w:pPr>
      <w:r>
        <w:t xml:space="preserve">Entregables 📬 </w:t>
      </w:r>
    </w:p>
    <w:p w14:paraId="4C879127" w14:textId="77777777" w:rsidR="000E4683" w:rsidRDefault="00000000">
      <w:pPr>
        <w:spacing w:after="247"/>
        <w:ind w:left="0" w:right="0" w:firstLine="0"/>
      </w:pPr>
      <w:r>
        <w:t xml:space="preserve">Los participantes deberán entregar un informe con los siguientes apartados: </w:t>
      </w:r>
    </w:p>
    <w:p w14:paraId="07D864B5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Resumen ejecutivo:</w:t>
      </w:r>
      <w:r>
        <w:t xml:space="preserve"> Síntesis del análisis y recomendaciones clave. </w:t>
      </w:r>
    </w:p>
    <w:p w14:paraId="139C1793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Evaluación de la situación actual:</w:t>
      </w:r>
      <w:r>
        <w:t xml:space="preserve"> Explicación de los desafíos y oportunidades de la infraestructura actual. </w:t>
      </w:r>
    </w:p>
    <w:p w14:paraId="66410F22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Propuesta de solución:</w:t>
      </w:r>
      <w:r>
        <w:t xml:space="preserve"> Descripción de estrategias de resiliencia, seguridad y escalabilidad. </w:t>
      </w:r>
    </w:p>
    <w:p w14:paraId="68EE760C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Análisis de costos:</w:t>
      </w:r>
      <w:r>
        <w:t xml:space="preserve"> Evaluación del impacto financiero y retorno de inversión. </w:t>
      </w:r>
    </w:p>
    <w:p w14:paraId="1F339D60" w14:textId="77777777" w:rsidR="000E4683" w:rsidRDefault="00000000">
      <w:pPr>
        <w:numPr>
          <w:ilvl w:val="0"/>
          <w:numId w:val="3"/>
        </w:numPr>
        <w:ind w:right="0" w:hanging="360"/>
      </w:pPr>
      <w:r>
        <w:rPr>
          <w:b/>
        </w:rPr>
        <w:t>Plan de implementación:</w:t>
      </w:r>
      <w:r>
        <w:t xml:space="preserve"> Pasos detallados para adoptar las soluciones recomendadas. </w:t>
      </w:r>
    </w:p>
    <w:p w14:paraId="1A293EC0" w14:textId="77777777" w:rsidR="000E4683" w:rsidRDefault="00000000">
      <w:pPr>
        <w:numPr>
          <w:ilvl w:val="0"/>
          <w:numId w:val="3"/>
        </w:numPr>
        <w:spacing w:after="240"/>
        <w:ind w:right="0" w:hanging="360"/>
      </w:pPr>
      <w:r>
        <w:rPr>
          <w:b/>
        </w:rPr>
        <w:t>Caso de éxito:</w:t>
      </w:r>
      <w:r>
        <w:t xml:space="preserve"> Ejemplo real de una empresa con una arquitectura de nube resiliente y escalable. </w:t>
      </w:r>
    </w:p>
    <w:p w14:paraId="3B58FB2E" w14:textId="77777777" w:rsidR="000E4683" w:rsidRDefault="00000000">
      <w:pPr>
        <w:spacing w:after="240"/>
        <w:ind w:left="0" w:right="0" w:firstLine="0"/>
      </w:pPr>
      <w:r>
        <w:t xml:space="preserve">El informe puede entregarse en formato de documento (PDF, Word) o presentación (PowerPoint, Google </w:t>
      </w:r>
      <w:proofErr w:type="spellStart"/>
      <w:r>
        <w:t>Slides</w:t>
      </w:r>
      <w:proofErr w:type="spellEnd"/>
      <w:r>
        <w:t xml:space="preserve">). Se recomienda incluir diagramas y esquemas para ilustrar la solución propuesta. </w:t>
      </w:r>
    </w:p>
    <w:p w14:paraId="335DA078" w14:textId="77777777" w:rsidR="00CF7DFC" w:rsidRDefault="00CF7DFC">
      <w:pPr>
        <w:spacing w:after="240"/>
        <w:ind w:left="0" w:right="0" w:firstLine="0"/>
      </w:pPr>
    </w:p>
    <w:p w14:paraId="59E9D75C" w14:textId="77777777" w:rsidR="00CF7DFC" w:rsidRDefault="00CF7DFC">
      <w:pPr>
        <w:spacing w:after="240"/>
        <w:ind w:left="0" w:right="0" w:firstLine="0"/>
      </w:pPr>
    </w:p>
    <w:p w14:paraId="0E113917" w14:textId="45C7F103" w:rsidR="00CF7DFC" w:rsidRDefault="00CF7DFC">
      <w:pPr>
        <w:spacing w:after="160" w:line="278" w:lineRule="auto"/>
        <w:ind w:left="0" w:right="0" w:firstLine="0"/>
        <w:jc w:val="left"/>
      </w:pPr>
      <w:r>
        <w:br w:type="page"/>
      </w:r>
    </w:p>
    <w:p w14:paraId="2275C8C6" w14:textId="7F2220BD" w:rsidR="00CF7DFC" w:rsidRPr="00CF7DFC" w:rsidRDefault="00CF7DFC">
      <w:pPr>
        <w:spacing w:after="240"/>
        <w:ind w:left="0" w:right="0" w:firstLine="0"/>
        <w:rPr>
          <w:b/>
          <w:bCs/>
        </w:rPr>
      </w:pPr>
      <w:r w:rsidRPr="00CF7DFC">
        <w:rPr>
          <w:b/>
          <w:bCs/>
        </w:rPr>
        <w:lastRenderedPageBreak/>
        <w:t>Reporte</w:t>
      </w:r>
    </w:p>
    <w:p w14:paraId="5FA8ECB9" w14:textId="77777777" w:rsidR="000E4683" w:rsidRDefault="00000000">
      <w:pPr>
        <w:spacing w:after="0" w:line="259" w:lineRule="auto"/>
        <w:ind w:left="2325" w:right="0" w:firstLine="0"/>
        <w:jc w:val="left"/>
      </w:pPr>
      <w:r>
        <w:t xml:space="preserve"> </w:t>
      </w:r>
    </w:p>
    <w:p w14:paraId="6E8E6D51" w14:textId="714C75FC" w:rsidR="000E4683" w:rsidRDefault="000E4683">
      <w:pPr>
        <w:spacing w:after="0" w:line="259" w:lineRule="auto"/>
        <w:ind w:left="-1440" w:right="10465" w:firstLine="0"/>
        <w:jc w:val="left"/>
      </w:pPr>
    </w:p>
    <w:sectPr w:rsidR="000E4683">
      <w:footerReference w:type="even" r:id="rId9"/>
      <w:footerReference w:type="default" r:id="rId10"/>
      <w:footerReference w:type="first" r:id="rId11"/>
      <w:pgSz w:w="11920" w:h="16840"/>
      <w:pgMar w:top="766" w:right="1455" w:bottom="161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25C5F" w14:textId="77777777" w:rsidR="00D34E83" w:rsidRDefault="00D34E83">
      <w:pPr>
        <w:spacing w:after="0" w:line="240" w:lineRule="auto"/>
      </w:pPr>
      <w:r>
        <w:separator/>
      </w:r>
    </w:p>
  </w:endnote>
  <w:endnote w:type="continuationSeparator" w:id="0">
    <w:p w14:paraId="0EAE8959" w14:textId="77777777" w:rsidR="00D34E83" w:rsidRDefault="00D3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E35E2" w14:textId="77777777" w:rsidR="000E4683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1876D30" wp14:editId="03749C7D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5068" name="Picture 50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8" name="Picture 50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A2B3" w14:textId="77777777" w:rsidR="000E4683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BA416EB" wp14:editId="510FEEFE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1063961323" name="Picture 50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8" name="Picture 50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95767" w14:textId="77777777" w:rsidR="000E4683" w:rsidRDefault="000E468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674F0" w14:textId="77777777" w:rsidR="00D34E83" w:rsidRDefault="00D34E83">
      <w:pPr>
        <w:spacing w:after="0" w:line="240" w:lineRule="auto"/>
      </w:pPr>
      <w:r>
        <w:separator/>
      </w:r>
    </w:p>
  </w:footnote>
  <w:footnote w:type="continuationSeparator" w:id="0">
    <w:p w14:paraId="6C58F3E8" w14:textId="77777777" w:rsidR="00D34E83" w:rsidRDefault="00D34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C7BA3"/>
    <w:multiLevelType w:val="hybridMultilevel"/>
    <w:tmpl w:val="BB26561E"/>
    <w:lvl w:ilvl="0" w:tplc="4C6665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210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E618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3C2B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47E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A41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A5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EBE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F1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8569C"/>
    <w:multiLevelType w:val="hybridMultilevel"/>
    <w:tmpl w:val="7B3C0A6C"/>
    <w:lvl w:ilvl="0" w:tplc="4B4051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3264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CFC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27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CE3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871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A84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C71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0A7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CA4278"/>
    <w:multiLevelType w:val="hybridMultilevel"/>
    <w:tmpl w:val="7058491A"/>
    <w:lvl w:ilvl="0" w:tplc="ECBCA09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03F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A93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072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50BA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06B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2E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0264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41C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9256303">
    <w:abstractNumId w:val="1"/>
  </w:num>
  <w:num w:numId="2" w16cid:durableId="1408724262">
    <w:abstractNumId w:val="0"/>
  </w:num>
  <w:num w:numId="3" w16cid:durableId="1649896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83"/>
    <w:rsid w:val="000E4683"/>
    <w:rsid w:val="00A37369"/>
    <w:rsid w:val="00CF7DFC"/>
    <w:rsid w:val="00D3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4DC6"/>
  <w15:docId w15:val="{B5E1AAC6-2720-401B-BB9C-FCD5D28B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4" w:lineRule="auto"/>
      <w:ind w:left="370" w:right="5" w:hanging="37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 💪Análisis de caso | Principales atributos de calidad en una arquitectura en la nube.docx</dc:title>
  <dc:subject/>
  <dc:creator>Michell messina</dc:creator>
  <cp:keywords/>
  <cp:lastModifiedBy>Michell messina</cp:lastModifiedBy>
  <cp:revision>2</cp:revision>
  <dcterms:created xsi:type="dcterms:W3CDTF">2025-07-14T03:50:00Z</dcterms:created>
  <dcterms:modified xsi:type="dcterms:W3CDTF">2025-07-14T03:50:00Z</dcterms:modified>
</cp:coreProperties>
</file>