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4BA4" w14:textId="5A10B42F" w:rsidR="18E166EA" w:rsidRPr="00761ED5" w:rsidRDefault="18E166EA" w:rsidP="18E166EA">
      <w:pPr>
        <w:spacing w:line="257" w:lineRule="auto"/>
        <w:jc w:val="both"/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</w:pPr>
      <w:bookmarkStart w:id="0" w:name="_Hlk155558116"/>
      <w:r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 xml:space="preserve">PLAN DE MANTENIMIENTO DEL PROYECTO </w:t>
      </w:r>
      <w:r w:rsidR="00960FD2"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“EMPRESA TELESHOPPING”</w:t>
      </w:r>
    </w:p>
    <w:p w14:paraId="5371745F" w14:textId="418FF926" w:rsidR="18E166EA" w:rsidRPr="00761ED5" w:rsidRDefault="18E166EA" w:rsidP="18E166EA">
      <w:pPr>
        <w:spacing w:line="257" w:lineRule="auto"/>
        <w:jc w:val="both"/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</w:pPr>
      <w:r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 xml:space="preserve">GRUPO </w:t>
      </w:r>
      <w:r w:rsidR="00960FD2"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D</w:t>
      </w:r>
    </w:p>
    <w:p w14:paraId="2BC42560" w14:textId="7C9A118A" w:rsidR="18E166EA" w:rsidRPr="00761ED5" w:rsidRDefault="18E166EA" w:rsidP="18E166EA">
      <w:pPr>
        <w:spacing w:line="257" w:lineRule="auto"/>
        <w:jc w:val="both"/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</w:pPr>
      <w:r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INTEGRANTES</w:t>
      </w:r>
      <w:r w:rsidR="002F0D77"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 xml:space="preserve">: </w:t>
      </w:r>
    </w:p>
    <w:p w14:paraId="4C5B14A5" w14:textId="3FADD74F" w:rsidR="00960FD2" w:rsidRPr="00761ED5" w:rsidRDefault="00960FD2" w:rsidP="00960F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Cambria" w:hAnsi="Times New Roman" w:cs="Times New Roman"/>
          <w:b/>
          <w:bCs/>
          <w:color w:val="000000" w:themeColor="text1"/>
          <w:lang w:val="es"/>
        </w:rPr>
      </w:pPr>
      <w:r w:rsidRPr="00761ED5">
        <w:rPr>
          <w:rFonts w:ascii="Times New Roman" w:hAnsi="Times New Roman" w:cs="Times New Roman"/>
          <w:b/>
          <w:bCs/>
        </w:rPr>
        <w:t>ALTAMIRANO ALMEIDA DANIEL ISAIAS</w:t>
      </w:r>
    </w:p>
    <w:p w14:paraId="1A6E7A4E" w14:textId="5E9491BE" w:rsidR="00960FD2" w:rsidRPr="00761ED5" w:rsidRDefault="00960FD2" w:rsidP="00960F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Cambria" w:hAnsi="Times New Roman" w:cs="Times New Roman"/>
          <w:b/>
          <w:bCs/>
          <w:color w:val="000000" w:themeColor="text1"/>
          <w:lang w:val="es"/>
        </w:rPr>
      </w:pPr>
      <w:r w:rsidRPr="00761ED5">
        <w:rPr>
          <w:rFonts w:ascii="Times New Roman" w:hAnsi="Times New Roman" w:cs="Times New Roman"/>
          <w:b/>
          <w:bCs/>
        </w:rPr>
        <w:t>MICHELLE NICOLE ASPIAZU MENDIETA</w:t>
      </w:r>
    </w:p>
    <w:p w14:paraId="3E31198D" w14:textId="3CDBA9C6" w:rsidR="00960FD2" w:rsidRPr="00761ED5" w:rsidRDefault="00960FD2" w:rsidP="00960F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Cambria" w:hAnsi="Times New Roman" w:cs="Times New Roman"/>
          <w:b/>
          <w:bCs/>
          <w:color w:val="000000" w:themeColor="text1"/>
          <w:lang w:val="es"/>
        </w:rPr>
      </w:pPr>
      <w:r w:rsidRPr="00761ED5">
        <w:rPr>
          <w:rFonts w:ascii="Times New Roman" w:hAnsi="Times New Roman" w:cs="Times New Roman"/>
          <w:b/>
          <w:bCs/>
        </w:rPr>
        <w:t>TORRES TORRES LUIGI GABRIEL</w:t>
      </w:r>
    </w:p>
    <w:p w14:paraId="00506905" w14:textId="56AB2150" w:rsidR="00960FD2" w:rsidRPr="00761ED5" w:rsidRDefault="00960FD2" w:rsidP="00960F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Cambria" w:hAnsi="Times New Roman" w:cs="Times New Roman"/>
          <w:b/>
          <w:bCs/>
          <w:color w:val="000000" w:themeColor="text1"/>
          <w:lang w:val="es"/>
        </w:rPr>
      </w:pPr>
      <w:r w:rsidRPr="00761ED5">
        <w:rPr>
          <w:rFonts w:ascii="Times New Roman" w:hAnsi="Times New Roman" w:cs="Times New Roman"/>
          <w:b/>
          <w:bCs/>
        </w:rPr>
        <w:t>ALARCON RUBIO DENISSE ISABELA</w:t>
      </w:r>
    </w:p>
    <w:p w14:paraId="1425F8B4" w14:textId="265CAEF6" w:rsidR="00960FD2" w:rsidRPr="00761ED5" w:rsidRDefault="00960FD2" w:rsidP="00960F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Cambria" w:hAnsi="Times New Roman" w:cs="Times New Roman"/>
          <w:b/>
          <w:bCs/>
          <w:color w:val="000000" w:themeColor="text1"/>
          <w:lang w:val="es"/>
        </w:rPr>
      </w:pPr>
      <w:r w:rsidRPr="00761ED5">
        <w:rPr>
          <w:rFonts w:ascii="Times New Roman" w:hAnsi="Times New Roman" w:cs="Times New Roman"/>
          <w:b/>
          <w:bCs/>
        </w:rPr>
        <w:t xml:space="preserve">NICOLE STEPHANIE RIVERA </w:t>
      </w:r>
      <w:proofErr w:type="spellStart"/>
      <w:r w:rsidRPr="00761ED5">
        <w:rPr>
          <w:rFonts w:ascii="Times New Roman" w:hAnsi="Times New Roman" w:cs="Times New Roman"/>
          <w:b/>
          <w:bCs/>
        </w:rPr>
        <w:t>RIVERA</w:t>
      </w:r>
      <w:proofErr w:type="spellEnd"/>
    </w:p>
    <w:p w14:paraId="40D713A3" w14:textId="388932F2" w:rsidR="00960FD2" w:rsidRPr="00761ED5" w:rsidRDefault="00960FD2" w:rsidP="00960F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Cambria" w:hAnsi="Times New Roman" w:cs="Times New Roman"/>
          <w:b/>
          <w:bCs/>
          <w:color w:val="000000" w:themeColor="text1"/>
          <w:lang w:val="es"/>
        </w:rPr>
      </w:pPr>
      <w:r w:rsidRPr="00761ED5">
        <w:rPr>
          <w:rFonts w:ascii="Times New Roman" w:hAnsi="Times New Roman" w:cs="Times New Roman"/>
          <w:b/>
          <w:bCs/>
        </w:rPr>
        <w:t>CHAVEZ ESPINEL SAMIR VICENTE</w:t>
      </w:r>
    </w:p>
    <w:p w14:paraId="1619248A" w14:textId="77777777" w:rsidR="00960FD2" w:rsidRPr="00761ED5" w:rsidRDefault="00960FD2" w:rsidP="00960FD2">
      <w:pPr>
        <w:pStyle w:val="Prrafodelista"/>
        <w:rPr>
          <w:rFonts w:ascii="Times New Roman" w:hAnsi="Times New Roman" w:cs="Times New Roman"/>
        </w:rPr>
      </w:pPr>
    </w:p>
    <w:p w14:paraId="4246A115" w14:textId="20B11EAA" w:rsidR="0027689B" w:rsidRDefault="0027689B" w:rsidP="0027689B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</w:pPr>
      <w:r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 xml:space="preserve">Actualización del sistema </w:t>
      </w:r>
      <w:r w:rsidR="00983B9E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operativo</w:t>
      </w:r>
      <w:r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:</w:t>
      </w:r>
      <w:r w:rsidRPr="00761ED5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  <w:t xml:space="preserve"> Se recomienda mantener el sistema operativo actualizado a la última versión de Windows 10 para asegurar un funcionamiento óptimo del sistema.</w:t>
      </w:r>
    </w:p>
    <w:p w14:paraId="6CB4C0E9" w14:textId="4AA31610" w:rsidR="00761ED5" w:rsidRPr="00340CA1" w:rsidRDefault="0027689B" w:rsidP="00761ED5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Actualización de la base de datos:</w:t>
      </w:r>
      <w:r w:rsidRPr="00761ED5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  <w:t xml:space="preserve"> </w:t>
      </w:r>
      <w:r w:rsidR="00340CA1" w:rsidRPr="00340CA1">
        <w:rPr>
          <w:rFonts w:ascii="Times New Roman" w:hAnsi="Times New Roman" w:cs="Times New Roman"/>
          <w:sz w:val="24"/>
          <w:szCs w:val="24"/>
        </w:rPr>
        <w:t>Verifica que los controladores de los componentes de tu computadora estén actualizados y busca actualizar la base de datos utilizada para garantizar un acceso seguro y eficiente a la información de usuarios, productos y transacciones. Puedes encontrar las actualizaciones necesarias visitando el sitio web del proveedor de la base de datos.</w:t>
      </w:r>
    </w:p>
    <w:p w14:paraId="3B7FD465" w14:textId="77777777" w:rsidR="00761ED5" w:rsidRDefault="0027689B" w:rsidP="00761ED5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</w:pPr>
      <w:r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Actualización de software relevante:</w:t>
      </w:r>
      <w:r w:rsidRPr="00761ED5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  <w:t xml:space="preserve"> </w:t>
      </w:r>
      <w:r w:rsidR="00761ED5" w:rsidRPr="00761ED5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  <w:t>Asegúrate de instalar las últimas actualizaciones y parches de seguridad para evitar problemas de compatibilidad y mejorar el rendimiento.</w:t>
      </w:r>
    </w:p>
    <w:p w14:paraId="27A04609" w14:textId="77777777" w:rsidR="00983B9E" w:rsidRDefault="0027689B" w:rsidP="00983B9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</w:pPr>
      <w:r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 xml:space="preserve">Eliminación de </w:t>
      </w:r>
      <w:r w:rsidR="00761ED5"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componentes</w:t>
      </w:r>
      <w:r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 xml:space="preserve"> innecesario:</w:t>
      </w:r>
      <w:r w:rsidRPr="00761ED5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  <w:t xml:space="preserve"> </w:t>
      </w:r>
      <w:r w:rsidR="00761ED5" w:rsidRPr="00761ED5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  <w:t>Realiza un análisis para identificar y eliminar cualquier componente o módulo del programa que no sea necesario para el funcionamiento del sistema. Esto contribuirá a mejorar la eficiencia y reducir posibles conflictos.</w:t>
      </w:r>
    </w:p>
    <w:p w14:paraId="26A8E3DC" w14:textId="1E968EF1" w:rsidR="00983B9E" w:rsidRPr="00983B9E" w:rsidRDefault="0027689B" w:rsidP="00983B9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</w:pPr>
      <w:r w:rsidRPr="00983B9E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 xml:space="preserve">Mantenimiento </w:t>
      </w:r>
      <w:r w:rsidR="00983B9E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de la seguridad</w:t>
      </w:r>
      <w:r w:rsidRPr="00983B9E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:</w:t>
      </w:r>
      <w:r w:rsidRPr="00983B9E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  <w:t xml:space="preserve"> </w:t>
      </w:r>
      <w:r w:rsidR="00983B9E" w:rsidRPr="00983B9E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  <w:t xml:space="preserve">Asegúrate de que las funciones de seguridad, como la autenticación de usuarios, estén actualizadas y sean robustas. Revisa y actualiza </w:t>
      </w:r>
      <w:r w:rsidR="00983B9E" w:rsidRPr="00983B9E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  <w:lastRenderedPageBreak/>
        <w:t>regularmente las medidas de seguridad para proteger la integridad de los datos y la privacidad de los usuarios.</w:t>
      </w:r>
    </w:p>
    <w:p w14:paraId="5CE30F46" w14:textId="248F34DE" w:rsidR="00983B9E" w:rsidRDefault="00983B9E" w:rsidP="00983B9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</w:pPr>
      <w:r w:rsidRPr="00983B9E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Gestión del catálogo de productos:</w:t>
      </w:r>
      <w:r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  <w:t xml:space="preserve"> </w:t>
      </w:r>
      <w:r w:rsidRPr="00983B9E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  <w:t>Actualiza la información del catálogo de productos, incluyendo precios, descripciones y disponibilidad. Implementa un sistema eficiente para agregar nuevos productos y retirar aquellos que ya no están disponibles.</w:t>
      </w:r>
    </w:p>
    <w:p w14:paraId="19C4686C" w14:textId="4C1D6F20" w:rsidR="00983B9E" w:rsidRDefault="00983B9E" w:rsidP="00983B9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</w:pPr>
      <w:r w:rsidRPr="00983B9E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Actualización de formas de pago:</w:t>
      </w:r>
      <w:r w:rsidRPr="00983B9E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  <w:t xml:space="preserve"> Verifica y actualiza las opciones de formas de pago disponibles en el programa. Asegúrate de que las integraciones con los servicios de pago estén actualizadas y cumplan con los estándares de seguridad.</w:t>
      </w:r>
    </w:p>
    <w:p w14:paraId="5A2EC2AE" w14:textId="7A114FF3" w:rsidR="00983B9E" w:rsidRDefault="00983B9E" w:rsidP="00983B9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</w:pPr>
      <w:r w:rsidRPr="00983B9E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Optimización del proceso de compra:</w:t>
      </w:r>
      <w:r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  <w:t xml:space="preserve"> </w:t>
      </w:r>
      <w:r w:rsidRPr="00983B9E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  <w:t>Realiza pruebas periódicas del proceso de compra para asegurar que sea fácil y sin problemas. Optimiza la interfaz de usuario y verifica que todas las opciones de pago estén funcionando correctamente.</w:t>
      </w:r>
    </w:p>
    <w:p w14:paraId="1A4CDA4F" w14:textId="77777777" w:rsidR="00983B9E" w:rsidRPr="00983B9E" w:rsidRDefault="00983B9E" w:rsidP="00983B9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</w:pPr>
      <w:r w:rsidRPr="00983B9E">
        <w:rPr>
          <w:rFonts w:ascii="Times New Roman" w:hAnsi="Times New Roman" w:cs="Times New Roman"/>
          <w:b/>
          <w:bCs/>
          <w:sz w:val="24"/>
          <w:szCs w:val="24"/>
        </w:rPr>
        <w:t xml:space="preserve">Automatización de la Generación de Facturas: </w:t>
      </w:r>
      <w:r w:rsidRPr="00983B9E">
        <w:rPr>
          <w:rFonts w:ascii="Times New Roman" w:hAnsi="Times New Roman" w:cs="Times New Roman"/>
          <w:sz w:val="24"/>
          <w:szCs w:val="24"/>
        </w:rPr>
        <w:t>Garantiza que las facturas creadas reflejen con precisión las transacciones realizadas y lleva a cabo pruebas de forma regular para confirmar la precisión y eficacia del proceso de creación de facturas.</w:t>
      </w:r>
    </w:p>
    <w:p w14:paraId="0E96D1F3" w14:textId="77777777" w:rsidR="00983B9E" w:rsidRDefault="00983B9E" w:rsidP="00983B9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</w:pPr>
      <w:r w:rsidRPr="00983B9E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Pruebas y control de calidad:</w:t>
      </w:r>
      <w:r w:rsidRPr="00983B9E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  <w:t xml:space="preserve"> Realiza pruebas regulares del programa, incluyendo pruebas de integración, pruebas de rendimiento y pruebas funcionales. Implementa un proceso de control de calidad para garantizar que el software cumpla con los estándares y requisitos establecidos.</w:t>
      </w:r>
    </w:p>
    <w:p w14:paraId="28139685" w14:textId="77777777" w:rsidR="00983B9E" w:rsidRDefault="00983B9E" w:rsidP="00983B9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</w:pPr>
      <w:r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Limpieza física de la máquina:</w:t>
      </w:r>
      <w:r w:rsidRPr="00761ED5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  <w:t xml:space="preserve"> Es importante mantener la máquina limpia para garantizar su funcionamiento adecuado y prevenir posibles problemas relacionados con cortocircuitos.</w:t>
      </w:r>
    </w:p>
    <w:p w14:paraId="4265AD5C" w14:textId="77777777" w:rsidR="0027689B" w:rsidRPr="00761ED5" w:rsidRDefault="0027689B" w:rsidP="0027689B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</w:pPr>
      <w:r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Monitoreo del rendimiento:</w:t>
      </w:r>
      <w:r w:rsidRPr="00761ED5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  <w:t xml:space="preserve"> Implementa herramientas de monitoreo del rendimiento del sistema para detectar posibles cuellos de botella, problemas de rendimiento o fallas. Esto </w:t>
      </w:r>
      <w:r w:rsidRPr="00761ED5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  <w:lastRenderedPageBreak/>
        <w:t>te permitirá identificar y resolver problemas de manera proactiva antes de que afecten la experiencia del usuario.</w:t>
      </w:r>
    </w:p>
    <w:p w14:paraId="51B88361" w14:textId="77777777" w:rsidR="0027689B" w:rsidRPr="00761ED5" w:rsidRDefault="0027689B" w:rsidP="0027689B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</w:pPr>
      <w:r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Gestión de la configuración:</w:t>
      </w:r>
      <w:r w:rsidRPr="00761ED5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  <w:t xml:space="preserve"> Establece un proceso de gestión de la configuración para controlar y administrar los cambios en el sistema de software. Utiliza herramientas de control de versiones y mantén un registro de las modificaciones realizadas para facilitar la identificación y resolución de problemas.</w:t>
      </w:r>
    </w:p>
    <w:p w14:paraId="277B1D28" w14:textId="5A6D8250" w:rsidR="00761ED5" w:rsidRPr="00761ED5" w:rsidRDefault="00761ED5" w:rsidP="00761ED5">
      <w:pPr>
        <w:pStyle w:val="Prrafodelista"/>
        <w:spacing w:line="48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</w:pPr>
      <w:hyperlink r:id="rId7" w:history="1">
        <w:r>
          <w:rPr>
            <w:rStyle w:val="Hipervnculo"/>
          </w:rPr>
          <w:t>proyecto_teleshopping.zip</w:t>
        </w:r>
      </w:hyperlink>
    </w:p>
    <w:bookmarkEnd w:id="0"/>
    <w:p w14:paraId="6137CE66" w14:textId="77777777" w:rsidR="00761ED5" w:rsidRPr="00761ED5" w:rsidRDefault="00761ED5" w:rsidP="00761ED5">
      <w:pPr>
        <w:spacing w:line="480" w:lineRule="auto"/>
        <w:jc w:val="both"/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"/>
        </w:rPr>
      </w:pPr>
    </w:p>
    <w:sectPr w:rsidR="00761ED5" w:rsidRPr="00761ED5" w:rsidSect="0027689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DB03B" w14:textId="77777777" w:rsidR="00605C74" w:rsidRDefault="00605C74">
      <w:pPr>
        <w:spacing w:after="0" w:line="240" w:lineRule="auto"/>
      </w:pPr>
      <w:r>
        <w:separator/>
      </w:r>
    </w:p>
  </w:endnote>
  <w:endnote w:type="continuationSeparator" w:id="0">
    <w:p w14:paraId="48BCDDE5" w14:textId="77777777" w:rsidR="00605C74" w:rsidRDefault="00605C74">
      <w:pPr>
        <w:spacing w:after="0" w:line="240" w:lineRule="auto"/>
      </w:pPr>
      <w:r>
        <w:continuationSeparator/>
      </w:r>
    </w:p>
  </w:endnote>
  <w:endnote w:type="continuationNotice" w:id="1">
    <w:p w14:paraId="6C7AAC41" w14:textId="77777777" w:rsidR="00605C74" w:rsidRDefault="00605C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Segoe UI&quot;,sans-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E4E9F9" w14:paraId="76EAE979" w14:textId="77777777" w:rsidTr="78E4E9F9">
      <w:tc>
        <w:tcPr>
          <w:tcW w:w="3005" w:type="dxa"/>
        </w:tcPr>
        <w:p w14:paraId="5F04AC7A" w14:textId="1C876C6B" w:rsidR="78E4E9F9" w:rsidRDefault="78E4E9F9" w:rsidP="78E4E9F9">
          <w:pPr>
            <w:pStyle w:val="Encabezado"/>
            <w:ind w:left="-115"/>
          </w:pPr>
        </w:p>
      </w:tc>
      <w:tc>
        <w:tcPr>
          <w:tcW w:w="3005" w:type="dxa"/>
        </w:tcPr>
        <w:p w14:paraId="1D4D100A" w14:textId="1BAF5D08" w:rsidR="78E4E9F9" w:rsidRDefault="78E4E9F9" w:rsidP="78E4E9F9">
          <w:pPr>
            <w:pStyle w:val="Encabezado"/>
            <w:jc w:val="center"/>
          </w:pPr>
        </w:p>
      </w:tc>
      <w:tc>
        <w:tcPr>
          <w:tcW w:w="3005" w:type="dxa"/>
        </w:tcPr>
        <w:p w14:paraId="6B1AB8DD" w14:textId="117C11CA" w:rsidR="78E4E9F9" w:rsidRDefault="78E4E9F9" w:rsidP="78E4E9F9">
          <w:pPr>
            <w:pStyle w:val="Encabezado"/>
            <w:ind w:right="-115"/>
            <w:jc w:val="right"/>
          </w:pPr>
        </w:p>
      </w:tc>
    </w:tr>
  </w:tbl>
  <w:p w14:paraId="46AA5765" w14:textId="352C812E" w:rsidR="78E4E9F9" w:rsidRDefault="78E4E9F9" w:rsidP="78E4E9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B752F" w14:textId="77777777" w:rsidR="00605C74" w:rsidRDefault="00605C74">
      <w:pPr>
        <w:spacing w:after="0" w:line="240" w:lineRule="auto"/>
      </w:pPr>
      <w:r>
        <w:separator/>
      </w:r>
    </w:p>
  </w:footnote>
  <w:footnote w:type="continuationSeparator" w:id="0">
    <w:p w14:paraId="31959DF8" w14:textId="77777777" w:rsidR="00605C74" w:rsidRDefault="00605C74">
      <w:pPr>
        <w:spacing w:after="0" w:line="240" w:lineRule="auto"/>
      </w:pPr>
      <w:r>
        <w:continuationSeparator/>
      </w:r>
    </w:p>
  </w:footnote>
  <w:footnote w:type="continuationNotice" w:id="1">
    <w:p w14:paraId="6FD896DD" w14:textId="77777777" w:rsidR="00605C74" w:rsidRDefault="00605C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148B3" w14:textId="02C8C0D5" w:rsidR="0027689B" w:rsidRDefault="00000000">
    <w:pPr>
      <w:pStyle w:val="Encabezado"/>
    </w:pPr>
    <w:r>
      <w:rPr>
        <w:noProof/>
      </w:rPr>
      <w:pict w14:anchorId="6A9A5D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4938" o:spid="_x0000_s1026" type="#_x0000_t75" style="position:absolute;margin-left:0;margin-top:0;width:624.85pt;height:624.85pt;z-index:-251657216;mso-position-horizontal:center;mso-position-horizontal-relative:margin;mso-position-vertical:center;mso-position-vertical-relative:margin" o:allowincell="f">
          <v:imagedata r:id="rId1" o:title="UG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AB6C" w14:textId="7AAD6FAA" w:rsidR="00960FD2" w:rsidRDefault="00960FD2" w:rsidP="00960FD2">
    <w:pPr>
      <w:pStyle w:val="Encabezado"/>
      <w:jc w:val="right"/>
      <w:rPr>
        <w:rFonts w:ascii="Calibri" w:hAnsi="Calibri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2AFBBEC6" wp14:editId="2A5E55DA">
          <wp:simplePos x="0" y="0"/>
          <wp:positionH relativeFrom="column">
            <wp:posOffset>-314325</wp:posOffset>
          </wp:positionH>
          <wp:positionV relativeFrom="paragraph">
            <wp:posOffset>154940</wp:posOffset>
          </wp:positionV>
          <wp:extent cx="2390775" cy="613410"/>
          <wp:effectExtent l="0" t="0" r="9525" b="0"/>
          <wp:wrapNone/>
          <wp:docPr id="1338134438" name="Imagen 133813443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5225760" name="Imagen 1945225760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613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16699A" w14:textId="30745A00" w:rsidR="00960FD2" w:rsidRDefault="00960FD2" w:rsidP="00960FD2">
    <w:pPr>
      <w:pStyle w:val="Encabezado"/>
      <w:jc w:val="right"/>
      <w:rPr>
        <w:rFonts w:ascii="Calibri" w:hAnsi="Calibri"/>
        <w:b/>
        <w:sz w:val="20"/>
        <w:szCs w:val="20"/>
      </w:rPr>
    </w:pPr>
  </w:p>
  <w:p w14:paraId="0D4F5283" w14:textId="77777777" w:rsidR="00960FD2" w:rsidRDefault="00960FD2" w:rsidP="00960FD2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Proyecto</w:t>
    </w:r>
    <w:r w:rsidRPr="003C470A">
      <w:rPr>
        <w:rFonts w:ascii="Calibri" w:hAnsi="Calibri"/>
        <w:sz w:val="20"/>
        <w:szCs w:val="20"/>
      </w:rPr>
      <w:t>:</w:t>
    </w:r>
    <w:r>
      <w:rPr>
        <w:rFonts w:ascii="Calibri" w:hAnsi="Calibri"/>
        <w:sz w:val="20"/>
        <w:szCs w:val="20"/>
      </w:rPr>
      <w:t xml:space="preserve"> </w:t>
    </w:r>
    <w:bookmarkStart w:id="1" w:name="_Hlk135324328"/>
    <w:r>
      <w:rPr>
        <w:rFonts w:ascii="Calibri" w:hAnsi="Calibri"/>
        <w:sz w:val="20"/>
        <w:szCs w:val="20"/>
      </w:rPr>
      <w:t xml:space="preserve">Empresa </w:t>
    </w:r>
    <w:proofErr w:type="spellStart"/>
    <w:r>
      <w:rPr>
        <w:rFonts w:ascii="Calibri" w:hAnsi="Calibri"/>
        <w:sz w:val="20"/>
        <w:szCs w:val="20"/>
      </w:rPr>
      <w:t>TeleShopping</w:t>
    </w:r>
    <w:proofErr w:type="spellEnd"/>
    <w:r>
      <w:rPr>
        <w:rFonts w:ascii="Calibri" w:hAnsi="Calibri"/>
        <w:sz w:val="20"/>
        <w:szCs w:val="20"/>
      </w:rPr>
      <w:t xml:space="preserve">     </w:t>
    </w:r>
    <w:bookmarkEnd w:id="1"/>
  </w:p>
  <w:p w14:paraId="7694337B" w14:textId="0CB4C0A6" w:rsidR="00960FD2" w:rsidRPr="003C470A" w:rsidRDefault="00960FD2" w:rsidP="00960FD2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1.0   </w:t>
    </w:r>
    <w:r w:rsidRPr="003C470A">
      <w:rPr>
        <w:rFonts w:ascii="Calibri" w:hAnsi="Calibri"/>
        <w:b/>
        <w:sz w:val="20"/>
        <w:szCs w:val="20"/>
      </w:rPr>
      <w:t>Cliente</w:t>
    </w:r>
    <w:r>
      <w:rPr>
        <w:rFonts w:ascii="Calibri" w:hAnsi="Calibri"/>
        <w:sz w:val="20"/>
        <w:szCs w:val="20"/>
      </w:rPr>
      <w:t xml:space="preserve">: </w:t>
    </w:r>
    <w:proofErr w:type="spellStart"/>
    <w:r>
      <w:rPr>
        <w:rFonts w:ascii="Calibri" w:hAnsi="Calibri"/>
        <w:sz w:val="20"/>
        <w:szCs w:val="20"/>
      </w:rPr>
      <w:t>TeleShopping</w:t>
    </w:r>
    <w:proofErr w:type="spellEnd"/>
  </w:p>
  <w:p w14:paraId="2E87FB22" w14:textId="77777777" w:rsidR="00960FD2" w:rsidRDefault="00960FD2" w:rsidP="00960FD2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2BB91F" wp14:editId="1A69960F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13970" t="16510" r="9525" b="12065"/>
              <wp:wrapNone/>
              <wp:docPr id="87610088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B39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>
      <w:tab/>
    </w:r>
  </w:p>
  <w:p w14:paraId="2191493E" w14:textId="5A434B18" w:rsidR="78E4E9F9" w:rsidRDefault="78E4E9F9" w:rsidP="78E4E9F9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44AC" w14:textId="40EE6873" w:rsidR="0027689B" w:rsidRDefault="00000000">
    <w:pPr>
      <w:pStyle w:val="Encabezado"/>
    </w:pPr>
    <w:r>
      <w:rPr>
        <w:noProof/>
      </w:rPr>
      <w:pict w14:anchorId="1529E1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4937" o:spid="_x0000_s1025" type="#_x0000_t75" style="position:absolute;margin-left:0;margin-top:0;width:624.85pt;height:624.85pt;z-index:-251658240;mso-position-horizontal:center;mso-position-horizontal-relative:margin;mso-position-vertical:center;mso-position-vertical-relative:margin" o:allowincell="f">
          <v:imagedata r:id="rId1" o:title="UG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D6EF0"/>
    <w:multiLevelType w:val="hybridMultilevel"/>
    <w:tmpl w:val="FFFFFFFF"/>
    <w:lvl w:ilvl="0" w:tplc="023E7996">
      <w:start w:val="1"/>
      <w:numFmt w:val="decimal"/>
      <w:lvlText w:val="%1."/>
      <w:lvlJc w:val="left"/>
      <w:pPr>
        <w:ind w:left="720" w:hanging="360"/>
      </w:pPr>
    </w:lvl>
    <w:lvl w:ilvl="1" w:tplc="15F48780">
      <w:start w:val="1"/>
      <w:numFmt w:val="lowerLetter"/>
      <w:lvlText w:val="%2."/>
      <w:lvlJc w:val="left"/>
      <w:pPr>
        <w:ind w:left="1440" w:hanging="360"/>
      </w:pPr>
    </w:lvl>
    <w:lvl w:ilvl="2" w:tplc="B6D4930E">
      <w:start w:val="1"/>
      <w:numFmt w:val="lowerRoman"/>
      <w:lvlText w:val="%3."/>
      <w:lvlJc w:val="right"/>
      <w:pPr>
        <w:ind w:left="2160" w:hanging="180"/>
      </w:pPr>
    </w:lvl>
    <w:lvl w:ilvl="3" w:tplc="1D6877DC">
      <w:start w:val="1"/>
      <w:numFmt w:val="decimal"/>
      <w:lvlText w:val="%4."/>
      <w:lvlJc w:val="left"/>
      <w:pPr>
        <w:ind w:left="2880" w:hanging="360"/>
      </w:pPr>
    </w:lvl>
    <w:lvl w:ilvl="4" w:tplc="BD785BBC">
      <w:start w:val="1"/>
      <w:numFmt w:val="lowerLetter"/>
      <w:lvlText w:val="%5."/>
      <w:lvlJc w:val="left"/>
      <w:pPr>
        <w:ind w:left="3600" w:hanging="360"/>
      </w:pPr>
    </w:lvl>
    <w:lvl w:ilvl="5" w:tplc="D54082E2">
      <w:start w:val="1"/>
      <w:numFmt w:val="lowerRoman"/>
      <w:lvlText w:val="%6."/>
      <w:lvlJc w:val="right"/>
      <w:pPr>
        <w:ind w:left="4320" w:hanging="180"/>
      </w:pPr>
    </w:lvl>
    <w:lvl w:ilvl="6" w:tplc="B8D6A1DA">
      <w:start w:val="1"/>
      <w:numFmt w:val="decimal"/>
      <w:lvlText w:val="%7."/>
      <w:lvlJc w:val="left"/>
      <w:pPr>
        <w:ind w:left="5040" w:hanging="360"/>
      </w:pPr>
    </w:lvl>
    <w:lvl w:ilvl="7" w:tplc="A76A1E20">
      <w:start w:val="1"/>
      <w:numFmt w:val="lowerLetter"/>
      <w:lvlText w:val="%8."/>
      <w:lvlJc w:val="left"/>
      <w:pPr>
        <w:ind w:left="5760" w:hanging="360"/>
      </w:pPr>
    </w:lvl>
    <w:lvl w:ilvl="8" w:tplc="3CFE3D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1632"/>
    <w:multiLevelType w:val="hybridMultilevel"/>
    <w:tmpl w:val="4FEEE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2492D"/>
    <w:multiLevelType w:val="hybridMultilevel"/>
    <w:tmpl w:val="BE1E1938"/>
    <w:lvl w:ilvl="0" w:tplc="025A978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105408"/>
    <w:multiLevelType w:val="hybridMultilevel"/>
    <w:tmpl w:val="158E712A"/>
    <w:lvl w:ilvl="0" w:tplc="BE44E5D2">
      <w:start w:val="1"/>
      <w:numFmt w:val="bullet"/>
      <w:lvlText w:val="-"/>
      <w:lvlJc w:val="left"/>
      <w:pPr>
        <w:ind w:left="720" w:hanging="360"/>
      </w:pPr>
      <w:rPr>
        <w:rFonts w:ascii="&quot;Segoe UI&quot;,sans-serif" w:hAnsi="&quot;Segoe UI&quot;,sans-serif" w:hint="default"/>
      </w:rPr>
    </w:lvl>
    <w:lvl w:ilvl="1" w:tplc="5926A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F82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E1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7EA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26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6D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AF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D01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313772">
    <w:abstractNumId w:val="3"/>
  </w:num>
  <w:num w:numId="2" w16cid:durableId="389350077">
    <w:abstractNumId w:val="0"/>
  </w:num>
  <w:num w:numId="3" w16cid:durableId="822698234">
    <w:abstractNumId w:val="2"/>
  </w:num>
  <w:num w:numId="4" w16cid:durableId="94145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0F"/>
    <w:rsid w:val="000036EE"/>
    <w:rsid w:val="001206CC"/>
    <w:rsid w:val="00144D43"/>
    <w:rsid w:val="001654D0"/>
    <w:rsid w:val="002629A2"/>
    <w:rsid w:val="00264C79"/>
    <w:rsid w:val="00266F53"/>
    <w:rsid w:val="0027689B"/>
    <w:rsid w:val="00286C44"/>
    <w:rsid w:val="002B03C1"/>
    <w:rsid w:val="002E12A4"/>
    <w:rsid w:val="002F0D77"/>
    <w:rsid w:val="00307BA8"/>
    <w:rsid w:val="00340CA1"/>
    <w:rsid w:val="00370880"/>
    <w:rsid w:val="00404052"/>
    <w:rsid w:val="00522211"/>
    <w:rsid w:val="0053713C"/>
    <w:rsid w:val="005B0910"/>
    <w:rsid w:val="00605C74"/>
    <w:rsid w:val="006D19F3"/>
    <w:rsid w:val="00761ED5"/>
    <w:rsid w:val="00762AC1"/>
    <w:rsid w:val="00891222"/>
    <w:rsid w:val="008927AF"/>
    <w:rsid w:val="008D6AF0"/>
    <w:rsid w:val="00960FD2"/>
    <w:rsid w:val="00983B9E"/>
    <w:rsid w:val="00A21539"/>
    <w:rsid w:val="00AE2057"/>
    <w:rsid w:val="00B2720F"/>
    <w:rsid w:val="00B34570"/>
    <w:rsid w:val="00B62030"/>
    <w:rsid w:val="00B7B529"/>
    <w:rsid w:val="00BB0A58"/>
    <w:rsid w:val="00C0138D"/>
    <w:rsid w:val="00DE30C8"/>
    <w:rsid w:val="00F04FB0"/>
    <w:rsid w:val="00F23C9F"/>
    <w:rsid w:val="00F47E87"/>
    <w:rsid w:val="01CCECF5"/>
    <w:rsid w:val="0C5F3C6A"/>
    <w:rsid w:val="0F481CC2"/>
    <w:rsid w:val="0FFE8AC9"/>
    <w:rsid w:val="152A8104"/>
    <w:rsid w:val="17FDBB15"/>
    <w:rsid w:val="1856AFA9"/>
    <w:rsid w:val="18E166EA"/>
    <w:rsid w:val="1B355BD7"/>
    <w:rsid w:val="1D9EFA98"/>
    <w:rsid w:val="20E8BE5F"/>
    <w:rsid w:val="239D5E18"/>
    <w:rsid w:val="29EBBD85"/>
    <w:rsid w:val="3156100E"/>
    <w:rsid w:val="3C36C854"/>
    <w:rsid w:val="416BE465"/>
    <w:rsid w:val="4174E10A"/>
    <w:rsid w:val="4212CFF7"/>
    <w:rsid w:val="444F3D6C"/>
    <w:rsid w:val="466A449D"/>
    <w:rsid w:val="52B06878"/>
    <w:rsid w:val="54B427E7"/>
    <w:rsid w:val="58EC89EE"/>
    <w:rsid w:val="5AF1FC93"/>
    <w:rsid w:val="5B436565"/>
    <w:rsid w:val="604CFE13"/>
    <w:rsid w:val="63BA4F35"/>
    <w:rsid w:val="6C08BD71"/>
    <w:rsid w:val="73286591"/>
    <w:rsid w:val="76600653"/>
    <w:rsid w:val="78E4E9F9"/>
    <w:rsid w:val="79E4C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E372D"/>
  <w15:chartTrackingRefBased/>
  <w15:docId w15:val="{AF5B2D1B-1E41-4949-8E41-2353F967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2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B0A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gye-my.sharepoint.com/:u:/g/personal/nicole_riverar_ug_edu_ec/EQ8zuVYywZdAtADwv7MfkmwBWI4W5rC4A96wDNJLCfoAwg?e=BvSEp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VALENTINA ACHI LIMONES</dc:creator>
  <cp:keywords/>
  <dc:description/>
  <cp:lastModifiedBy>Nicole Rivera Rivera</cp:lastModifiedBy>
  <cp:revision>2</cp:revision>
  <dcterms:created xsi:type="dcterms:W3CDTF">2024-01-08T03:38:00Z</dcterms:created>
  <dcterms:modified xsi:type="dcterms:W3CDTF">2024-01-08T03:38:00Z</dcterms:modified>
</cp:coreProperties>
</file>