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B6" w:rsidRDefault="001867B6" w:rsidP="001867B6">
      <w:pPr>
        <w:jc w:val="center"/>
        <w:rPr>
          <w:rFonts w:ascii="Georgia" w:hAnsi="Georgia" w:cs="Arial"/>
          <w:b/>
          <w:lang w:val="es-ES"/>
        </w:rPr>
      </w:pPr>
      <w:r>
        <w:rPr>
          <w:rFonts w:ascii="Georgia" w:hAnsi="Georgia" w:cs="Arial"/>
          <w:b/>
          <w:lang w:val="es-ES"/>
        </w:rPr>
        <w:t>Michelle Fernanda Anguiano Juárez – A01209529</w:t>
      </w:r>
    </w:p>
    <w:p w:rsidR="001867B6" w:rsidRDefault="001867B6" w:rsidP="001867B6">
      <w:pPr>
        <w:jc w:val="center"/>
        <w:rPr>
          <w:rFonts w:ascii="Georgia" w:hAnsi="Georgia" w:cs="Arial"/>
          <w:b/>
          <w:lang w:val="es-ES"/>
        </w:rPr>
      </w:pPr>
    </w:p>
    <w:p w:rsidR="001867B6" w:rsidRDefault="001867B6" w:rsidP="001867B6">
      <w:pPr>
        <w:jc w:val="center"/>
        <w:rPr>
          <w:rFonts w:ascii="Georgia" w:hAnsi="Georgia" w:cs="Arial"/>
          <w:b/>
          <w:lang w:val="es-ES"/>
        </w:rPr>
      </w:pPr>
      <w:r>
        <w:rPr>
          <w:rFonts w:ascii="Georgia" w:hAnsi="Georgia" w:cs="Arial"/>
          <w:b/>
          <w:lang w:val="es-ES"/>
        </w:rPr>
        <w:t xml:space="preserve">Lab </w:t>
      </w:r>
      <w:r w:rsidR="00855FDD">
        <w:rPr>
          <w:rFonts w:ascii="Georgia" w:hAnsi="Georgia" w:cs="Arial"/>
          <w:b/>
          <w:lang w:val="es-ES"/>
        </w:rPr>
        <w:t>23</w:t>
      </w:r>
    </w:p>
    <w:p w:rsidR="00311FC4" w:rsidRDefault="00311FC4" w:rsidP="00311FC4">
      <w:pPr>
        <w:rPr>
          <w:rFonts w:ascii="Georgia" w:hAnsi="Georgia" w:cs="Arial"/>
          <w:lang w:val="es-ES"/>
        </w:rPr>
      </w:pPr>
    </w:p>
    <w:p w:rsidR="00855FDD" w:rsidRDefault="00855FDD" w:rsidP="00855FDD">
      <w:pPr>
        <w:jc w:val="both"/>
        <w:rPr>
          <w:rFonts w:ascii="Georgia" w:hAnsi="Georgia" w:cs="Arial"/>
          <w:b/>
          <w:lang w:val="es-ES_tradnl"/>
        </w:rPr>
      </w:pPr>
      <w:r w:rsidRPr="00855FDD">
        <w:rPr>
          <w:rFonts w:ascii="Georgia" w:hAnsi="Georgia" w:cs="Arial"/>
          <w:b/>
          <w:lang w:val="es-ES_tradnl"/>
        </w:rPr>
        <w:t xml:space="preserve">Revisa el contenido de la tabla clientes_banca desde la ventana que inicializaste como la segunda sesión. </w:t>
      </w:r>
    </w:p>
    <w:p w:rsidR="00855FDD" w:rsidRPr="00855FDD" w:rsidRDefault="00855FDD" w:rsidP="00855FDD">
      <w:pPr>
        <w:jc w:val="both"/>
        <w:rPr>
          <w:rFonts w:ascii="Georgia" w:hAnsi="Georgia" w:cs="Arial"/>
          <w:b/>
          <w:lang w:val="es-ES_tradnl"/>
        </w:rPr>
      </w:pPr>
    </w:p>
    <w:p w:rsidR="00855FDD" w:rsidRDefault="00855FDD" w:rsidP="00855FDD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r>
        <w:rPr>
          <w:rFonts w:ascii="Menlo" w:hAnsi="Menlo" w:cs="Menlo"/>
          <w:color w:val="2AA198"/>
        </w:rPr>
        <w:t>CLIENTES_BANCA</w:t>
      </w:r>
    </w:p>
    <w:p w:rsidR="00855FDD" w:rsidRPr="00855FDD" w:rsidRDefault="00855FDD" w:rsidP="00855FDD">
      <w:pPr>
        <w:rPr>
          <w:rFonts w:ascii="Georgia" w:hAnsi="Georgia" w:cs="Arial"/>
          <w:b/>
          <w:lang w:val="es-ES_tradnl"/>
        </w:rPr>
      </w:pPr>
    </w:p>
    <w:p w:rsidR="00855FDD" w:rsidRPr="00855FDD" w:rsidRDefault="00855FDD" w:rsidP="00855FDD">
      <w:pPr>
        <w:pStyle w:val="ListParagraph"/>
        <w:numPr>
          <w:ilvl w:val="0"/>
          <w:numId w:val="5"/>
        </w:numPr>
        <w:rPr>
          <w:rFonts w:ascii="Georgia" w:hAnsi="Georgia" w:cs="Arial"/>
          <w:b/>
          <w:lang w:val="es-ES_tradnl"/>
        </w:rPr>
      </w:pPr>
      <w:r w:rsidRPr="00855FDD">
        <w:rPr>
          <w:rFonts w:ascii="Georgia" w:hAnsi="Georgia" w:cs="Arial"/>
          <w:b/>
          <w:lang w:val="es-ES_tradnl"/>
        </w:rPr>
        <w:t xml:space="preserve">¿Que pasa cuando deseas realizar esta consulta? </w:t>
      </w:r>
    </w:p>
    <w:p w:rsidR="00855FDD" w:rsidRPr="00855FDD" w:rsidRDefault="00855FDD" w:rsidP="00855FDD">
      <w:pPr>
        <w:rPr>
          <w:rFonts w:ascii="Georgia" w:hAnsi="Georgia" w:cs="Arial"/>
          <w:lang w:val="es-ES_tradnl"/>
        </w:rPr>
      </w:pPr>
      <w:r w:rsidRPr="00855FDD">
        <w:rPr>
          <w:rFonts w:ascii="Georgia" w:hAnsi="Georgia" w:cs="Arial"/>
          <w:lang w:val="es-ES_tradnl"/>
        </w:rPr>
        <w:t>Despliega el contenido de Clientes_banca</w:t>
      </w:r>
      <w:r w:rsidR="000533DB">
        <w:rPr>
          <w:rFonts w:ascii="Georgia" w:hAnsi="Georgia" w:cs="Arial"/>
          <w:lang w:val="es-ES_tradnl"/>
        </w:rPr>
        <w:t>, el mismo de la sesión 1</w:t>
      </w:r>
    </w:p>
    <w:p w:rsidR="00855FDD" w:rsidRPr="00855FDD" w:rsidRDefault="00855FDD" w:rsidP="00855FDD">
      <w:pPr>
        <w:rPr>
          <w:rFonts w:ascii="Georgia" w:hAnsi="Georgia" w:cs="Arial"/>
          <w:b/>
          <w:lang w:val="es-ES_tradnl"/>
        </w:rPr>
      </w:pPr>
    </w:p>
    <w:p w:rsidR="00855FDD" w:rsidRPr="00855FDD" w:rsidRDefault="00855FDD" w:rsidP="00F802FF">
      <w:pPr>
        <w:jc w:val="both"/>
        <w:rPr>
          <w:rFonts w:ascii="Georgia" w:hAnsi="Georgia" w:cs="Arial"/>
          <w:b/>
          <w:lang w:val="es-ES_tradnl"/>
        </w:rPr>
      </w:pPr>
      <w:r w:rsidRPr="00855FDD">
        <w:rPr>
          <w:rFonts w:ascii="Georgia" w:hAnsi="Georgia" w:cs="Arial"/>
          <w:b/>
          <w:lang w:val="es-ES_tradnl"/>
        </w:rPr>
        <w:t xml:space="preserve">Te habrás percatado que falta el COMMIT TRANSACTION </w:t>
      </w:r>
    </w:p>
    <w:p w:rsidR="00855FDD" w:rsidRDefault="00855FDD" w:rsidP="00F802FF">
      <w:pPr>
        <w:jc w:val="both"/>
        <w:rPr>
          <w:rFonts w:ascii="Georgia" w:hAnsi="Georgia" w:cs="Arial"/>
          <w:b/>
          <w:lang w:val="es-ES_tradnl"/>
        </w:rPr>
      </w:pPr>
      <w:r w:rsidRPr="00855FDD">
        <w:rPr>
          <w:rFonts w:ascii="Georgia" w:hAnsi="Georgia" w:cs="Arial"/>
          <w:b/>
          <w:lang w:val="es-ES_tradnl"/>
        </w:rPr>
        <w:t xml:space="preserve">Revisa el contenido de la tabla clientes_banca desde la ventana que inicializaste como la primera sesión con la siguiente consulta. </w:t>
      </w:r>
    </w:p>
    <w:p w:rsidR="00BE6BD4" w:rsidRDefault="00BE6BD4" w:rsidP="00855FDD">
      <w:pPr>
        <w:jc w:val="both"/>
        <w:rPr>
          <w:rFonts w:ascii="Georgia" w:hAnsi="Georgia" w:cs="Arial"/>
          <w:b/>
          <w:lang w:val="es-ES_tradnl"/>
        </w:rPr>
      </w:pPr>
    </w:p>
    <w:p w:rsidR="00BE6BD4" w:rsidRDefault="00BE6BD4" w:rsidP="00BE6BD4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r>
        <w:rPr>
          <w:rFonts w:ascii="Menlo" w:hAnsi="Menlo" w:cs="Menlo"/>
          <w:color w:val="2AA198"/>
        </w:rPr>
        <w:t>CLIENTES_BANCA</w:t>
      </w:r>
    </w:p>
    <w:p w:rsidR="00855FDD" w:rsidRPr="00855FDD" w:rsidRDefault="00855FDD" w:rsidP="00855FDD">
      <w:pPr>
        <w:rPr>
          <w:rFonts w:ascii="Georgia" w:hAnsi="Georgia" w:cs="Arial"/>
          <w:b/>
          <w:lang w:val="es-ES_tradnl"/>
        </w:rPr>
      </w:pPr>
    </w:p>
    <w:p w:rsidR="00855FDD" w:rsidRDefault="00855FDD" w:rsidP="00855FDD">
      <w:pPr>
        <w:rPr>
          <w:rFonts w:ascii="Georgia" w:hAnsi="Georgia" w:cs="Arial"/>
          <w:b/>
          <w:lang w:val="es-ES_tradnl"/>
        </w:rPr>
      </w:pPr>
      <w:r w:rsidRPr="00855FDD">
        <w:rPr>
          <w:rFonts w:ascii="Georgia" w:hAnsi="Georgia" w:cs="Arial"/>
          <w:b/>
          <w:lang w:val="es-ES_tradnl"/>
        </w:rPr>
        <w:t xml:space="preserve">Revisa el contenido de la tabla clientes_banca desde la ventana que inicializaste como la segunda sesión. </w:t>
      </w:r>
    </w:p>
    <w:p w:rsidR="005B6B04" w:rsidRPr="00855FDD" w:rsidRDefault="005B6B04" w:rsidP="00855FDD">
      <w:pPr>
        <w:rPr>
          <w:rFonts w:ascii="Georgia" w:hAnsi="Georgia" w:cs="Arial"/>
          <w:b/>
          <w:lang w:val="es-ES_tradnl"/>
        </w:rPr>
      </w:pPr>
    </w:p>
    <w:p w:rsidR="008C0628" w:rsidRDefault="008C0628" w:rsidP="008C0628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r>
        <w:rPr>
          <w:rFonts w:ascii="Menlo" w:hAnsi="Menlo" w:cs="Menlo"/>
          <w:color w:val="2AA198"/>
        </w:rPr>
        <w:t>CLIENTES_BANCA</w:t>
      </w:r>
    </w:p>
    <w:p w:rsidR="00855FDD" w:rsidRPr="00855FDD" w:rsidRDefault="00855FDD" w:rsidP="00855FDD">
      <w:pPr>
        <w:rPr>
          <w:rFonts w:ascii="Georgia" w:hAnsi="Georgia" w:cs="Arial"/>
          <w:b/>
          <w:lang w:val="es-ES_tradnl"/>
        </w:rPr>
      </w:pPr>
    </w:p>
    <w:p w:rsidR="00855FDD" w:rsidRPr="00855FDD" w:rsidRDefault="00855FDD" w:rsidP="00855FDD">
      <w:pPr>
        <w:pStyle w:val="ListParagraph"/>
        <w:numPr>
          <w:ilvl w:val="0"/>
          <w:numId w:val="5"/>
        </w:numPr>
        <w:rPr>
          <w:rFonts w:ascii="Georgia" w:hAnsi="Georgia" w:cs="Arial"/>
          <w:b/>
          <w:lang w:val="es-ES_tradnl"/>
        </w:rPr>
      </w:pPr>
      <w:r w:rsidRPr="00855FDD">
        <w:rPr>
          <w:rFonts w:ascii="Georgia" w:hAnsi="Georgia" w:cs="Arial"/>
          <w:b/>
          <w:lang w:val="es-ES_tradnl"/>
        </w:rPr>
        <w:t xml:space="preserve">¿Qué pasa cuando deseas realizar esta consulta? </w:t>
      </w:r>
    </w:p>
    <w:p w:rsidR="00855FDD" w:rsidRPr="00855FDD" w:rsidRDefault="00855FDD" w:rsidP="00855FDD">
      <w:pPr>
        <w:jc w:val="both"/>
        <w:rPr>
          <w:rFonts w:ascii="Georgia" w:hAnsi="Georgia" w:cs="Arial"/>
          <w:lang w:val="es-ES_tradnl"/>
        </w:rPr>
      </w:pPr>
      <w:r w:rsidRPr="00855FDD">
        <w:rPr>
          <w:rFonts w:ascii="Georgia" w:hAnsi="Georgia" w:cs="Arial"/>
          <w:lang w:val="es-ES_tradnl"/>
        </w:rPr>
        <w:t>Al consultar la primera sesión</w:t>
      </w:r>
      <w:r w:rsidR="000533DB">
        <w:rPr>
          <w:rFonts w:ascii="Georgia" w:hAnsi="Georgia" w:cs="Arial"/>
          <w:lang w:val="es-ES_tradnl"/>
        </w:rPr>
        <w:t xml:space="preserve"> se queda esperando porque faltó</w:t>
      </w:r>
      <w:r w:rsidRPr="00855FDD">
        <w:rPr>
          <w:rFonts w:ascii="Georgia" w:hAnsi="Georgia" w:cs="Arial"/>
          <w:lang w:val="es-ES_tradnl"/>
        </w:rPr>
        <w:t xml:space="preserve"> el commit </w:t>
      </w:r>
      <w:r w:rsidR="000533DB">
        <w:rPr>
          <w:rFonts w:ascii="Georgia" w:hAnsi="Georgia" w:cs="Arial"/>
          <w:lang w:val="es-ES_tradnl"/>
        </w:rPr>
        <w:t>transaction</w:t>
      </w:r>
      <w:r w:rsidRPr="00855FDD">
        <w:rPr>
          <w:rFonts w:ascii="Georgia" w:hAnsi="Georgia" w:cs="Arial"/>
          <w:lang w:val="es-ES_tradnl"/>
        </w:rPr>
        <w:t>. En la segunda sesión si despliega el contenido de la tabla.</w:t>
      </w:r>
    </w:p>
    <w:p w:rsidR="00855FDD" w:rsidRPr="00855FDD" w:rsidRDefault="00855FDD" w:rsidP="00855FDD">
      <w:pPr>
        <w:rPr>
          <w:rFonts w:ascii="Georgia" w:hAnsi="Georgia" w:cs="Arial"/>
          <w:lang w:val="es-ES_tradnl"/>
        </w:rPr>
      </w:pPr>
    </w:p>
    <w:p w:rsidR="00855FDD" w:rsidRDefault="00855FDD" w:rsidP="00855FDD">
      <w:pPr>
        <w:rPr>
          <w:rFonts w:ascii="Georgia" w:hAnsi="Georgia" w:cs="Arial"/>
          <w:b/>
          <w:lang w:val="es-ES_tradnl"/>
        </w:rPr>
      </w:pPr>
      <w:r w:rsidRPr="00855FDD">
        <w:rPr>
          <w:rFonts w:ascii="Georgia" w:hAnsi="Georgia" w:cs="Arial"/>
          <w:b/>
          <w:lang w:val="es-ES_tradnl"/>
        </w:rPr>
        <w:t xml:space="preserve">Intenta con la siguiente consulta desde la segunda sesión. </w:t>
      </w:r>
    </w:p>
    <w:p w:rsidR="00B01167" w:rsidRPr="00855FDD" w:rsidRDefault="00B01167" w:rsidP="00855FDD">
      <w:pPr>
        <w:rPr>
          <w:rFonts w:ascii="Georgia" w:hAnsi="Georgia" w:cs="Arial"/>
          <w:b/>
          <w:lang w:val="es-ES_tradnl"/>
        </w:rPr>
      </w:pPr>
    </w:p>
    <w:p w:rsidR="008C0628" w:rsidRDefault="008C0628" w:rsidP="008C0628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SELECT </w:t>
      </w:r>
      <w:r>
        <w:rPr>
          <w:rFonts w:ascii="Menlo" w:hAnsi="Menlo" w:cs="Menlo"/>
          <w:i/>
          <w:iCs/>
          <w:color w:val="586E75"/>
        </w:rPr>
        <w:t xml:space="preserve">* </w:t>
      </w:r>
      <w:r>
        <w:rPr>
          <w:rFonts w:ascii="Menlo" w:hAnsi="Menlo" w:cs="Menlo"/>
          <w:b/>
          <w:bCs/>
          <w:color w:val="B58900"/>
        </w:rPr>
        <w:t xml:space="preserve">FROM </w:t>
      </w:r>
      <w:r>
        <w:rPr>
          <w:rFonts w:ascii="Menlo" w:hAnsi="Menlo" w:cs="Menlo"/>
          <w:color w:val="2AA198"/>
        </w:rPr>
        <w:t xml:space="preserve">CLIENTES_BANCA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b/>
          <w:bCs/>
          <w:color w:val="859900"/>
        </w:rPr>
        <w:t>NoCuenta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b/>
          <w:bCs/>
          <w:color w:val="268BD2"/>
        </w:rPr>
        <w:t>'001'</w:t>
      </w:r>
    </w:p>
    <w:p w:rsidR="00B01167" w:rsidRPr="00855FDD" w:rsidRDefault="00B01167" w:rsidP="00855FDD">
      <w:pPr>
        <w:rPr>
          <w:rFonts w:ascii="Georgia" w:hAnsi="Georgia" w:cs="Arial"/>
          <w:b/>
        </w:rPr>
      </w:pPr>
    </w:p>
    <w:p w:rsidR="00855FDD" w:rsidRPr="00A14220" w:rsidRDefault="00855FDD" w:rsidP="00A14220">
      <w:pPr>
        <w:pStyle w:val="ListParagraph"/>
        <w:numPr>
          <w:ilvl w:val="0"/>
          <w:numId w:val="5"/>
        </w:numPr>
        <w:rPr>
          <w:rFonts w:ascii="Georgia" w:hAnsi="Georgia" w:cs="Arial"/>
          <w:b/>
          <w:lang w:val="es-ES_tradnl"/>
        </w:rPr>
      </w:pPr>
      <w:r w:rsidRPr="00A14220">
        <w:rPr>
          <w:rFonts w:ascii="Georgia" w:hAnsi="Georgia" w:cs="Arial"/>
          <w:b/>
          <w:lang w:val="es-ES_tradnl"/>
        </w:rPr>
        <w:t xml:space="preserve">Explica por qué ocurre dicho evento. </w:t>
      </w:r>
    </w:p>
    <w:p w:rsidR="00855FDD" w:rsidRPr="00A14220" w:rsidRDefault="00855FDD" w:rsidP="00855FDD">
      <w:pPr>
        <w:rPr>
          <w:rFonts w:ascii="Georgia" w:hAnsi="Georgia" w:cs="Arial"/>
          <w:lang w:val="es-ES_tradnl"/>
        </w:rPr>
      </w:pPr>
      <w:r w:rsidRPr="00A14220">
        <w:rPr>
          <w:rFonts w:ascii="Georgia" w:hAnsi="Georgia" w:cs="Arial"/>
          <w:lang w:val="es-ES_tradnl"/>
        </w:rPr>
        <w:t>Porque bloquea por registro, no por tabla</w:t>
      </w:r>
    </w:p>
    <w:p w:rsidR="00855FDD" w:rsidRPr="00855FDD" w:rsidRDefault="00855FDD" w:rsidP="00855FDD">
      <w:pPr>
        <w:rPr>
          <w:rFonts w:ascii="Georgia" w:hAnsi="Georgia" w:cs="Arial"/>
          <w:b/>
          <w:lang w:val="es-ES_tradnl"/>
        </w:rPr>
      </w:pPr>
    </w:p>
    <w:p w:rsidR="00855FDD" w:rsidRDefault="00855FDD" w:rsidP="00F802FF">
      <w:pPr>
        <w:jc w:val="both"/>
        <w:rPr>
          <w:rFonts w:ascii="Georgia" w:hAnsi="Georgia" w:cs="Arial"/>
          <w:b/>
          <w:lang w:val="es-ES_tradnl"/>
        </w:rPr>
      </w:pPr>
      <w:r w:rsidRPr="00855FDD">
        <w:rPr>
          <w:rFonts w:ascii="Georgia" w:hAnsi="Georgia" w:cs="Arial"/>
          <w:b/>
          <w:lang w:val="es-ES_tradnl"/>
        </w:rPr>
        <w:t xml:space="preserve">Por </w:t>
      </w:r>
      <w:r w:rsidR="00A14220" w:rsidRPr="00855FDD">
        <w:rPr>
          <w:rFonts w:ascii="Georgia" w:hAnsi="Georgia" w:cs="Arial"/>
          <w:b/>
          <w:lang w:val="es-ES_tradnl"/>
        </w:rPr>
        <w:t>último,</w:t>
      </w:r>
      <w:r w:rsidRPr="00855FDD">
        <w:rPr>
          <w:rFonts w:ascii="Georgia" w:hAnsi="Georgia" w:cs="Arial"/>
          <w:b/>
          <w:lang w:val="es-ES_tradnl"/>
        </w:rPr>
        <w:t xml:space="preserve"> regresa a la ventana que mantiene activa tu </w:t>
      </w:r>
      <w:r w:rsidR="00383AF1" w:rsidRPr="00855FDD">
        <w:rPr>
          <w:rFonts w:ascii="Georgia" w:hAnsi="Georgia" w:cs="Arial"/>
          <w:b/>
          <w:lang w:val="es-ES_tradnl"/>
        </w:rPr>
        <w:t>primera sesión</w:t>
      </w:r>
      <w:r w:rsidRPr="00855FDD">
        <w:rPr>
          <w:rFonts w:ascii="Georgia" w:hAnsi="Georgia" w:cs="Arial"/>
          <w:b/>
          <w:lang w:val="es-ES_tradnl"/>
        </w:rPr>
        <w:t xml:space="preserve">, agrega el siguiente comando a la pantalla y ejecútalo. </w:t>
      </w:r>
    </w:p>
    <w:p w:rsidR="008C0628" w:rsidRPr="00855FDD" w:rsidRDefault="008C0628" w:rsidP="00855FDD">
      <w:pPr>
        <w:rPr>
          <w:rFonts w:ascii="Georgia" w:hAnsi="Georgia" w:cs="Arial"/>
          <w:b/>
          <w:lang w:val="es-ES_tradnl"/>
        </w:rPr>
      </w:pPr>
    </w:p>
    <w:p w:rsidR="00241B60" w:rsidRDefault="00241B60" w:rsidP="00241B60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ROLLBACK TRANSACTION </w:t>
      </w:r>
      <w:r>
        <w:rPr>
          <w:rFonts w:ascii="Menlo" w:hAnsi="Menlo" w:cs="Menlo"/>
          <w:color w:val="586E75"/>
        </w:rPr>
        <w:t>PRUEBA2</w:t>
      </w:r>
    </w:p>
    <w:p w:rsidR="008C0628" w:rsidRPr="00855FDD" w:rsidRDefault="008C0628" w:rsidP="00855FDD">
      <w:pPr>
        <w:rPr>
          <w:rFonts w:ascii="Georgia" w:hAnsi="Georgia" w:cs="Arial"/>
          <w:b/>
          <w:lang w:val="es-ES_tradnl"/>
        </w:rPr>
      </w:pPr>
    </w:p>
    <w:p w:rsidR="00855FDD" w:rsidRDefault="00855FDD" w:rsidP="00F802FF">
      <w:pPr>
        <w:jc w:val="both"/>
        <w:rPr>
          <w:rFonts w:ascii="Georgia" w:hAnsi="Georgia" w:cs="Arial"/>
          <w:b/>
          <w:lang w:val="es-ES_tradnl"/>
        </w:rPr>
      </w:pPr>
      <w:r w:rsidRPr="00855FDD">
        <w:rPr>
          <w:rFonts w:ascii="Georgia" w:hAnsi="Georgia" w:cs="Arial"/>
          <w:b/>
          <w:lang w:val="es-ES_tradnl"/>
        </w:rPr>
        <w:t xml:space="preserve">Revisa nuevamente el contenido de la tabla clientes_banca desde la ventana que inicializaste como la segunda sesión. </w:t>
      </w:r>
    </w:p>
    <w:p w:rsidR="00EC2F9F" w:rsidRPr="00855FDD" w:rsidRDefault="00EC2F9F" w:rsidP="00855FDD">
      <w:pPr>
        <w:rPr>
          <w:rFonts w:ascii="Georgia" w:hAnsi="Georgia" w:cs="Arial"/>
          <w:b/>
          <w:lang w:val="es-ES_tradnl"/>
        </w:rPr>
      </w:pPr>
    </w:p>
    <w:p w:rsidR="00EC2F9F" w:rsidRPr="00EC2F9F" w:rsidRDefault="00EC2F9F" w:rsidP="00EC2F9F">
      <w:pPr>
        <w:pStyle w:val="HTMLPreformatted"/>
        <w:shd w:val="clear" w:color="auto" w:fill="FDF6E3"/>
        <w:rPr>
          <w:rFonts w:ascii="Menlo" w:hAnsi="Menlo" w:cs="Menlo"/>
          <w:color w:val="586E75"/>
          <w:lang w:val="es-ES"/>
        </w:rPr>
      </w:pPr>
      <w:r w:rsidRPr="00EC2F9F">
        <w:rPr>
          <w:rFonts w:ascii="Menlo" w:hAnsi="Menlo" w:cs="Menlo"/>
          <w:b/>
          <w:bCs/>
          <w:color w:val="B58900"/>
          <w:lang w:val="es-ES"/>
        </w:rPr>
        <w:t xml:space="preserve">SELECT </w:t>
      </w:r>
      <w:r w:rsidRPr="00EC2F9F">
        <w:rPr>
          <w:rFonts w:ascii="Menlo" w:hAnsi="Menlo" w:cs="Menlo"/>
          <w:i/>
          <w:iCs/>
          <w:color w:val="586E75"/>
          <w:lang w:val="es-ES"/>
        </w:rPr>
        <w:t xml:space="preserve">* </w:t>
      </w:r>
      <w:r w:rsidRPr="00EC2F9F">
        <w:rPr>
          <w:rFonts w:ascii="Menlo" w:hAnsi="Menlo" w:cs="Menlo"/>
          <w:b/>
          <w:bCs/>
          <w:color w:val="B58900"/>
          <w:lang w:val="es-ES"/>
        </w:rPr>
        <w:t xml:space="preserve">FROM </w:t>
      </w:r>
      <w:r w:rsidRPr="00EC2F9F">
        <w:rPr>
          <w:rFonts w:ascii="Menlo" w:hAnsi="Menlo" w:cs="Menlo"/>
          <w:color w:val="2AA198"/>
          <w:lang w:val="es-ES"/>
        </w:rPr>
        <w:t>CLIENTES_BANCA</w:t>
      </w:r>
    </w:p>
    <w:p w:rsidR="00EC2F9F" w:rsidRPr="00EC2F9F" w:rsidRDefault="00EC2F9F" w:rsidP="00855FDD">
      <w:pPr>
        <w:rPr>
          <w:rFonts w:ascii="Georgia" w:hAnsi="Georgia" w:cs="Arial"/>
          <w:b/>
          <w:lang w:val="es-ES"/>
        </w:rPr>
      </w:pPr>
    </w:p>
    <w:p w:rsidR="00855FDD" w:rsidRPr="00EC2F9F" w:rsidRDefault="00855FDD" w:rsidP="00EC2F9F">
      <w:pPr>
        <w:pStyle w:val="ListParagraph"/>
        <w:numPr>
          <w:ilvl w:val="0"/>
          <w:numId w:val="5"/>
        </w:numPr>
        <w:rPr>
          <w:rFonts w:ascii="Georgia" w:hAnsi="Georgia" w:cs="Arial"/>
          <w:b/>
          <w:lang w:val="es-ES_tradnl"/>
        </w:rPr>
      </w:pPr>
      <w:r w:rsidRPr="00EC2F9F">
        <w:rPr>
          <w:rFonts w:ascii="Georgia" w:hAnsi="Georgia" w:cs="Arial"/>
          <w:b/>
          <w:lang w:val="es-ES_tradnl"/>
        </w:rPr>
        <w:t xml:space="preserve">¿Qué ocurrió y por qué? </w:t>
      </w:r>
    </w:p>
    <w:p w:rsidR="00855FDD" w:rsidRPr="00EC2F9F" w:rsidRDefault="00855FDD" w:rsidP="00383AF1">
      <w:pPr>
        <w:jc w:val="both"/>
        <w:rPr>
          <w:rFonts w:ascii="Georgia" w:hAnsi="Georgia" w:cs="Arial"/>
          <w:lang w:val="es-ES_tradnl"/>
        </w:rPr>
      </w:pPr>
      <w:r w:rsidRPr="00EC2F9F">
        <w:rPr>
          <w:rFonts w:ascii="Georgia" w:hAnsi="Georgia" w:cs="Arial"/>
          <w:lang w:val="es-ES_tradnl"/>
        </w:rPr>
        <w:t>Despliega solo los primeros registros porque deshizo la transacción de la segunda sesión.</w:t>
      </w:r>
    </w:p>
    <w:p w:rsidR="00855FDD" w:rsidRPr="00EC2F9F" w:rsidRDefault="00855FDD" w:rsidP="00383AF1">
      <w:pPr>
        <w:jc w:val="both"/>
        <w:rPr>
          <w:rFonts w:ascii="Georgia" w:hAnsi="Georgia" w:cs="Arial"/>
          <w:lang w:val="es-ES_tradnl"/>
        </w:rPr>
      </w:pPr>
    </w:p>
    <w:p w:rsidR="00855FDD" w:rsidRDefault="00855FDD" w:rsidP="00855FDD">
      <w:pPr>
        <w:rPr>
          <w:rFonts w:ascii="Georgia" w:hAnsi="Georgia" w:cs="Arial"/>
          <w:b/>
          <w:lang w:val="es-ES_tradnl"/>
        </w:rPr>
      </w:pPr>
      <w:r w:rsidRPr="00855FDD">
        <w:rPr>
          <w:rFonts w:ascii="Georgia" w:hAnsi="Georgia" w:cs="Arial"/>
          <w:b/>
          <w:lang w:val="es-ES_tradnl"/>
        </w:rPr>
        <w:lastRenderedPageBreak/>
        <w:t xml:space="preserve">Posteriormente revisa si las tablas de clientes_banca y movimientos sufrieron algún cambio, es decir, si dio de alta el registro que se describe en la transacción y su actualización. </w:t>
      </w:r>
    </w:p>
    <w:p w:rsidR="007926FD" w:rsidRPr="00855FDD" w:rsidRDefault="007926FD" w:rsidP="00855FDD">
      <w:pPr>
        <w:rPr>
          <w:rFonts w:ascii="Georgia" w:hAnsi="Georgia" w:cs="Arial"/>
          <w:b/>
          <w:lang w:val="es-ES_tradnl"/>
        </w:rPr>
      </w:pPr>
    </w:p>
    <w:p w:rsidR="00855FDD" w:rsidRPr="007926FD" w:rsidRDefault="00855FDD" w:rsidP="00855FDD">
      <w:pPr>
        <w:rPr>
          <w:rFonts w:ascii="Georgia" w:hAnsi="Georgia" w:cs="Arial"/>
          <w:lang w:val="es-ES_tradnl"/>
        </w:rPr>
      </w:pPr>
      <w:r w:rsidRPr="007926FD">
        <w:rPr>
          <w:rFonts w:ascii="Georgia" w:hAnsi="Georgia" w:cs="Arial"/>
          <w:lang w:val="es-ES_tradnl"/>
        </w:rPr>
        <w:t>Sí se dio de alta el registro con éxito</w:t>
      </w:r>
    </w:p>
    <w:p w:rsidR="00855FDD" w:rsidRPr="00855FDD" w:rsidRDefault="00855FDD" w:rsidP="00855FDD">
      <w:pPr>
        <w:rPr>
          <w:rFonts w:ascii="Georgia" w:hAnsi="Georgia" w:cs="Arial"/>
          <w:b/>
          <w:lang w:val="es-ES_tradnl"/>
        </w:rPr>
      </w:pPr>
    </w:p>
    <w:p w:rsidR="00855FDD" w:rsidRPr="004F5D69" w:rsidRDefault="00855FDD" w:rsidP="004F5D69">
      <w:pPr>
        <w:pStyle w:val="ListParagraph"/>
        <w:numPr>
          <w:ilvl w:val="0"/>
          <w:numId w:val="5"/>
        </w:numPr>
        <w:rPr>
          <w:rFonts w:ascii="Georgia" w:hAnsi="Georgia" w:cs="Arial"/>
          <w:b/>
          <w:lang w:val="es-ES_tradnl"/>
        </w:rPr>
      </w:pPr>
      <w:r w:rsidRPr="004F5D69">
        <w:rPr>
          <w:rFonts w:ascii="Georgia" w:hAnsi="Georgia" w:cs="Arial"/>
          <w:b/>
          <w:lang w:val="es-ES_tradnl"/>
        </w:rPr>
        <w:t xml:space="preserve">¿Para qué sirve el comando @@ERROR revisa la ayuda en línea? </w:t>
      </w:r>
    </w:p>
    <w:p w:rsidR="00855FDD" w:rsidRDefault="00855FDD" w:rsidP="004F5D69">
      <w:pPr>
        <w:jc w:val="both"/>
        <w:rPr>
          <w:rFonts w:ascii="Georgia" w:hAnsi="Georgia" w:cs="Arial"/>
          <w:lang w:val="es-ES_tradnl"/>
        </w:rPr>
      </w:pPr>
      <w:r w:rsidRPr="004F5D69">
        <w:rPr>
          <w:rFonts w:ascii="Georgia" w:hAnsi="Georgia" w:cs="Arial"/>
          <w:lang w:val="es-ES_tradnl"/>
        </w:rPr>
        <w:t>Para cachar un error en caso de que exista alguno y determinar qué hacer. En este caso si no hay errores hace un commit a la transacción, si hay un error imprime un mensaje y cancela la transacción con rollback.</w:t>
      </w:r>
    </w:p>
    <w:p w:rsidR="004F5D69" w:rsidRPr="004F5D69" w:rsidRDefault="004F5D69" w:rsidP="004F5D69">
      <w:pPr>
        <w:jc w:val="both"/>
        <w:rPr>
          <w:rFonts w:ascii="Georgia" w:hAnsi="Georgia" w:cs="Arial"/>
          <w:lang w:val="es-ES_tradnl"/>
        </w:rPr>
      </w:pPr>
    </w:p>
    <w:p w:rsidR="00855FDD" w:rsidRPr="004F5D69" w:rsidRDefault="00855FDD" w:rsidP="004F5D69">
      <w:pPr>
        <w:pStyle w:val="ListParagraph"/>
        <w:numPr>
          <w:ilvl w:val="0"/>
          <w:numId w:val="5"/>
        </w:numPr>
        <w:rPr>
          <w:rFonts w:ascii="Georgia" w:hAnsi="Georgia" w:cs="Arial"/>
          <w:b/>
          <w:lang w:val="es-ES_tradnl"/>
        </w:rPr>
      </w:pPr>
      <w:r w:rsidRPr="004F5D69">
        <w:rPr>
          <w:rFonts w:ascii="Georgia" w:hAnsi="Georgia" w:cs="Arial"/>
          <w:b/>
          <w:lang w:val="es-ES_tradnl"/>
        </w:rPr>
        <w:t>¿Explica qué hace la transacción?</w:t>
      </w:r>
    </w:p>
    <w:p w:rsidR="00855FDD" w:rsidRDefault="00855FDD" w:rsidP="00855FDD">
      <w:pPr>
        <w:rPr>
          <w:rFonts w:ascii="Georgia" w:hAnsi="Georgia" w:cs="Arial"/>
          <w:lang w:val="es-ES_tradnl"/>
        </w:rPr>
      </w:pPr>
      <w:r w:rsidRPr="004F5D69">
        <w:rPr>
          <w:rFonts w:ascii="Georgia" w:hAnsi="Georgia" w:cs="Arial"/>
          <w:lang w:val="es-ES_tradnl"/>
        </w:rPr>
        <w:t>La transacción inserta tres registros</w:t>
      </w:r>
    </w:p>
    <w:p w:rsidR="004F5D69" w:rsidRPr="004F5D69" w:rsidRDefault="004F5D69" w:rsidP="00855FDD">
      <w:pPr>
        <w:rPr>
          <w:rFonts w:ascii="Georgia" w:hAnsi="Georgia" w:cs="Arial"/>
          <w:lang w:val="es-ES_tradnl"/>
        </w:rPr>
      </w:pPr>
    </w:p>
    <w:p w:rsidR="00855FDD" w:rsidRPr="004F5D69" w:rsidRDefault="00855FDD" w:rsidP="004F5D69">
      <w:pPr>
        <w:pStyle w:val="ListParagraph"/>
        <w:numPr>
          <w:ilvl w:val="0"/>
          <w:numId w:val="5"/>
        </w:numPr>
        <w:rPr>
          <w:rFonts w:ascii="Georgia" w:hAnsi="Georgia" w:cs="Arial"/>
          <w:b/>
          <w:lang w:val="es-ES_tradnl"/>
        </w:rPr>
      </w:pPr>
      <w:r w:rsidRPr="004F5D69">
        <w:rPr>
          <w:rFonts w:ascii="Georgia" w:hAnsi="Georgia" w:cs="Arial"/>
          <w:b/>
          <w:lang w:val="es-ES_tradnl"/>
        </w:rPr>
        <w:t xml:space="preserve">¿Hubo alguna modificación en la tabla? Explica qué pasó y por qué. </w:t>
      </w:r>
    </w:p>
    <w:p w:rsidR="00C11FD0" w:rsidRDefault="00855FDD" w:rsidP="004F5D69">
      <w:pPr>
        <w:jc w:val="both"/>
        <w:rPr>
          <w:rFonts w:ascii="Georgia" w:hAnsi="Georgia" w:cs="Arial"/>
          <w:lang w:val="es-ES_tradnl"/>
        </w:rPr>
      </w:pPr>
      <w:r w:rsidRPr="004F5D69">
        <w:rPr>
          <w:rFonts w:ascii="Georgia" w:hAnsi="Georgia" w:cs="Arial"/>
          <w:lang w:val="es-ES_tradnl"/>
        </w:rPr>
        <w:t>No hubo ninguna modificación. Como ya existía un registro en Clientes_Banca con la llave primaria 001, se detectó el error y se hizo un rollback a la transacción.</w:t>
      </w:r>
    </w:p>
    <w:p w:rsidR="00C8307A" w:rsidRDefault="00C8307A" w:rsidP="004F5D69">
      <w:pPr>
        <w:jc w:val="both"/>
        <w:rPr>
          <w:rFonts w:ascii="Georgia" w:hAnsi="Georgia" w:cs="Arial"/>
          <w:lang w:val="es-ES_tradnl"/>
        </w:rPr>
      </w:pPr>
    </w:p>
    <w:p w:rsidR="00C8307A" w:rsidRPr="00C8307A" w:rsidRDefault="00C8307A" w:rsidP="00C8307A">
      <w:pPr>
        <w:rPr>
          <w:rFonts w:ascii="Georgia" w:hAnsi="Georgia" w:cs="Arial"/>
          <w:b/>
          <w:lang w:val="es-ES_tradnl"/>
        </w:rPr>
      </w:pPr>
      <w:r>
        <w:rPr>
          <w:rFonts w:ascii="Georgia" w:hAnsi="Georgia" w:cs="Arial"/>
          <w:b/>
          <w:lang w:val="es-ES_tradnl"/>
        </w:rPr>
        <w:t>C</w:t>
      </w:r>
      <w:r w:rsidRPr="00C8307A">
        <w:rPr>
          <w:rFonts w:ascii="Georgia" w:hAnsi="Georgia" w:cs="Arial"/>
          <w:b/>
          <w:lang w:val="es-ES_tradnl"/>
        </w:rPr>
        <w:t>rea las siguientes transacciones dentro de un store procedure: </w:t>
      </w:r>
    </w:p>
    <w:p w:rsidR="00C8307A" w:rsidRDefault="00C8307A" w:rsidP="004F5D69">
      <w:pPr>
        <w:jc w:val="both"/>
        <w:rPr>
          <w:rFonts w:ascii="Georgia" w:hAnsi="Georgia" w:cs="Arial"/>
          <w:lang w:val="es-ES_tradnl"/>
        </w:rPr>
      </w:pPr>
    </w:p>
    <w:p w:rsidR="00C8307A" w:rsidRDefault="00C8307A" w:rsidP="00C8307A">
      <w:pPr>
        <w:pStyle w:val="ListParagraph"/>
        <w:numPr>
          <w:ilvl w:val="0"/>
          <w:numId w:val="5"/>
        </w:numPr>
        <w:rPr>
          <w:rFonts w:ascii="Georgia" w:hAnsi="Georgia" w:cs="Arial"/>
          <w:b/>
          <w:lang w:val="es-ES_tradnl"/>
        </w:rPr>
      </w:pPr>
      <w:r w:rsidRPr="00C8307A">
        <w:rPr>
          <w:rFonts w:ascii="Georgia" w:hAnsi="Georgia" w:cs="Arial"/>
          <w:b/>
          <w:lang w:val="es-ES_tradnl"/>
        </w:rPr>
        <w:t>Una transacción que registre el retiro de una cajero. nombre del store procedure REGISTRAR_RETIRO_CAJERO que recibe 2 parámetros en NoCuenta y el monto a retirar.</w:t>
      </w:r>
    </w:p>
    <w:p w:rsidR="00C8307A" w:rsidRDefault="00C8307A" w:rsidP="00C8307A">
      <w:pPr>
        <w:rPr>
          <w:rFonts w:ascii="Georgia" w:hAnsi="Georgia" w:cs="Arial"/>
          <w:b/>
          <w:lang w:val="es-ES_tradnl"/>
        </w:rPr>
      </w:pPr>
    </w:p>
    <w:p w:rsidR="00C8307A" w:rsidRDefault="00C8307A" w:rsidP="00C8307A">
      <w:pPr>
        <w:pStyle w:val="HTMLPreformatted"/>
        <w:shd w:val="clear" w:color="auto" w:fill="FDF6E3"/>
        <w:rPr>
          <w:rFonts w:ascii="Menlo" w:hAnsi="Menlo" w:cs="Menlo"/>
          <w:b/>
          <w:bCs/>
          <w:color w:val="B58900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r>
        <w:rPr>
          <w:rFonts w:ascii="Menlo" w:hAnsi="Menlo" w:cs="Menlo"/>
          <w:color w:val="586E75"/>
        </w:rPr>
        <w:t>sysobjects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 xml:space="preserve">'REGISTRAR_RETIRO_CAJERO'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b/>
          <w:bCs/>
          <w:color w:val="268BD2"/>
        </w:rPr>
        <w:br/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r>
        <w:rPr>
          <w:rFonts w:ascii="Menlo" w:hAnsi="Menlo" w:cs="Menlo"/>
          <w:i/>
          <w:iCs/>
          <w:color w:val="2AA198"/>
        </w:rPr>
        <w:t>REGISTRAR_RETIRO_CAJERO</w:t>
      </w:r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r>
        <w:rPr>
          <w:rFonts w:ascii="Menlo" w:hAnsi="Menlo" w:cs="Menlo"/>
          <w:i/>
          <w:iCs/>
          <w:color w:val="2AA198"/>
        </w:rPr>
        <w:t>REGISTRAR_RETIRO_CAJERO</w:t>
      </w:r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 xml:space="preserve">@NoCuenta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 xml:space="preserve">@Monto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BEGIN TRANSACTION </w:t>
      </w:r>
      <w:r>
        <w:rPr>
          <w:rFonts w:ascii="Menlo" w:hAnsi="Menlo" w:cs="Menlo"/>
          <w:color w:val="586E75"/>
        </w:rPr>
        <w:t>Retiro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INSERT INTO </w:t>
      </w:r>
      <w:r>
        <w:rPr>
          <w:rFonts w:ascii="Menlo" w:hAnsi="Menlo" w:cs="Menlo"/>
          <w:color w:val="2AA198"/>
        </w:rPr>
        <w:t xml:space="preserve">Movimientos </w:t>
      </w:r>
      <w:r>
        <w:rPr>
          <w:rFonts w:ascii="Menlo" w:hAnsi="Menlo" w:cs="Menlo"/>
          <w:b/>
          <w:bCs/>
          <w:color w:val="B58900"/>
        </w:rPr>
        <w:t>VALUES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CB4B16"/>
        </w:rPr>
        <w:t>@NoCuenta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'A'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i/>
          <w:iCs/>
          <w:color w:val="2AA198"/>
        </w:rPr>
        <w:t>GETDATE</w:t>
      </w:r>
      <w:r>
        <w:rPr>
          <w:rFonts w:ascii="Menlo" w:hAnsi="Menlo" w:cs="Menlo"/>
          <w:color w:val="586E75"/>
        </w:rPr>
        <w:t>(),</w:t>
      </w:r>
      <w:r>
        <w:rPr>
          <w:rFonts w:ascii="Menlo" w:hAnsi="Menlo" w:cs="Menlo"/>
          <w:color w:val="CB4B16"/>
        </w:rPr>
        <w:t>@Monto</w:t>
      </w:r>
      <w:r>
        <w:rPr>
          <w:rFonts w:ascii="Menlo" w:hAnsi="Menlo" w:cs="Menlo"/>
          <w:color w:val="586E75"/>
        </w:rPr>
        <w:t>);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UPDATE </w:t>
      </w:r>
      <w:r>
        <w:rPr>
          <w:rFonts w:ascii="Menlo" w:hAnsi="Menlo" w:cs="Menlo"/>
          <w:color w:val="2AA198"/>
        </w:rPr>
        <w:t xml:space="preserve">CLIENTES_BANCA </w:t>
      </w:r>
      <w:r>
        <w:rPr>
          <w:rFonts w:ascii="Menlo" w:hAnsi="Menlo" w:cs="Menlo"/>
          <w:b/>
          <w:bCs/>
          <w:color w:val="B58900"/>
        </w:rPr>
        <w:t xml:space="preserve">SET </w:t>
      </w:r>
      <w:r>
        <w:rPr>
          <w:rFonts w:ascii="Menlo" w:hAnsi="Menlo" w:cs="Menlo"/>
          <w:b/>
          <w:bCs/>
          <w:color w:val="859900"/>
        </w:rPr>
        <w:t xml:space="preserve">SALDO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859900"/>
        </w:rPr>
        <w:t xml:space="preserve">SALDO </w:t>
      </w:r>
      <w:r>
        <w:rPr>
          <w:rFonts w:ascii="Menlo" w:hAnsi="Menlo" w:cs="Menlo"/>
          <w:color w:val="586E75"/>
        </w:rPr>
        <w:t>-</w:t>
      </w:r>
      <w:r>
        <w:rPr>
          <w:rFonts w:ascii="Menlo" w:hAnsi="Menlo" w:cs="Menlo"/>
          <w:color w:val="CB4B16"/>
        </w:rPr>
        <w:t>@Monto</w:t>
      </w:r>
      <w:r>
        <w:rPr>
          <w:rFonts w:ascii="Menlo" w:hAnsi="Menlo" w:cs="Menlo"/>
          <w:color w:val="CB4B16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b/>
          <w:bCs/>
          <w:color w:val="859900"/>
        </w:rPr>
        <w:t>NoCuenta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@NoCuenta</w:t>
      </w:r>
      <w:r>
        <w:rPr>
          <w:rFonts w:ascii="Menlo" w:hAnsi="Menlo" w:cs="Menlo"/>
          <w:color w:val="CB4B16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@@ERROR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DC322F"/>
        </w:rPr>
        <w:br/>
        <w:t xml:space="preserve">      </w:t>
      </w:r>
      <w:r>
        <w:rPr>
          <w:rFonts w:ascii="Menlo" w:hAnsi="Menlo" w:cs="Menlo"/>
          <w:b/>
          <w:bCs/>
          <w:color w:val="B58900"/>
        </w:rPr>
        <w:t xml:space="preserve">COMMIT TRANSACTION </w:t>
      </w:r>
      <w:r>
        <w:rPr>
          <w:rFonts w:ascii="Menlo" w:hAnsi="Menlo" w:cs="Menlo"/>
          <w:color w:val="586E75"/>
        </w:rPr>
        <w:t>Retiro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>ELSE</w:t>
      </w:r>
      <w:r>
        <w:rPr>
          <w:rFonts w:ascii="Menlo" w:hAnsi="Menlo" w:cs="Menlo"/>
          <w:b/>
          <w:bCs/>
          <w:color w:val="B58900"/>
        </w:rPr>
        <w:br/>
        <w:t xml:space="preserve">      BEGIN</w:t>
      </w:r>
      <w:r>
        <w:rPr>
          <w:rFonts w:ascii="Menlo" w:hAnsi="Menlo" w:cs="Menlo"/>
          <w:b/>
          <w:bCs/>
          <w:color w:val="B58900"/>
        </w:rPr>
        <w:br/>
        <w:t xml:space="preserve">        PRINT </w:t>
      </w:r>
      <w:r>
        <w:rPr>
          <w:rFonts w:ascii="Menlo" w:hAnsi="Menlo" w:cs="Menlo"/>
          <w:b/>
          <w:bCs/>
          <w:color w:val="268BD2"/>
        </w:rPr>
        <w:t>'A transaction needs to be rolled back'</w:t>
      </w:r>
      <w:r>
        <w:rPr>
          <w:rFonts w:ascii="Menlo" w:hAnsi="Menlo" w:cs="Menlo"/>
          <w:b/>
          <w:bCs/>
          <w:color w:val="268BD2"/>
        </w:rPr>
        <w:br/>
        <w:t xml:space="preserve">        </w:t>
      </w:r>
      <w:r>
        <w:rPr>
          <w:rFonts w:ascii="Menlo" w:hAnsi="Menlo" w:cs="Menlo"/>
          <w:b/>
          <w:bCs/>
          <w:color w:val="B58900"/>
        </w:rPr>
        <w:t xml:space="preserve">ROLLBACK TRANSACTION </w:t>
      </w:r>
      <w:r>
        <w:rPr>
          <w:rFonts w:ascii="Menlo" w:hAnsi="Menlo" w:cs="Menlo"/>
          <w:color w:val="586E75"/>
        </w:rPr>
        <w:t>Retiro</w:t>
      </w:r>
      <w:r>
        <w:rPr>
          <w:rFonts w:ascii="Menlo" w:hAnsi="Menlo" w:cs="Menlo"/>
          <w:color w:val="586E75"/>
        </w:rPr>
        <w:br/>
        <w:t xml:space="preserve">      </w:t>
      </w:r>
      <w:r>
        <w:rPr>
          <w:rFonts w:ascii="Menlo" w:hAnsi="Menlo" w:cs="Menlo"/>
          <w:b/>
          <w:bCs/>
          <w:color w:val="B58900"/>
        </w:rPr>
        <w:t>END</w:t>
      </w:r>
      <w:r>
        <w:rPr>
          <w:rFonts w:ascii="Menlo" w:hAnsi="Menlo" w:cs="Menlo"/>
          <w:b/>
          <w:bCs/>
          <w:color w:val="B58900"/>
        </w:rPr>
        <w:br/>
        <w:t>GO</w:t>
      </w:r>
    </w:p>
    <w:p w:rsidR="00C8307A" w:rsidRPr="00C8307A" w:rsidRDefault="00C8307A" w:rsidP="00C8307A">
      <w:pPr>
        <w:pStyle w:val="HTMLPreformatted"/>
        <w:shd w:val="clear" w:color="auto" w:fill="FDF6E3"/>
        <w:rPr>
          <w:rFonts w:ascii="Menlo" w:hAnsi="Menlo" w:cs="Menlo"/>
          <w:color w:val="586E75"/>
        </w:rPr>
      </w:pPr>
    </w:p>
    <w:p w:rsidR="00C8307A" w:rsidRPr="00C8307A" w:rsidRDefault="00C8307A" w:rsidP="00C8307A">
      <w:pPr>
        <w:rPr>
          <w:rFonts w:ascii="Georgia" w:hAnsi="Georgia" w:cs="Arial"/>
          <w:b/>
        </w:rPr>
      </w:pPr>
    </w:p>
    <w:p w:rsidR="00C8307A" w:rsidRDefault="00C8307A" w:rsidP="00C8307A">
      <w:pPr>
        <w:pStyle w:val="ListParagraph"/>
        <w:numPr>
          <w:ilvl w:val="0"/>
          <w:numId w:val="5"/>
        </w:numPr>
        <w:rPr>
          <w:rFonts w:ascii="Georgia" w:hAnsi="Georgia" w:cs="Arial"/>
          <w:b/>
          <w:lang w:val="es-ES_tradnl"/>
        </w:rPr>
      </w:pPr>
      <w:r w:rsidRPr="00C8307A">
        <w:rPr>
          <w:rFonts w:ascii="Georgia" w:hAnsi="Georgia" w:cs="Arial"/>
          <w:b/>
          <w:lang w:val="es-ES_tradnl"/>
        </w:rPr>
        <w:lastRenderedPageBreak/>
        <w:t>Una transacción que registre el deposito en ventanilla. Nombre del store procedure REGISTRAR_DEPOSITO_VENTANILLA que recibe 2 parámetros en NoCuenta y el monto a depositar.</w:t>
      </w:r>
    </w:p>
    <w:p w:rsidR="00C8307A" w:rsidRDefault="00C8307A" w:rsidP="00C8307A">
      <w:pPr>
        <w:rPr>
          <w:rFonts w:ascii="Georgia" w:hAnsi="Georgia" w:cs="Arial"/>
          <w:b/>
          <w:lang w:val="es-ES_tradnl"/>
        </w:rPr>
      </w:pPr>
    </w:p>
    <w:p w:rsidR="00C8307A" w:rsidRDefault="00C8307A" w:rsidP="00C8307A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EXISTS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SELECT name FROM </w:t>
      </w:r>
      <w:r>
        <w:rPr>
          <w:rFonts w:ascii="Menlo" w:hAnsi="Menlo" w:cs="Menlo"/>
          <w:color w:val="586E75"/>
        </w:rPr>
        <w:t>sysobjects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WHERE name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 xml:space="preserve">'REGISTRAR_DEPOSITO_CAJERO' </w:t>
      </w:r>
      <w:r>
        <w:rPr>
          <w:rFonts w:ascii="Menlo" w:hAnsi="Menlo" w:cs="Menlo"/>
          <w:b/>
          <w:bCs/>
          <w:color w:val="B58900"/>
        </w:rPr>
        <w:t xml:space="preserve">AND type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268BD2"/>
        </w:rPr>
        <w:t>'P'</w:t>
      </w:r>
      <w:r>
        <w:rPr>
          <w:rFonts w:ascii="Menlo" w:hAnsi="Menlo" w:cs="Menlo"/>
          <w:b/>
          <w:bCs/>
          <w:color w:val="268BD2"/>
        </w:rPr>
        <w:br/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  <w:t xml:space="preserve">  </w:t>
      </w:r>
      <w:r>
        <w:rPr>
          <w:rFonts w:ascii="Menlo" w:hAnsi="Menlo" w:cs="Menlo"/>
          <w:b/>
          <w:bCs/>
          <w:color w:val="B58900"/>
        </w:rPr>
        <w:t xml:space="preserve">DROP PROCEDURE </w:t>
      </w:r>
      <w:r>
        <w:rPr>
          <w:rFonts w:ascii="Menlo" w:hAnsi="Menlo" w:cs="Menlo"/>
          <w:i/>
          <w:iCs/>
          <w:color w:val="2AA198"/>
        </w:rPr>
        <w:t>REGISTRAR_DEPOSITO_CAJERO</w:t>
      </w:r>
      <w:r>
        <w:rPr>
          <w:rFonts w:ascii="Menlo" w:hAnsi="Menlo" w:cs="Menlo"/>
          <w:i/>
          <w:iCs/>
          <w:color w:val="2AA198"/>
        </w:rPr>
        <w:br/>
      </w:r>
      <w:r>
        <w:rPr>
          <w:rFonts w:ascii="Menlo" w:hAnsi="Menlo" w:cs="Menlo"/>
          <w:b/>
          <w:bCs/>
          <w:color w:val="B58900"/>
        </w:rPr>
        <w:t>GO</w:t>
      </w:r>
      <w:r>
        <w:rPr>
          <w:rFonts w:ascii="Menlo" w:hAnsi="Menlo" w:cs="Menlo"/>
          <w:b/>
          <w:bCs/>
          <w:color w:val="B58900"/>
        </w:rPr>
        <w:br/>
        <w:t xml:space="preserve">CREATE PROCEDURE </w:t>
      </w:r>
      <w:r>
        <w:rPr>
          <w:rFonts w:ascii="Menlo" w:hAnsi="Menlo" w:cs="Menlo"/>
          <w:i/>
          <w:iCs/>
          <w:color w:val="2AA198"/>
        </w:rPr>
        <w:t>REGISTRAR_DEPOSITO_CAJERO</w:t>
      </w:r>
      <w:r>
        <w:rPr>
          <w:rFonts w:ascii="Menlo" w:hAnsi="Menlo" w:cs="Menlo"/>
          <w:i/>
          <w:iCs/>
          <w:color w:val="2AA198"/>
        </w:rPr>
        <w:br/>
        <w:t xml:space="preserve">    </w:t>
      </w:r>
      <w:r>
        <w:rPr>
          <w:rFonts w:ascii="Menlo" w:hAnsi="Menlo" w:cs="Menlo"/>
          <w:color w:val="CB4B16"/>
        </w:rPr>
        <w:t xml:space="preserve">@NoCuenta </w:t>
      </w:r>
      <w:r>
        <w:rPr>
          <w:rFonts w:ascii="Menlo" w:hAnsi="Menlo" w:cs="Menlo"/>
          <w:b/>
          <w:bCs/>
          <w:color w:val="B58900"/>
        </w:rPr>
        <w:t>varchar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5</w:t>
      </w:r>
      <w:r>
        <w:rPr>
          <w:rFonts w:ascii="Menlo" w:hAnsi="Menlo" w:cs="Menlo"/>
          <w:color w:val="586E75"/>
        </w:rPr>
        <w:t>),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color w:val="CB4B16"/>
        </w:rPr>
        <w:t xml:space="preserve">@Monto </w:t>
      </w:r>
      <w:r>
        <w:rPr>
          <w:rFonts w:ascii="Menlo" w:hAnsi="Menlo" w:cs="Menlo"/>
          <w:b/>
          <w:bCs/>
          <w:color w:val="B58900"/>
        </w:rPr>
        <w:t>numeric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DC322F"/>
        </w:rPr>
        <w:t>10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color w:val="DC322F"/>
        </w:rPr>
        <w:t>2</w:t>
      </w:r>
      <w:r>
        <w:rPr>
          <w:rFonts w:ascii="Menlo" w:hAnsi="Menlo" w:cs="Menlo"/>
          <w:color w:val="586E75"/>
        </w:rPr>
        <w:t>)</w:t>
      </w:r>
      <w:r>
        <w:rPr>
          <w:rFonts w:ascii="Menlo" w:hAnsi="Menlo" w:cs="Menlo"/>
          <w:color w:val="586E75"/>
        </w:rPr>
        <w:br/>
      </w:r>
      <w:r>
        <w:rPr>
          <w:rFonts w:ascii="Menlo" w:hAnsi="Menlo" w:cs="Menlo"/>
          <w:b/>
          <w:bCs/>
          <w:color w:val="B58900"/>
        </w:rPr>
        <w:t>AS</w:t>
      </w:r>
      <w:r>
        <w:rPr>
          <w:rFonts w:ascii="Menlo" w:hAnsi="Menlo" w:cs="Menlo"/>
          <w:b/>
          <w:bCs/>
          <w:color w:val="B58900"/>
        </w:rPr>
        <w:br/>
        <w:t xml:space="preserve">  BEGIN TRANSACTION </w:t>
      </w:r>
      <w:r>
        <w:rPr>
          <w:rFonts w:ascii="Menlo" w:hAnsi="Menlo" w:cs="Menlo"/>
          <w:color w:val="586E75"/>
        </w:rPr>
        <w:t>Deposito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INSERT INTO </w:t>
      </w:r>
      <w:r>
        <w:rPr>
          <w:rFonts w:ascii="Menlo" w:hAnsi="Menlo" w:cs="Menlo"/>
          <w:color w:val="2AA198"/>
        </w:rPr>
        <w:t xml:space="preserve">Movimientos </w:t>
      </w:r>
      <w:r>
        <w:rPr>
          <w:rFonts w:ascii="Menlo" w:hAnsi="Menlo" w:cs="Menlo"/>
          <w:b/>
          <w:bCs/>
          <w:color w:val="B58900"/>
        </w:rPr>
        <w:t>VALUES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color w:val="CB4B16"/>
        </w:rPr>
        <w:t>@NoCuenta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b/>
          <w:bCs/>
          <w:color w:val="268BD2"/>
        </w:rPr>
        <w:t>'B'</w:t>
      </w:r>
      <w:r>
        <w:rPr>
          <w:rFonts w:ascii="Menlo" w:hAnsi="Menlo" w:cs="Menlo"/>
          <w:color w:val="586E75"/>
        </w:rPr>
        <w:t>,</w:t>
      </w:r>
      <w:r>
        <w:rPr>
          <w:rFonts w:ascii="Menlo" w:hAnsi="Menlo" w:cs="Menlo"/>
          <w:i/>
          <w:iCs/>
          <w:color w:val="2AA198"/>
        </w:rPr>
        <w:t>GETDATE</w:t>
      </w:r>
      <w:r>
        <w:rPr>
          <w:rFonts w:ascii="Menlo" w:hAnsi="Menlo" w:cs="Menlo"/>
          <w:color w:val="586E75"/>
        </w:rPr>
        <w:t>(),</w:t>
      </w:r>
      <w:r>
        <w:rPr>
          <w:rFonts w:ascii="Menlo" w:hAnsi="Menlo" w:cs="Menlo"/>
          <w:color w:val="CB4B16"/>
        </w:rPr>
        <w:t>@Monto</w:t>
      </w:r>
      <w:r>
        <w:rPr>
          <w:rFonts w:ascii="Menlo" w:hAnsi="Menlo" w:cs="Menlo"/>
          <w:color w:val="586E75"/>
        </w:rPr>
        <w:t>);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UPDATE </w:t>
      </w:r>
      <w:r>
        <w:rPr>
          <w:rFonts w:ascii="Menlo" w:hAnsi="Menlo" w:cs="Menlo"/>
          <w:color w:val="2AA198"/>
        </w:rPr>
        <w:t xml:space="preserve">CLIENTES_BANCA </w:t>
      </w:r>
      <w:r>
        <w:rPr>
          <w:rFonts w:ascii="Menlo" w:hAnsi="Menlo" w:cs="Menlo"/>
          <w:b/>
          <w:bCs/>
          <w:color w:val="B58900"/>
        </w:rPr>
        <w:t xml:space="preserve">SET </w:t>
      </w:r>
      <w:r>
        <w:rPr>
          <w:rFonts w:ascii="Menlo" w:hAnsi="Menlo" w:cs="Menlo"/>
          <w:b/>
          <w:bCs/>
          <w:color w:val="859900"/>
        </w:rPr>
        <w:t xml:space="preserve">SALDO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b/>
          <w:bCs/>
          <w:color w:val="859900"/>
        </w:rPr>
        <w:t xml:space="preserve">SALDO </w:t>
      </w:r>
      <w:r>
        <w:rPr>
          <w:rFonts w:ascii="Menlo" w:hAnsi="Menlo" w:cs="Menlo"/>
          <w:color w:val="586E75"/>
        </w:rPr>
        <w:t>+</w:t>
      </w:r>
      <w:r>
        <w:rPr>
          <w:rFonts w:ascii="Menlo" w:hAnsi="Menlo" w:cs="Menlo"/>
          <w:color w:val="CB4B16"/>
        </w:rPr>
        <w:t>@Monto</w:t>
      </w:r>
      <w:r>
        <w:rPr>
          <w:rFonts w:ascii="Menlo" w:hAnsi="Menlo" w:cs="Menlo"/>
          <w:color w:val="CB4B16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WHERE </w:t>
      </w:r>
      <w:r>
        <w:rPr>
          <w:rFonts w:ascii="Menlo" w:hAnsi="Menlo" w:cs="Menlo"/>
          <w:b/>
          <w:bCs/>
          <w:color w:val="859900"/>
        </w:rPr>
        <w:t>NoCuenta</w:t>
      </w:r>
      <w:r>
        <w:rPr>
          <w:rFonts w:ascii="Menlo" w:hAnsi="Menlo" w:cs="Menlo"/>
          <w:color w:val="586E75"/>
        </w:rPr>
        <w:t>=</w:t>
      </w:r>
      <w:r>
        <w:rPr>
          <w:rFonts w:ascii="Menlo" w:hAnsi="Menlo" w:cs="Menlo"/>
          <w:color w:val="CB4B16"/>
        </w:rPr>
        <w:t>@NoCuenta</w:t>
      </w:r>
      <w:r>
        <w:rPr>
          <w:rFonts w:ascii="Menlo" w:hAnsi="Menlo" w:cs="Menlo"/>
          <w:color w:val="CB4B16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 xml:space="preserve">IF </w:t>
      </w:r>
      <w:r>
        <w:rPr>
          <w:rFonts w:ascii="Menlo" w:hAnsi="Menlo" w:cs="Menlo"/>
          <w:i/>
          <w:iCs/>
          <w:color w:val="2AA198"/>
        </w:rPr>
        <w:t xml:space="preserve">@@ERROR </w:t>
      </w:r>
      <w:r>
        <w:rPr>
          <w:rFonts w:ascii="Menlo" w:hAnsi="Menlo" w:cs="Menlo"/>
          <w:color w:val="586E75"/>
        </w:rPr>
        <w:t xml:space="preserve">= </w:t>
      </w:r>
      <w:r>
        <w:rPr>
          <w:rFonts w:ascii="Menlo" w:hAnsi="Menlo" w:cs="Menlo"/>
          <w:color w:val="DC322F"/>
        </w:rPr>
        <w:t>0</w:t>
      </w:r>
      <w:r>
        <w:rPr>
          <w:rFonts w:ascii="Menlo" w:hAnsi="Menlo" w:cs="Menlo"/>
          <w:color w:val="DC322F"/>
        </w:rPr>
        <w:br/>
        <w:t xml:space="preserve">      </w:t>
      </w:r>
      <w:r>
        <w:rPr>
          <w:rFonts w:ascii="Menlo" w:hAnsi="Menlo" w:cs="Menlo"/>
          <w:b/>
          <w:bCs/>
          <w:color w:val="B58900"/>
        </w:rPr>
        <w:t xml:space="preserve">COMMIT TRANSACTION </w:t>
      </w:r>
      <w:r>
        <w:rPr>
          <w:rFonts w:ascii="Menlo" w:hAnsi="Menlo" w:cs="Menlo"/>
          <w:color w:val="586E75"/>
        </w:rPr>
        <w:t>Deposito</w:t>
      </w:r>
      <w:r>
        <w:rPr>
          <w:rFonts w:ascii="Menlo" w:hAnsi="Menlo" w:cs="Menlo"/>
          <w:color w:val="586E75"/>
        </w:rPr>
        <w:br/>
        <w:t xml:space="preserve">    </w:t>
      </w:r>
      <w:r>
        <w:rPr>
          <w:rFonts w:ascii="Menlo" w:hAnsi="Menlo" w:cs="Menlo"/>
          <w:b/>
          <w:bCs/>
          <w:color w:val="B58900"/>
        </w:rPr>
        <w:t>ELSE</w:t>
      </w:r>
      <w:r>
        <w:rPr>
          <w:rFonts w:ascii="Menlo" w:hAnsi="Menlo" w:cs="Menlo"/>
          <w:b/>
          <w:bCs/>
          <w:color w:val="B58900"/>
        </w:rPr>
        <w:br/>
        <w:t xml:space="preserve">      BEGIN</w:t>
      </w:r>
      <w:r>
        <w:rPr>
          <w:rFonts w:ascii="Menlo" w:hAnsi="Menlo" w:cs="Menlo"/>
          <w:b/>
          <w:bCs/>
          <w:color w:val="B58900"/>
        </w:rPr>
        <w:br/>
        <w:t xml:space="preserve">        PRINT </w:t>
      </w:r>
      <w:r>
        <w:rPr>
          <w:rFonts w:ascii="Menlo" w:hAnsi="Menlo" w:cs="Menlo"/>
          <w:b/>
          <w:bCs/>
          <w:color w:val="268BD2"/>
        </w:rPr>
        <w:t>'A transaction needs to be rolled back'</w:t>
      </w:r>
      <w:r>
        <w:rPr>
          <w:rFonts w:ascii="Menlo" w:hAnsi="Menlo" w:cs="Menlo"/>
          <w:b/>
          <w:bCs/>
          <w:color w:val="268BD2"/>
        </w:rPr>
        <w:br/>
        <w:t xml:space="preserve">        </w:t>
      </w:r>
      <w:r>
        <w:rPr>
          <w:rFonts w:ascii="Menlo" w:hAnsi="Menlo" w:cs="Menlo"/>
          <w:b/>
          <w:bCs/>
          <w:color w:val="B58900"/>
        </w:rPr>
        <w:t xml:space="preserve">ROLLBACK TRANSACTION </w:t>
      </w:r>
      <w:r>
        <w:rPr>
          <w:rFonts w:ascii="Menlo" w:hAnsi="Menlo" w:cs="Menlo"/>
          <w:color w:val="586E75"/>
        </w:rPr>
        <w:t>Deposito</w:t>
      </w:r>
      <w:r>
        <w:rPr>
          <w:rFonts w:ascii="Menlo" w:hAnsi="Menlo" w:cs="Menlo"/>
          <w:color w:val="586E75"/>
        </w:rPr>
        <w:br/>
        <w:t xml:space="preserve">      </w:t>
      </w:r>
      <w:r>
        <w:rPr>
          <w:rFonts w:ascii="Menlo" w:hAnsi="Menlo" w:cs="Menlo"/>
          <w:b/>
          <w:bCs/>
          <w:color w:val="B58900"/>
        </w:rPr>
        <w:t>END</w:t>
      </w:r>
      <w:r>
        <w:rPr>
          <w:rFonts w:ascii="Menlo" w:hAnsi="Menlo" w:cs="Menlo"/>
          <w:b/>
          <w:bCs/>
          <w:color w:val="B58900"/>
        </w:rPr>
        <w:br/>
        <w:t>GO</w:t>
      </w:r>
    </w:p>
    <w:p w:rsidR="00C8307A" w:rsidRPr="00C8307A" w:rsidRDefault="00C8307A" w:rsidP="00C8307A">
      <w:pPr>
        <w:rPr>
          <w:rFonts w:ascii="Georgia" w:hAnsi="Georgia" w:cs="Arial"/>
          <w:b/>
        </w:rPr>
      </w:pPr>
      <w:bookmarkStart w:id="0" w:name="_GoBack"/>
      <w:bookmarkEnd w:id="0"/>
    </w:p>
    <w:sectPr w:rsidR="00C8307A" w:rsidRPr="00C8307A" w:rsidSect="00C67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248A"/>
    <w:multiLevelType w:val="hybridMultilevel"/>
    <w:tmpl w:val="EAD8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D256C"/>
    <w:multiLevelType w:val="hybridMultilevel"/>
    <w:tmpl w:val="C1C06E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B2CC1"/>
    <w:multiLevelType w:val="hybridMultilevel"/>
    <w:tmpl w:val="A81A9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776DD3"/>
    <w:multiLevelType w:val="hybridMultilevel"/>
    <w:tmpl w:val="C6A0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536C4"/>
    <w:multiLevelType w:val="hybridMultilevel"/>
    <w:tmpl w:val="82FA1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C4"/>
    <w:rsid w:val="00000539"/>
    <w:rsid w:val="00005D2C"/>
    <w:rsid w:val="00026DBC"/>
    <w:rsid w:val="00027538"/>
    <w:rsid w:val="0003356F"/>
    <w:rsid w:val="0003383A"/>
    <w:rsid w:val="000533DB"/>
    <w:rsid w:val="00064959"/>
    <w:rsid w:val="000916CC"/>
    <w:rsid w:val="000A064C"/>
    <w:rsid w:val="000A400E"/>
    <w:rsid w:val="000D40E8"/>
    <w:rsid w:val="000F2906"/>
    <w:rsid w:val="000F50CC"/>
    <w:rsid w:val="00145E2D"/>
    <w:rsid w:val="0016248F"/>
    <w:rsid w:val="001867B6"/>
    <w:rsid w:val="001871CF"/>
    <w:rsid w:val="00190ADB"/>
    <w:rsid w:val="0019689C"/>
    <w:rsid w:val="001B132B"/>
    <w:rsid w:val="001C6099"/>
    <w:rsid w:val="001F095E"/>
    <w:rsid w:val="00227EA8"/>
    <w:rsid w:val="00231E58"/>
    <w:rsid w:val="002368AE"/>
    <w:rsid w:val="00241B60"/>
    <w:rsid w:val="0025407F"/>
    <w:rsid w:val="00275628"/>
    <w:rsid w:val="0029777A"/>
    <w:rsid w:val="002A4A38"/>
    <w:rsid w:val="002B21B0"/>
    <w:rsid w:val="002B3602"/>
    <w:rsid w:val="002B3673"/>
    <w:rsid w:val="002C6947"/>
    <w:rsid w:val="002E7FA5"/>
    <w:rsid w:val="00300F24"/>
    <w:rsid w:val="00311FC4"/>
    <w:rsid w:val="0034106D"/>
    <w:rsid w:val="0035544D"/>
    <w:rsid w:val="00361608"/>
    <w:rsid w:val="00383AF1"/>
    <w:rsid w:val="003C7EB2"/>
    <w:rsid w:val="003D2DCA"/>
    <w:rsid w:val="003D5613"/>
    <w:rsid w:val="003E097B"/>
    <w:rsid w:val="003F0F3C"/>
    <w:rsid w:val="003F3AC0"/>
    <w:rsid w:val="003F5F66"/>
    <w:rsid w:val="00442941"/>
    <w:rsid w:val="004600B5"/>
    <w:rsid w:val="00460655"/>
    <w:rsid w:val="00461B2A"/>
    <w:rsid w:val="00463185"/>
    <w:rsid w:val="004825DE"/>
    <w:rsid w:val="00487336"/>
    <w:rsid w:val="004942F6"/>
    <w:rsid w:val="00494FE2"/>
    <w:rsid w:val="00497FCA"/>
    <w:rsid w:val="004A4F72"/>
    <w:rsid w:val="004A59C9"/>
    <w:rsid w:val="004B2F97"/>
    <w:rsid w:val="004D56BD"/>
    <w:rsid w:val="004E6F41"/>
    <w:rsid w:val="004F5D69"/>
    <w:rsid w:val="004F7474"/>
    <w:rsid w:val="00510E67"/>
    <w:rsid w:val="005150FE"/>
    <w:rsid w:val="00564CE5"/>
    <w:rsid w:val="0056526E"/>
    <w:rsid w:val="00577B07"/>
    <w:rsid w:val="005900C9"/>
    <w:rsid w:val="00592244"/>
    <w:rsid w:val="005957F5"/>
    <w:rsid w:val="005A5849"/>
    <w:rsid w:val="005B6B04"/>
    <w:rsid w:val="005D7F63"/>
    <w:rsid w:val="005E1795"/>
    <w:rsid w:val="005F1AA5"/>
    <w:rsid w:val="00632EBB"/>
    <w:rsid w:val="0067374A"/>
    <w:rsid w:val="00690ED4"/>
    <w:rsid w:val="006910BA"/>
    <w:rsid w:val="006953A2"/>
    <w:rsid w:val="006B59B6"/>
    <w:rsid w:val="006C48B1"/>
    <w:rsid w:val="006D1953"/>
    <w:rsid w:val="006F4776"/>
    <w:rsid w:val="007358BB"/>
    <w:rsid w:val="00735D8D"/>
    <w:rsid w:val="00773A52"/>
    <w:rsid w:val="00781EBD"/>
    <w:rsid w:val="00784CD6"/>
    <w:rsid w:val="007926FD"/>
    <w:rsid w:val="00797353"/>
    <w:rsid w:val="007A0E9D"/>
    <w:rsid w:val="007B5ECE"/>
    <w:rsid w:val="007C03A4"/>
    <w:rsid w:val="007E4321"/>
    <w:rsid w:val="007E5956"/>
    <w:rsid w:val="008122A5"/>
    <w:rsid w:val="008144DB"/>
    <w:rsid w:val="00822FF2"/>
    <w:rsid w:val="00824B95"/>
    <w:rsid w:val="008324CE"/>
    <w:rsid w:val="00835B05"/>
    <w:rsid w:val="00843FD0"/>
    <w:rsid w:val="00847063"/>
    <w:rsid w:val="008470F8"/>
    <w:rsid w:val="008510C1"/>
    <w:rsid w:val="00855FDD"/>
    <w:rsid w:val="00893CAA"/>
    <w:rsid w:val="008A058A"/>
    <w:rsid w:val="008B2CC0"/>
    <w:rsid w:val="008B65A5"/>
    <w:rsid w:val="008C0628"/>
    <w:rsid w:val="008C1815"/>
    <w:rsid w:val="008E4988"/>
    <w:rsid w:val="00912CCD"/>
    <w:rsid w:val="00926FB8"/>
    <w:rsid w:val="00937616"/>
    <w:rsid w:val="009476C6"/>
    <w:rsid w:val="00950D89"/>
    <w:rsid w:val="00955E5C"/>
    <w:rsid w:val="00970C57"/>
    <w:rsid w:val="00970F6A"/>
    <w:rsid w:val="00986607"/>
    <w:rsid w:val="00991892"/>
    <w:rsid w:val="00994609"/>
    <w:rsid w:val="009B0691"/>
    <w:rsid w:val="009C189A"/>
    <w:rsid w:val="009C4859"/>
    <w:rsid w:val="009E7D11"/>
    <w:rsid w:val="00A14220"/>
    <w:rsid w:val="00A424E8"/>
    <w:rsid w:val="00A528C7"/>
    <w:rsid w:val="00A71E47"/>
    <w:rsid w:val="00A87657"/>
    <w:rsid w:val="00A90392"/>
    <w:rsid w:val="00AA0CBF"/>
    <w:rsid w:val="00AA4BB0"/>
    <w:rsid w:val="00AE52EC"/>
    <w:rsid w:val="00B01167"/>
    <w:rsid w:val="00B15AAD"/>
    <w:rsid w:val="00B22E8C"/>
    <w:rsid w:val="00B27B78"/>
    <w:rsid w:val="00B32672"/>
    <w:rsid w:val="00B36AEC"/>
    <w:rsid w:val="00B40D11"/>
    <w:rsid w:val="00B45A5E"/>
    <w:rsid w:val="00B52965"/>
    <w:rsid w:val="00B54353"/>
    <w:rsid w:val="00B60A05"/>
    <w:rsid w:val="00BA1F36"/>
    <w:rsid w:val="00BB2E53"/>
    <w:rsid w:val="00BC2389"/>
    <w:rsid w:val="00BD5055"/>
    <w:rsid w:val="00BE2ACA"/>
    <w:rsid w:val="00BE46CA"/>
    <w:rsid w:val="00BE6A07"/>
    <w:rsid w:val="00BE6BD4"/>
    <w:rsid w:val="00C04F3E"/>
    <w:rsid w:val="00C11FD0"/>
    <w:rsid w:val="00C123D9"/>
    <w:rsid w:val="00C358F2"/>
    <w:rsid w:val="00C5710B"/>
    <w:rsid w:val="00C6110A"/>
    <w:rsid w:val="00C648AC"/>
    <w:rsid w:val="00C67967"/>
    <w:rsid w:val="00C8307A"/>
    <w:rsid w:val="00CA0393"/>
    <w:rsid w:val="00CB6CFB"/>
    <w:rsid w:val="00CE176D"/>
    <w:rsid w:val="00CF40D3"/>
    <w:rsid w:val="00D13F6F"/>
    <w:rsid w:val="00D2006C"/>
    <w:rsid w:val="00D31BBA"/>
    <w:rsid w:val="00D540AC"/>
    <w:rsid w:val="00D55858"/>
    <w:rsid w:val="00D672A7"/>
    <w:rsid w:val="00DC353C"/>
    <w:rsid w:val="00DD3883"/>
    <w:rsid w:val="00DE3036"/>
    <w:rsid w:val="00E135A5"/>
    <w:rsid w:val="00E319AC"/>
    <w:rsid w:val="00E3714C"/>
    <w:rsid w:val="00E53917"/>
    <w:rsid w:val="00E571F2"/>
    <w:rsid w:val="00E72458"/>
    <w:rsid w:val="00EA1D96"/>
    <w:rsid w:val="00EC2F9F"/>
    <w:rsid w:val="00EE16CA"/>
    <w:rsid w:val="00F139E2"/>
    <w:rsid w:val="00F323BE"/>
    <w:rsid w:val="00F740F4"/>
    <w:rsid w:val="00F76317"/>
    <w:rsid w:val="00F802FF"/>
    <w:rsid w:val="00F95FA5"/>
    <w:rsid w:val="00F96310"/>
    <w:rsid w:val="00FC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E5A0C"/>
  <w14:defaultImageDpi w14:val="32767"/>
  <w15:chartTrackingRefBased/>
  <w15:docId w15:val="{6267119C-B645-3542-A6F8-E47A1D2E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562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311FC4"/>
  </w:style>
  <w:style w:type="character" w:customStyle="1" w:styleId="apple-converted-space">
    <w:name w:val="apple-converted-space"/>
    <w:basedOn w:val="DefaultParagraphFont"/>
    <w:rsid w:val="00311FC4"/>
  </w:style>
  <w:style w:type="character" w:styleId="Strong">
    <w:name w:val="Strong"/>
    <w:basedOn w:val="DefaultParagraphFont"/>
    <w:uiPriority w:val="22"/>
    <w:qFormat/>
    <w:rsid w:val="00311FC4"/>
    <w:rPr>
      <w:b/>
      <w:bCs/>
    </w:rPr>
  </w:style>
  <w:style w:type="character" w:styleId="Emphasis">
    <w:name w:val="Emphasis"/>
    <w:basedOn w:val="DefaultParagraphFont"/>
    <w:uiPriority w:val="20"/>
    <w:qFormat/>
    <w:rsid w:val="00311FC4"/>
    <w:rPr>
      <w:i/>
      <w:iCs/>
    </w:rPr>
  </w:style>
  <w:style w:type="paragraph" w:styleId="ListParagraph">
    <w:name w:val="List Paragraph"/>
    <w:basedOn w:val="Normal"/>
    <w:uiPriority w:val="34"/>
    <w:qFormat/>
    <w:rsid w:val="00311F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E4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E4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FERNANDA ANGUIANO JUAREZ</dc:creator>
  <cp:keywords/>
  <dc:description/>
  <cp:lastModifiedBy>MICHELLE FERNANDA ANGUIANO JUAREZ</cp:lastModifiedBy>
  <cp:revision>190</cp:revision>
  <dcterms:created xsi:type="dcterms:W3CDTF">2018-02-21T18:32:00Z</dcterms:created>
  <dcterms:modified xsi:type="dcterms:W3CDTF">2018-04-10T16:30:00Z</dcterms:modified>
</cp:coreProperties>
</file>