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2036" w14:textId="77777777" w:rsidR="00117A28" w:rsidRDefault="00117A28" w:rsidP="00117A28">
      <w:pPr>
        <w:spacing w:after="162" w:line="259" w:lineRule="auto"/>
        <w:ind w:left="575"/>
        <w:jc w:val="center"/>
      </w:pPr>
    </w:p>
    <w:p w14:paraId="758D9CBF" w14:textId="77777777" w:rsidR="00117A28" w:rsidRDefault="00117A28" w:rsidP="00117A28">
      <w:pPr>
        <w:spacing w:after="162" w:line="259" w:lineRule="auto"/>
        <w:ind w:left="575"/>
        <w:jc w:val="center"/>
      </w:pPr>
    </w:p>
    <w:p w14:paraId="05547E34" w14:textId="6DBA6CEA" w:rsidR="00117A28" w:rsidRPr="006964F1" w:rsidRDefault="00117A28" w:rsidP="00117A28">
      <w:pPr>
        <w:spacing w:after="48" w:line="259" w:lineRule="auto"/>
        <w:jc w:val="center"/>
        <w:rPr>
          <w:rFonts w:asciiTheme="majorHAnsi" w:hAnsiTheme="majorHAnsi" w:cstheme="majorHAnsi"/>
        </w:rPr>
      </w:pPr>
      <w:r w:rsidRPr="006964F1">
        <w:rPr>
          <w:rFonts w:asciiTheme="majorHAnsi" w:eastAsia="Calibri" w:hAnsiTheme="majorHAnsi" w:cstheme="majorHAnsi"/>
          <w:sz w:val="48"/>
        </w:rPr>
        <w:t>Universidad Tecnológica del Centro de Veracruz</w:t>
      </w:r>
    </w:p>
    <w:p w14:paraId="157A486A" w14:textId="77777777" w:rsidR="00117A28" w:rsidRPr="006964F1" w:rsidRDefault="00117A28" w:rsidP="00117A28">
      <w:pPr>
        <w:spacing w:after="236" w:line="259" w:lineRule="auto"/>
        <w:rPr>
          <w:rFonts w:asciiTheme="majorHAnsi" w:hAnsiTheme="majorHAnsi" w:cstheme="majorHAnsi"/>
        </w:rPr>
      </w:pPr>
      <w:r w:rsidRPr="006964F1">
        <w:rPr>
          <w:rFonts w:asciiTheme="majorHAnsi" w:eastAsia="Calibri" w:hAnsiTheme="majorHAnsi" w:cstheme="majorHAnsi"/>
          <w:sz w:val="36"/>
        </w:rPr>
        <w:t xml:space="preserve"> </w:t>
      </w:r>
    </w:p>
    <w:p w14:paraId="0F38D4D7" w14:textId="6BE43DB4" w:rsidR="00117A28" w:rsidRPr="006964F1" w:rsidRDefault="00117A28" w:rsidP="00117A28">
      <w:pPr>
        <w:spacing w:after="160" w:line="260" w:lineRule="auto"/>
        <w:ind w:left="57"/>
        <w:jc w:val="center"/>
        <w:rPr>
          <w:rFonts w:asciiTheme="majorHAnsi" w:hAnsiTheme="majorHAnsi" w:cstheme="majorHAnsi"/>
        </w:rPr>
      </w:pPr>
      <w:r w:rsidRPr="006964F1">
        <w:rPr>
          <w:rFonts w:asciiTheme="majorHAnsi" w:eastAsia="Calibri" w:hAnsiTheme="majorHAnsi" w:cstheme="majorHAnsi"/>
          <w:sz w:val="44"/>
        </w:rPr>
        <w:t>Plan de Implementación de Mecanismos de Seguridad</w:t>
      </w:r>
    </w:p>
    <w:p w14:paraId="1249F6C7" w14:textId="77777777" w:rsidR="00117A28" w:rsidRPr="006964F1" w:rsidRDefault="00117A28" w:rsidP="00117A28">
      <w:pPr>
        <w:spacing w:after="160" w:line="259" w:lineRule="auto"/>
        <w:ind w:left="95"/>
        <w:jc w:val="center"/>
        <w:rPr>
          <w:rFonts w:asciiTheme="majorHAnsi" w:hAnsiTheme="majorHAnsi" w:cstheme="majorHAnsi"/>
        </w:rPr>
      </w:pPr>
      <w:r w:rsidRPr="006964F1">
        <w:rPr>
          <w:rFonts w:asciiTheme="majorHAnsi" w:eastAsia="Calibri" w:hAnsiTheme="majorHAnsi" w:cstheme="majorHAnsi"/>
          <w:sz w:val="44"/>
        </w:rPr>
        <w:t xml:space="preserve"> </w:t>
      </w:r>
    </w:p>
    <w:p w14:paraId="3A8CEC63" w14:textId="019BE0F3" w:rsidR="00117A28" w:rsidRPr="006964F1" w:rsidRDefault="00117A28" w:rsidP="00117A28">
      <w:pPr>
        <w:spacing w:after="160" w:line="260" w:lineRule="auto"/>
        <w:ind w:left="57" w:right="54"/>
        <w:jc w:val="center"/>
        <w:rPr>
          <w:rFonts w:asciiTheme="majorHAnsi" w:hAnsiTheme="majorHAnsi" w:cstheme="majorHAnsi"/>
        </w:rPr>
      </w:pPr>
      <w:r w:rsidRPr="006964F1">
        <w:rPr>
          <w:rFonts w:asciiTheme="majorHAnsi" w:eastAsia="Calibri" w:hAnsiTheme="majorHAnsi" w:cstheme="majorHAnsi"/>
          <w:sz w:val="44"/>
        </w:rPr>
        <w:t>S</w:t>
      </w:r>
      <w:r w:rsidRPr="006964F1">
        <w:rPr>
          <w:rFonts w:asciiTheme="majorHAnsi" w:eastAsia="Calibri" w:hAnsiTheme="majorHAnsi" w:cstheme="majorHAnsi"/>
          <w:sz w:val="44"/>
        </w:rPr>
        <w:t>tarNutri</w:t>
      </w:r>
      <w:r w:rsidRPr="006964F1">
        <w:rPr>
          <w:rFonts w:asciiTheme="majorHAnsi" w:eastAsia="Calibri" w:hAnsiTheme="majorHAnsi" w:cstheme="majorHAnsi"/>
          <w:sz w:val="44"/>
        </w:rPr>
        <w:t xml:space="preserve"> </w:t>
      </w:r>
    </w:p>
    <w:p w14:paraId="4B555F5E" w14:textId="77777777" w:rsidR="00117A28" w:rsidRPr="006964F1" w:rsidRDefault="00117A28" w:rsidP="00117A28">
      <w:pPr>
        <w:spacing w:after="163" w:line="259" w:lineRule="auto"/>
        <w:ind w:left="95"/>
        <w:jc w:val="center"/>
        <w:rPr>
          <w:rFonts w:asciiTheme="majorHAnsi" w:hAnsiTheme="majorHAnsi" w:cstheme="majorHAnsi"/>
        </w:rPr>
      </w:pPr>
      <w:r w:rsidRPr="006964F1">
        <w:rPr>
          <w:rFonts w:asciiTheme="majorHAnsi" w:eastAsia="Calibri" w:hAnsiTheme="majorHAnsi" w:cstheme="majorHAnsi"/>
          <w:sz w:val="44"/>
        </w:rPr>
        <w:t xml:space="preserve"> </w:t>
      </w:r>
    </w:p>
    <w:p w14:paraId="349CBD22" w14:textId="77777777" w:rsidR="00117A28" w:rsidRPr="006964F1" w:rsidRDefault="00117A28" w:rsidP="00117A28">
      <w:pPr>
        <w:spacing w:after="160" w:line="260" w:lineRule="auto"/>
        <w:ind w:left="57" w:right="57"/>
        <w:jc w:val="center"/>
        <w:rPr>
          <w:rFonts w:asciiTheme="majorHAnsi" w:eastAsia="Calibri" w:hAnsiTheme="majorHAnsi" w:cstheme="majorHAnsi"/>
          <w:sz w:val="44"/>
        </w:rPr>
      </w:pPr>
      <w:r w:rsidRPr="006964F1">
        <w:rPr>
          <w:rFonts w:asciiTheme="majorHAnsi" w:eastAsia="Calibri" w:hAnsiTheme="majorHAnsi" w:cstheme="majorHAnsi"/>
          <w:sz w:val="44"/>
        </w:rPr>
        <w:t xml:space="preserve">Desarrollo Web Integral </w:t>
      </w:r>
    </w:p>
    <w:p w14:paraId="253864FA" w14:textId="6F3A8F6A" w:rsidR="00117A28" w:rsidRPr="006964F1" w:rsidRDefault="00117A28" w:rsidP="00117A28">
      <w:pPr>
        <w:spacing w:after="160" w:line="260" w:lineRule="auto"/>
        <w:ind w:left="57" w:right="57"/>
        <w:jc w:val="center"/>
        <w:rPr>
          <w:rFonts w:asciiTheme="majorHAnsi" w:eastAsia="Calibri" w:hAnsiTheme="majorHAnsi" w:cstheme="majorHAnsi"/>
          <w:sz w:val="44"/>
        </w:rPr>
      </w:pPr>
      <w:r w:rsidRPr="006964F1">
        <w:rPr>
          <w:rFonts w:asciiTheme="majorHAnsi" w:eastAsia="Calibri" w:hAnsiTheme="majorHAnsi" w:cstheme="majorHAnsi"/>
          <w:sz w:val="44"/>
        </w:rPr>
        <w:t xml:space="preserve">Mtro. Arturo Bravo Díaz IDGS 9B </w:t>
      </w:r>
    </w:p>
    <w:p w14:paraId="3C127DCF" w14:textId="77777777" w:rsidR="00117A28" w:rsidRPr="006964F1" w:rsidRDefault="00117A28" w:rsidP="00117A28">
      <w:pPr>
        <w:spacing w:after="160" w:line="260" w:lineRule="auto"/>
        <w:ind w:left="57" w:right="57"/>
        <w:jc w:val="center"/>
        <w:rPr>
          <w:rFonts w:asciiTheme="majorHAnsi" w:hAnsiTheme="majorHAnsi" w:cstheme="majorHAnsi"/>
        </w:rPr>
      </w:pPr>
    </w:p>
    <w:p w14:paraId="45B53FB0" w14:textId="77777777" w:rsidR="00117A28" w:rsidRPr="006964F1" w:rsidRDefault="00117A28" w:rsidP="00117A28">
      <w:pPr>
        <w:spacing w:after="160" w:line="260" w:lineRule="auto"/>
        <w:ind w:left="57" w:right="50"/>
        <w:jc w:val="center"/>
        <w:rPr>
          <w:rFonts w:asciiTheme="majorHAnsi" w:eastAsia="Calibri" w:hAnsiTheme="majorHAnsi" w:cstheme="majorHAnsi"/>
          <w:sz w:val="44"/>
        </w:rPr>
      </w:pPr>
      <w:r w:rsidRPr="006964F1">
        <w:rPr>
          <w:rFonts w:asciiTheme="majorHAnsi" w:eastAsia="Calibri" w:hAnsiTheme="majorHAnsi" w:cstheme="majorHAnsi"/>
          <w:sz w:val="44"/>
        </w:rPr>
        <w:t xml:space="preserve">Integrantes: </w:t>
      </w:r>
    </w:p>
    <w:p w14:paraId="4F6EF5D6" w14:textId="77777777" w:rsidR="00117A28" w:rsidRPr="006964F1" w:rsidRDefault="00117A28" w:rsidP="00117A28">
      <w:pPr>
        <w:spacing w:after="160" w:line="260" w:lineRule="auto"/>
        <w:ind w:left="57" w:right="50"/>
        <w:jc w:val="center"/>
        <w:rPr>
          <w:rFonts w:asciiTheme="majorHAnsi" w:eastAsia="Calibri" w:hAnsiTheme="majorHAnsi" w:cstheme="majorHAnsi"/>
          <w:sz w:val="44"/>
        </w:rPr>
      </w:pPr>
      <w:r w:rsidRPr="006964F1">
        <w:rPr>
          <w:rFonts w:asciiTheme="majorHAnsi" w:eastAsia="Calibri" w:hAnsiTheme="majorHAnsi" w:cstheme="majorHAnsi"/>
          <w:sz w:val="44"/>
        </w:rPr>
        <w:t xml:space="preserve">Martínez Rivera Brenda Alexandra  </w:t>
      </w:r>
    </w:p>
    <w:p w14:paraId="3BA60729" w14:textId="77777777" w:rsidR="00117A28" w:rsidRPr="006964F1" w:rsidRDefault="00117A28" w:rsidP="00117A28">
      <w:pPr>
        <w:spacing w:after="160" w:line="260" w:lineRule="auto"/>
        <w:ind w:left="57" w:right="50"/>
        <w:jc w:val="center"/>
        <w:rPr>
          <w:rFonts w:asciiTheme="majorHAnsi" w:eastAsia="Calibri" w:hAnsiTheme="majorHAnsi" w:cstheme="majorHAnsi"/>
          <w:sz w:val="44"/>
        </w:rPr>
      </w:pPr>
      <w:r w:rsidRPr="006964F1">
        <w:rPr>
          <w:rFonts w:asciiTheme="majorHAnsi" w:eastAsia="Calibri" w:hAnsiTheme="majorHAnsi" w:cstheme="majorHAnsi"/>
          <w:sz w:val="44"/>
        </w:rPr>
        <w:t xml:space="preserve">Morales Soto Rosy Estrella </w:t>
      </w:r>
    </w:p>
    <w:p w14:paraId="6FEE15A3" w14:textId="10E71897" w:rsidR="00117A28" w:rsidRPr="006964F1" w:rsidRDefault="00117A28" w:rsidP="00117A28">
      <w:pPr>
        <w:spacing w:after="160" w:line="260" w:lineRule="auto"/>
        <w:ind w:left="57" w:right="50"/>
        <w:jc w:val="center"/>
        <w:rPr>
          <w:rFonts w:asciiTheme="majorHAnsi" w:eastAsia="Calibri" w:hAnsiTheme="majorHAnsi" w:cstheme="majorHAnsi"/>
          <w:sz w:val="44"/>
        </w:rPr>
      </w:pPr>
      <w:r w:rsidRPr="006964F1">
        <w:rPr>
          <w:rFonts w:asciiTheme="majorHAnsi" w:eastAsia="Calibri" w:hAnsiTheme="majorHAnsi" w:cstheme="majorHAnsi"/>
          <w:sz w:val="44"/>
        </w:rPr>
        <w:t xml:space="preserve">Villalobos Galicia Michelle </w:t>
      </w:r>
    </w:p>
    <w:p w14:paraId="4D1B4F4F" w14:textId="77777777" w:rsidR="006964F1" w:rsidRDefault="006964F1" w:rsidP="00906EF5">
      <w:pPr>
        <w:pStyle w:val="Ttulo1"/>
      </w:pPr>
    </w:p>
    <w:p w14:paraId="4308CAC7" w14:textId="77777777" w:rsidR="006964F1" w:rsidRDefault="006964F1" w:rsidP="006964F1"/>
    <w:p w14:paraId="24202028" w14:textId="77777777" w:rsidR="006964F1" w:rsidRDefault="006964F1" w:rsidP="006964F1"/>
    <w:p w14:paraId="2CA9C210" w14:textId="77777777" w:rsidR="006964F1" w:rsidRDefault="006964F1" w:rsidP="006964F1"/>
    <w:p w14:paraId="54FA9F72" w14:textId="77777777" w:rsidR="006964F1" w:rsidRPr="006964F1" w:rsidRDefault="006964F1" w:rsidP="006964F1"/>
    <w:p w14:paraId="6685E46F" w14:textId="092C804E" w:rsidR="006964F1" w:rsidRPr="006964F1" w:rsidRDefault="00000000" w:rsidP="006964F1">
      <w:pPr>
        <w:pStyle w:val="Ttulo1"/>
        <w:rPr>
          <w:color w:val="auto"/>
        </w:rPr>
      </w:pPr>
      <w:r w:rsidRPr="006964F1">
        <w:rPr>
          <w:color w:val="auto"/>
        </w:rPr>
        <w:t>Plan de Implementación de Mecanismos de Seguridad para StarNutri</w:t>
      </w:r>
    </w:p>
    <w:p w14:paraId="4E4127CE" w14:textId="1B8BA75D" w:rsidR="006964F1" w:rsidRDefault="006964F1" w:rsidP="006964F1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6964F1">
        <w:rPr>
          <w:rFonts w:asciiTheme="majorHAnsi" w:eastAsiaTheme="majorEastAsia" w:hAnsiTheme="majorHAnsi" w:cstheme="majorBidi"/>
          <w:b/>
          <w:bCs/>
          <w:sz w:val="28"/>
          <w:szCs w:val="28"/>
        </w:rPr>
        <w:t>Introducción</w:t>
      </w:r>
    </w:p>
    <w:p w14:paraId="3AAD6A40" w14:textId="778DB72F" w:rsidR="006964F1" w:rsidRPr="006964F1" w:rsidRDefault="006964F1" w:rsidP="006964F1">
      <w:pPr>
        <w:jc w:val="both"/>
      </w:pPr>
      <w:r w:rsidRPr="006964F1">
        <w:t xml:space="preserve">La seguridad en aplicaciones es un componente esencial para garantizar la integridad de los datos, la privacidad de los usuarios y la disponibilidad del sistema. En el caso de StarNutri, una </w:t>
      </w:r>
      <w:r>
        <w:t>aplicación</w:t>
      </w:r>
      <w:r w:rsidRPr="006964F1">
        <w:t xml:space="preserve"> enfocada en la nutrición infantil, es fundamental implementar mecanismos que protejan la información sensible de padres y niños, evitando vulnerabilidades comunes y asegurando un entorno confiable.</w:t>
      </w:r>
    </w:p>
    <w:p w14:paraId="3F01A84F" w14:textId="4F1C3BBC" w:rsidR="006964F1" w:rsidRPr="006964F1" w:rsidRDefault="006964F1" w:rsidP="006964F1">
      <w:pPr>
        <w:jc w:val="both"/>
      </w:pPr>
      <w:r w:rsidRPr="006964F1">
        <w:t>Este plan</w:t>
      </w:r>
      <w:r>
        <w:t xml:space="preserve"> </w:t>
      </w:r>
      <w:r w:rsidRPr="006964F1">
        <w:t>describe los mecanismos de seguridad propuestos, las actividades de implementación y su justificación académica.</w:t>
      </w:r>
    </w:p>
    <w:p w14:paraId="5FB04823" w14:textId="77777777" w:rsidR="008F3828" w:rsidRPr="006964F1" w:rsidRDefault="00000000" w:rsidP="006964F1">
      <w:pPr>
        <w:pStyle w:val="Ttulo1"/>
        <w:rPr>
          <w:color w:val="auto"/>
        </w:rPr>
      </w:pPr>
      <w:r w:rsidRPr="006964F1">
        <w:rPr>
          <w:color w:val="auto"/>
        </w:rPr>
        <w:t>1. Validación de Entradas</w:t>
      </w:r>
    </w:p>
    <w:p w14:paraId="08CC4C8C" w14:textId="3AAF86DD" w:rsidR="008F3828" w:rsidRDefault="00000000">
      <w:r w:rsidRPr="006964F1">
        <w:t>Evitar ataques de inyección, manipulación de datos y almacenamiento de información maliciosa.</w:t>
      </w:r>
    </w:p>
    <w:p w14:paraId="20A14491" w14:textId="77777777" w:rsidR="008F3828" w:rsidRDefault="00000000">
      <w:pPr>
        <w:pStyle w:val="Listaconvietas"/>
      </w:pPr>
      <w:r>
        <w:t>Actividades de implementación:</w:t>
      </w:r>
    </w:p>
    <w:p w14:paraId="65D040DF" w14:textId="77777777" w:rsidR="008F3828" w:rsidRDefault="00000000">
      <w:pPr>
        <w:pStyle w:val="Listaconvietas2"/>
      </w:pPr>
      <w:r>
        <w:t>Implementar funciones de sanitización para eliminar caracteres peligrosos.</w:t>
      </w:r>
    </w:p>
    <w:p w14:paraId="01558ED2" w14:textId="77777777" w:rsidR="008F3828" w:rsidRDefault="00000000">
      <w:pPr>
        <w:pStyle w:val="Listaconvietas2"/>
      </w:pPr>
      <w:r>
        <w:t>Aplicar validaciones mediante expresiones regulares.</w:t>
      </w:r>
    </w:p>
    <w:p w14:paraId="4A54BFAB" w14:textId="77777777" w:rsidR="008F3828" w:rsidRDefault="00000000">
      <w:pPr>
        <w:pStyle w:val="Listaconvietas2"/>
      </w:pPr>
      <w:r>
        <w:t>Limitar longitud mínima y máxima de campos.</w:t>
      </w:r>
    </w:p>
    <w:p w14:paraId="3049D180" w14:textId="77777777" w:rsidR="008F3828" w:rsidRDefault="00000000">
      <w:pPr>
        <w:pStyle w:val="Listaconvietas2"/>
      </w:pPr>
      <w:r>
        <w:t>Bloquear caracteres especiales en formularios.</w:t>
      </w:r>
    </w:p>
    <w:p w14:paraId="1AF6DA4B" w14:textId="77777777" w:rsidR="008F3828" w:rsidRDefault="00000000">
      <w:pPr>
        <w:pStyle w:val="Listaconvietas2"/>
      </w:pPr>
      <w:r>
        <w:t>Validar tipos de datos antes de almacenarlos.</w:t>
      </w:r>
    </w:p>
    <w:p w14:paraId="0B212AF8" w14:textId="77777777" w:rsidR="008F3828" w:rsidRDefault="00000000">
      <w:pPr>
        <w:pStyle w:val="Listaconvietas2"/>
      </w:pPr>
      <w:r>
        <w:t>Mantener consultas estructuradas y evitar consultas dinámicas.</w:t>
      </w:r>
    </w:p>
    <w:p w14:paraId="70C3E519" w14:textId="77777777" w:rsidR="008F3828" w:rsidRPr="006964F1" w:rsidRDefault="00000000" w:rsidP="006964F1">
      <w:pPr>
        <w:pStyle w:val="Ttulo1"/>
        <w:rPr>
          <w:color w:val="auto"/>
        </w:rPr>
      </w:pPr>
      <w:r w:rsidRPr="006964F1">
        <w:rPr>
          <w:color w:val="auto"/>
        </w:rPr>
        <w:t>2. Autenticación y Autorización</w:t>
      </w:r>
    </w:p>
    <w:p w14:paraId="2638E785" w14:textId="52CC7BEB" w:rsidR="008F3828" w:rsidRDefault="00000000">
      <w:r w:rsidRPr="006964F1">
        <w:t>Garantizar que únicamente usuarios autenticados puedan acceder al sistema y que cada usuario tenga permisos específicos.</w:t>
      </w:r>
    </w:p>
    <w:p w14:paraId="7016A178" w14:textId="77777777" w:rsidR="008F3828" w:rsidRDefault="00000000">
      <w:pPr>
        <w:pStyle w:val="Listaconvietas"/>
      </w:pPr>
      <w:r>
        <w:t>Actividades de implementación:</w:t>
      </w:r>
    </w:p>
    <w:p w14:paraId="2F3D75BA" w14:textId="77777777" w:rsidR="008F3828" w:rsidRDefault="00000000">
      <w:pPr>
        <w:pStyle w:val="Listaconvietas2"/>
      </w:pPr>
      <w:r>
        <w:t>Integrar Firebase Authentication.</w:t>
      </w:r>
    </w:p>
    <w:p w14:paraId="63DA213B" w14:textId="77777777" w:rsidR="008F3828" w:rsidRDefault="00000000">
      <w:pPr>
        <w:pStyle w:val="Listaconvietas2"/>
      </w:pPr>
      <w:r>
        <w:t>Implementar inicio y cierre seguro de sesión.</w:t>
      </w:r>
    </w:p>
    <w:p w14:paraId="4239CB45" w14:textId="77777777" w:rsidR="008F3828" w:rsidRDefault="00000000">
      <w:pPr>
        <w:pStyle w:val="Listaconvietas2"/>
      </w:pPr>
      <w:r>
        <w:t>Monitorear constantemente el estado de autenticación.</w:t>
      </w:r>
    </w:p>
    <w:p w14:paraId="3E37F30E" w14:textId="77777777" w:rsidR="008F3828" w:rsidRDefault="00000000">
      <w:pPr>
        <w:pStyle w:val="Listaconvietas2"/>
      </w:pPr>
      <w:r>
        <w:t>Redirigir automáticamente al login cuando el token expire.</w:t>
      </w:r>
    </w:p>
    <w:p w14:paraId="03742387" w14:textId="77777777" w:rsidR="008F3828" w:rsidRDefault="00000000">
      <w:pPr>
        <w:pStyle w:val="Listaconvietas2"/>
      </w:pPr>
      <w:r>
        <w:t>Definir roles de usuario como Padre y Niño.</w:t>
      </w:r>
    </w:p>
    <w:p w14:paraId="19839171" w14:textId="77777777" w:rsidR="008F3828" w:rsidRDefault="00000000">
      <w:pPr>
        <w:pStyle w:val="Listaconvietas2"/>
      </w:pPr>
      <w:r>
        <w:t>Implementar reglas RBAC en Firestore.</w:t>
      </w:r>
    </w:p>
    <w:p w14:paraId="676F53A5" w14:textId="77777777" w:rsidR="008F3828" w:rsidRDefault="00000000">
      <w:pPr>
        <w:pStyle w:val="Listaconvietas2"/>
      </w:pPr>
      <w:r>
        <w:t>Restringir acceso mediante UID.</w:t>
      </w:r>
    </w:p>
    <w:p w14:paraId="70A39782" w14:textId="77777777" w:rsidR="006964F1" w:rsidRDefault="006964F1" w:rsidP="006964F1">
      <w:pPr>
        <w:pStyle w:val="Listaconvietas2"/>
        <w:numPr>
          <w:ilvl w:val="0"/>
          <w:numId w:val="0"/>
        </w:numPr>
        <w:ind w:left="720" w:hanging="360"/>
      </w:pPr>
    </w:p>
    <w:p w14:paraId="2604C3B6" w14:textId="77777777" w:rsidR="006964F1" w:rsidRDefault="006964F1" w:rsidP="006964F1">
      <w:pPr>
        <w:pStyle w:val="Listaconvietas2"/>
        <w:numPr>
          <w:ilvl w:val="0"/>
          <w:numId w:val="0"/>
        </w:numPr>
        <w:ind w:left="720" w:hanging="360"/>
      </w:pPr>
    </w:p>
    <w:p w14:paraId="439DBA05" w14:textId="77777777" w:rsidR="006964F1" w:rsidRDefault="006964F1" w:rsidP="006964F1">
      <w:pPr>
        <w:pStyle w:val="Listaconvietas2"/>
        <w:numPr>
          <w:ilvl w:val="0"/>
          <w:numId w:val="0"/>
        </w:numPr>
        <w:ind w:left="720" w:hanging="360"/>
      </w:pPr>
    </w:p>
    <w:p w14:paraId="63CA68DB" w14:textId="77777777" w:rsidR="008F3828" w:rsidRPr="006964F1" w:rsidRDefault="00000000" w:rsidP="006964F1">
      <w:pPr>
        <w:pStyle w:val="Ttulo1"/>
        <w:rPr>
          <w:color w:val="auto"/>
        </w:rPr>
      </w:pPr>
      <w:r w:rsidRPr="006964F1">
        <w:rPr>
          <w:color w:val="auto"/>
        </w:rPr>
        <w:t>3. Manejo Seguro de Contraseñas</w:t>
      </w:r>
    </w:p>
    <w:p w14:paraId="67257C63" w14:textId="7CFFFBBB" w:rsidR="008F3828" w:rsidRDefault="00000000">
      <w:r w:rsidRPr="006964F1">
        <w:t>Proteger las credenciales de los usuarios evitando almacenamiento inseguro.</w:t>
      </w:r>
    </w:p>
    <w:p w14:paraId="2421D236" w14:textId="77777777" w:rsidR="008F3828" w:rsidRDefault="00000000">
      <w:pPr>
        <w:pStyle w:val="Listaconvietas"/>
      </w:pPr>
      <w:r>
        <w:t>Actividades de implementación:</w:t>
      </w:r>
    </w:p>
    <w:p w14:paraId="0CE7C4EE" w14:textId="77777777" w:rsidR="008F3828" w:rsidRDefault="00000000">
      <w:pPr>
        <w:pStyle w:val="Listaconvietas2"/>
      </w:pPr>
      <w:r>
        <w:t>Utilizar contraseñas fuertes con mínimo 8 caracteres.</w:t>
      </w:r>
    </w:p>
    <w:p w14:paraId="327A8340" w14:textId="77777777" w:rsidR="008F3828" w:rsidRDefault="00000000">
      <w:pPr>
        <w:pStyle w:val="Listaconvietas2"/>
      </w:pPr>
      <w:r>
        <w:t>Implementar recuperación segura de contraseña.</w:t>
      </w:r>
    </w:p>
    <w:p w14:paraId="19F63FBE" w14:textId="77777777" w:rsidR="008F3828" w:rsidRDefault="00000000">
      <w:pPr>
        <w:pStyle w:val="Listaconvietas2"/>
      </w:pPr>
      <w:r>
        <w:t>Evitar almacenamiento local de credenciales.</w:t>
      </w:r>
    </w:p>
    <w:p w14:paraId="16F82D8C" w14:textId="782C7100" w:rsidR="008F3828" w:rsidRDefault="00000000">
      <w:pPr>
        <w:pStyle w:val="Listaconvietas2"/>
      </w:pPr>
      <w:r>
        <w:t>Utilizar tokens</w:t>
      </w:r>
      <w:r w:rsidR="00906EF5">
        <w:t xml:space="preserve"> en el login</w:t>
      </w:r>
      <w:r>
        <w:t>.</w:t>
      </w:r>
    </w:p>
    <w:p w14:paraId="4ED61687" w14:textId="77777777" w:rsidR="008F3828" w:rsidRDefault="00000000" w:rsidP="006964F1">
      <w:pPr>
        <w:pStyle w:val="Ttulo1"/>
      </w:pPr>
      <w:r w:rsidRPr="006964F1">
        <w:rPr>
          <w:color w:val="auto"/>
        </w:rPr>
        <w:t>4. Principio de Mínimo Privilegio</w:t>
      </w:r>
    </w:p>
    <w:p w14:paraId="062B2A6A" w14:textId="5BF7F706" w:rsidR="008F3828" w:rsidRDefault="00000000">
      <w:r w:rsidRPr="006964F1">
        <w:t>Limitar los permisos de cada usuario únicamente a las funciones necesarias.</w:t>
      </w:r>
    </w:p>
    <w:p w14:paraId="4106D12A" w14:textId="77777777" w:rsidR="008F3828" w:rsidRDefault="00000000">
      <w:pPr>
        <w:pStyle w:val="Listaconvietas"/>
      </w:pPr>
      <w:r>
        <w:t>Actividades de implementación:</w:t>
      </w:r>
    </w:p>
    <w:p w14:paraId="3D931BFD" w14:textId="77777777" w:rsidR="008F3828" w:rsidRDefault="00000000">
      <w:pPr>
        <w:pStyle w:val="Listaconvietas2"/>
      </w:pPr>
      <w:r>
        <w:t>Asignar permisos según el tipo de usuario.</w:t>
      </w:r>
    </w:p>
    <w:p w14:paraId="4FA589AF" w14:textId="77777777" w:rsidR="008F3828" w:rsidRDefault="00000000">
      <w:pPr>
        <w:pStyle w:val="Listaconvietas2"/>
      </w:pPr>
      <w:r>
        <w:t>Restringir lectura y escritura únicamente a datos propios.</w:t>
      </w:r>
    </w:p>
    <w:p w14:paraId="1C9FD113" w14:textId="77777777" w:rsidR="008F3828" w:rsidRDefault="00000000">
      <w:pPr>
        <w:pStyle w:val="Listaconvietas2"/>
      </w:pPr>
      <w:r>
        <w:t>Separar privilegios administrativos y de visualización.</w:t>
      </w:r>
    </w:p>
    <w:p w14:paraId="3A2478DB" w14:textId="77777777" w:rsidR="008F3828" w:rsidRDefault="00000000">
      <w:pPr>
        <w:pStyle w:val="Listaconvietas2"/>
      </w:pPr>
      <w:r>
        <w:t>Validar permisos desde Firestore y no solo desde la interfaz.</w:t>
      </w:r>
    </w:p>
    <w:p w14:paraId="5A8691CC" w14:textId="35D98958" w:rsidR="008F3828" w:rsidRDefault="00000000" w:rsidP="00906EF5">
      <w:pPr>
        <w:pStyle w:val="Listaconvietas2"/>
      </w:pPr>
      <w:r>
        <w:t>Limitar acceso a documentos y perfiles.</w:t>
      </w:r>
    </w:p>
    <w:p w14:paraId="77943112" w14:textId="77777777" w:rsidR="008F3828" w:rsidRPr="006964F1" w:rsidRDefault="00000000" w:rsidP="006964F1">
      <w:pPr>
        <w:pStyle w:val="Ttulo1"/>
        <w:rPr>
          <w:color w:val="auto"/>
        </w:rPr>
      </w:pPr>
      <w:r w:rsidRPr="006964F1">
        <w:rPr>
          <w:color w:val="auto"/>
        </w:rPr>
        <w:t>5. Manejo de Errores y Excepciones</w:t>
      </w:r>
    </w:p>
    <w:p w14:paraId="0B2B8A4F" w14:textId="7576BB53" w:rsidR="008F3828" w:rsidRDefault="00000000">
      <w:r w:rsidRPr="006964F1">
        <w:t>Evitar fugas de información sensible y garantizar estabilidad.</w:t>
      </w:r>
    </w:p>
    <w:p w14:paraId="2065BB76" w14:textId="77777777" w:rsidR="008F3828" w:rsidRDefault="00000000">
      <w:pPr>
        <w:pStyle w:val="Listaconvietas"/>
      </w:pPr>
      <w:r>
        <w:t>Actividades de implementación:</w:t>
      </w:r>
    </w:p>
    <w:p w14:paraId="0C7556E8" w14:textId="77777777" w:rsidR="008F3828" w:rsidRDefault="00000000">
      <w:pPr>
        <w:pStyle w:val="Listaconvietas2"/>
      </w:pPr>
      <w:r>
        <w:t>Mostrar mensajes genéricos al usuario.</w:t>
      </w:r>
    </w:p>
    <w:p w14:paraId="0C93A9EC" w14:textId="77777777" w:rsidR="008F3828" w:rsidRDefault="00000000">
      <w:pPr>
        <w:pStyle w:val="Listaconvietas2"/>
      </w:pPr>
      <w:r>
        <w:t>Registrar errores técnicos únicamente en logs internos.</w:t>
      </w:r>
    </w:p>
    <w:p w14:paraId="17EA7996" w14:textId="77777777" w:rsidR="008F3828" w:rsidRDefault="00000000">
      <w:pPr>
        <w:pStyle w:val="Listaconvietas2"/>
      </w:pPr>
      <w:r>
        <w:t>Evitar mostrar rutas internas, consultas o tokens.</w:t>
      </w:r>
    </w:p>
    <w:p w14:paraId="19472179" w14:textId="77777777" w:rsidR="008F3828" w:rsidRDefault="00000000">
      <w:pPr>
        <w:pStyle w:val="Listaconvietas2"/>
      </w:pPr>
      <w:r>
        <w:t>Crear mecanismos de recuperación ante fallos.</w:t>
      </w:r>
    </w:p>
    <w:p w14:paraId="0507D3C9" w14:textId="77777777" w:rsidR="008F3828" w:rsidRPr="006964F1" w:rsidRDefault="00000000" w:rsidP="006964F1">
      <w:pPr>
        <w:pStyle w:val="Ttulo1"/>
        <w:rPr>
          <w:color w:val="auto"/>
        </w:rPr>
      </w:pPr>
      <w:r w:rsidRPr="006964F1">
        <w:rPr>
          <w:color w:val="auto"/>
        </w:rPr>
        <w:t>6. Actualización Constante</w:t>
      </w:r>
    </w:p>
    <w:p w14:paraId="18546664" w14:textId="66FD4E7E" w:rsidR="008F3828" w:rsidRDefault="00000000">
      <w:r w:rsidRPr="006964F1">
        <w:t>Mantener protegida la aplicación frente a nuevas vulnerabilidades.</w:t>
      </w:r>
    </w:p>
    <w:p w14:paraId="78E8CFC9" w14:textId="77777777" w:rsidR="008F3828" w:rsidRDefault="00000000">
      <w:pPr>
        <w:pStyle w:val="Listaconvietas"/>
      </w:pPr>
      <w:r>
        <w:t>Actividades de implementación:</w:t>
      </w:r>
    </w:p>
    <w:p w14:paraId="1D67EF87" w14:textId="77777777" w:rsidR="008F3828" w:rsidRDefault="00000000">
      <w:pPr>
        <w:pStyle w:val="Listaconvietas2"/>
      </w:pPr>
      <w:r>
        <w:t>Corregir librerías obsoletas.</w:t>
      </w:r>
    </w:p>
    <w:p w14:paraId="375CD108" w14:textId="77777777" w:rsidR="008F3828" w:rsidRDefault="00000000">
      <w:pPr>
        <w:pStyle w:val="Listaconvietas2"/>
      </w:pPr>
      <w:r>
        <w:t>Monitorear vulnerabilidades conocidas.</w:t>
      </w:r>
    </w:p>
    <w:p w14:paraId="6EB24EAA" w14:textId="77777777" w:rsidR="008F3828" w:rsidRDefault="00000000">
      <w:pPr>
        <w:pStyle w:val="Listaconvietas2"/>
      </w:pPr>
      <w:r>
        <w:t>Realizar pruebas periódicas de seguridad.</w:t>
      </w:r>
    </w:p>
    <w:p w14:paraId="06F7EC03" w14:textId="77777777" w:rsidR="006964F1" w:rsidRDefault="006964F1" w:rsidP="00DA4BE2">
      <w:pPr>
        <w:pStyle w:val="Listaconvietas2"/>
        <w:numPr>
          <w:ilvl w:val="0"/>
          <w:numId w:val="0"/>
        </w:numPr>
      </w:pPr>
    </w:p>
    <w:p w14:paraId="6C18F4BC" w14:textId="77777777" w:rsidR="008F3828" w:rsidRPr="006964F1" w:rsidRDefault="00000000" w:rsidP="006964F1">
      <w:pPr>
        <w:pStyle w:val="Ttulo1"/>
        <w:rPr>
          <w:color w:val="auto"/>
        </w:rPr>
      </w:pPr>
      <w:r w:rsidRPr="006964F1">
        <w:rPr>
          <w:color w:val="auto"/>
        </w:rPr>
        <w:t>7. Uso de Conexiones Seguras (TLS y Certificados)</w:t>
      </w:r>
    </w:p>
    <w:p w14:paraId="1471C2A4" w14:textId="7AA81B5E" w:rsidR="008F3828" w:rsidRDefault="00000000">
      <w:r w:rsidRPr="006964F1">
        <w:t>Proteger la comunicación entre cliente y servidor.</w:t>
      </w:r>
    </w:p>
    <w:p w14:paraId="6B44C83F" w14:textId="77777777" w:rsidR="008F3828" w:rsidRDefault="00000000">
      <w:pPr>
        <w:pStyle w:val="Listaconvietas"/>
      </w:pPr>
      <w:r>
        <w:t>Actividades de implementación:</w:t>
      </w:r>
    </w:p>
    <w:p w14:paraId="7B312C84" w14:textId="43FF781B" w:rsidR="008F3828" w:rsidRDefault="00000000" w:rsidP="00117A28">
      <w:pPr>
        <w:pStyle w:val="Listaconvietas2"/>
      </w:pPr>
      <w:r>
        <w:t>Utilizar HTTPS en todas las comunicaciones.</w:t>
      </w:r>
    </w:p>
    <w:p w14:paraId="2885C415" w14:textId="77777777" w:rsidR="008F3828" w:rsidRDefault="00000000">
      <w:pPr>
        <w:pStyle w:val="Listaconvietas2"/>
      </w:pPr>
      <w:r>
        <w:t>Evitar conexiones HTTP inseguras.</w:t>
      </w:r>
    </w:p>
    <w:p w14:paraId="2EC0247C" w14:textId="68737A47" w:rsidR="008F3828" w:rsidRDefault="00000000">
      <w:pPr>
        <w:pStyle w:val="Listaconvietas2"/>
      </w:pPr>
      <w:r>
        <w:t>Proteger intercambio de tokens.</w:t>
      </w:r>
    </w:p>
    <w:p w14:paraId="1C446E22" w14:textId="77777777" w:rsidR="008F3828" w:rsidRDefault="00000000">
      <w:pPr>
        <w:pStyle w:val="Listaconvietas2"/>
      </w:pPr>
      <w:r>
        <w:t>Configurar políticas seguras de conexión.</w:t>
      </w:r>
    </w:p>
    <w:p w14:paraId="24A47264" w14:textId="77777777" w:rsidR="006964F1" w:rsidRDefault="006964F1" w:rsidP="006964F1">
      <w:pPr>
        <w:pStyle w:val="Listaconvietas2"/>
        <w:numPr>
          <w:ilvl w:val="0"/>
          <w:numId w:val="0"/>
        </w:numPr>
        <w:ind w:left="720"/>
      </w:pPr>
    </w:p>
    <w:p w14:paraId="606D5464" w14:textId="77777777" w:rsidR="008F3828" w:rsidRPr="006964F1" w:rsidRDefault="00000000" w:rsidP="006964F1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6964F1">
        <w:rPr>
          <w:rFonts w:asciiTheme="majorHAnsi" w:eastAsiaTheme="majorEastAsia" w:hAnsiTheme="majorHAnsi" w:cstheme="majorBidi"/>
          <w:b/>
          <w:bCs/>
          <w:sz w:val="28"/>
          <w:szCs w:val="28"/>
        </w:rPr>
        <w:t>Conclusión</w:t>
      </w:r>
    </w:p>
    <w:p w14:paraId="311F68BE" w14:textId="77777777" w:rsidR="006964F1" w:rsidRPr="006964F1" w:rsidRDefault="006964F1" w:rsidP="006964F1">
      <w:pPr>
        <w:jc w:val="both"/>
      </w:pPr>
      <w:r w:rsidRPr="006964F1">
        <w:t>La implementación de estos mecanismos de seguridad en StarNutri permitirá garantizar la protección de los datos sensibles de los usuarios, la correcta gestión de roles y privilegios, y la prevención de vulnerabilidades comunes en aplicaciones web. Con un enfoque integral que abarca validación, autenticación, manejo de contraseñas, privilegios, errores, actualizaciones y conexiones seguras, se asegura un sistema confiable y robusto, alineado con las mejores prácticas de desarrollo web.</w:t>
      </w:r>
    </w:p>
    <w:p w14:paraId="5D4B59DE" w14:textId="1A52D1F5" w:rsidR="008F3828" w:rsidRDefault="008F3828"/>
    <w:sectPr w:rsidR="008F382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E6F02" w14:textId="77777777" w:rsidR="00C74D57" w:rsidRDefault="00C74D57" w:rsidP="00117A28">
      <w:pPr>
        <w:spacing w:after="0" w:line="240" w:lineRule="auto"/>
      </w:pPr>
      <w:r>
        <w:separator/>
      </w:r>
    </w:p>
  </w:endnote>
  <w:endnote w:type="continuationSeparator" w:id="0">
    <w:p w14:paraId="27916868" w14:textId="77777777" w:rsidR="00C74D57" w:rsidRDefault="00C74D57" w:rsidP="00117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6A68" w14:textId="77777777" w:rsidR="00C74D57" w:rsidRDefault="00C74D57" w:rsidP="00117A28">
      <w:pPr>
        <w:spacing w:after="0" w:line="240" w:lineRule="auto"/>
      </w:pPr>
      <w:r>
        <w:separator/>
      </w:r>
    </w:p>
  </w:footnote>
  <w:footnote w:type="continuationSeparator" w:id="0">
    <w:p w14:paraId="47D971B7" w14:textId="77777777" w:rsidR="00C74D57" w:rsidRDefault="00C74D57" w:rsidP="00117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08D1" w14:textId="77777777" w:rsidR="00117A28" w:rsidRDefault="00117A28" w:rsidP="00117A28">
    <w:pPr>
      <w:spacing w:after="0" w:line="259" w:lineRule="auto"/>
      <w:ind w:left="-1307" w:right="-1459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CFAF8CB" wp14:editId="3327466F">
          <wp:simplePos x="0" y="0"/>
          <wp:positionH relativeFrom="page">
            <wp:posOffset>250825</wp:posOffset>
          </wp:positionH>
          <wp:positionV relativeFrom="page">
            <wp:posOffset>9525</wp:posOffset>
          </wp:positionV>
          <wp:extent cx="1341120" cy="1169035"/>
          <wp:effectExtent l="0" t="0" r="0" b="0"/>
          <wp:wrapSquare wrapText="bothSides"/>
          <wp:docPr id="214385917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1120" cy="1169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04C5DD21" wp14:editId="35C0F56F">
          <wp:simplePos x="0" y="0"/>
          <wp:positionH relativeFrom="page">
            <wp:posOffset>6478270</wp:posOffset>
          </wp:positionH>
          <wp:positionV relativeFrom="page">
            <wp:posOffset>90170</wp:posOffset>
          </wp:positionV>
          <wp:extent cx="1143635" cy="1036320"/>
          <wp:effectExtent l="0" t="0" r="0" b="0"/>
          <wp:wrapSquare wrapText="bothSides"/>
          <wp:docPr id="901681545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635" cy="1036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</w:r>
  </w:p>
  <w:p w14:paraId="53A92F3C" w14:textId="77777777" w:rsidR="00117A28" w:rsidRDefault="00117A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7BF628E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6297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448850">
    <w:abstractNumId w:val="8"/>
  </w:num>
  <w:num w:numId="2" w16cid:durableId="637998316">
    <w:abstractNumId w:val="6"/>
  </w:num>
  <w:num w:numId="3" w16cid:durableId="688414480">
    <w:abstractNumId w:val="5"/>
  </w:num>
  <w:num w:numId="4" w16cid:durableId="2133018490">
    <w:abstractNumId w:val="4"/>
  </w:num>
  <w:num w:numId="5" w16cid:durableId="1220022439">
    <w:abstractNumId w:val="7"/>
  </w:num>
  <w:num w:numId="6" w16cid:durableId="1758625414">
    <w:abstractNumId w:val="3"/>
  </w:num>
  <w:num w:numId="7" w16cid:durableId="1144590583">
    <w:abstractNumId w:val="2"/>
  </w:num>
  <w:num w:numId="8" w16cid:durableId="608318869">
    <w:abstractNumId w:val="1"/>
  </w:num>
  <w:num w:numId="9" w16cid:durableId="67210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A28"/>
    <w:rsid w:val="0015074B"/>
    <w:rsid w:val="0029639D"/>
    <w:rsid w:val="00326F90"/>
    <w:rsid w:val="006964F1"/>
    <w:rsid w:val="008F3828"/>
    <w:rsid w:val="00906EF5"/>
    <w:rsid w:val="00AA1D8D"/>
    <w:rsid w:val="00B47730"/>
    <w:rsid w:val="00C61C76"/>
    <w:rsid w:val="00C74D57"/>
    <w:rsid w:val="00CB0664"/>
    <w:rsid w:val="00DA4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CDB53"/>
  <w14:defaultImageDpi w14:val="300"/>
  <w15:docId w15:val="{1ED5AEF6-68B6-4427-8DFC-00E3BF50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603</Words>
  <Characters>3317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Villalobos</cp:lastModifiedBy>
  <cp:revision>2</cp:revision>
  <dcterms:created xsi:type="dcterms:W3CDTF">2026-05-27T21:52:00Z</dcterms:created>
  <dcterms:modified xsi:type="dcterms:W3CDTF">2026-05-27T21:52:00Z</dcterms:modified>
  <cp:category/>
</cp:coreProperties>
</file>