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4E76" w14:textId="617F07AE" w:rsidR="00A429A6" w:rsidRDefault="00A429A6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649AC" wp14:editId="6A8790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16000" cy="1016000"/>
            <wp:effectExtent l="0" t="0" r="0" b="0"/>
            <wp:wrapSquare wrapText="bothSides"/>
            <wp:docPr id="367085595" name="drawing" descr="Logos para Medios Digitales | Universidad Tecnológica de Panamá, Imagen">
              <a:extLst xmlns:a="http://schemas.openxmlformats.org/drawingml/2006/main">
                <a:ext uri="{FF2B5EF4-FFF2-40B4-BE49-F238E27FC236}">
                  <a16:creationId xmlns:a16="http://schemas.microsoft.com/office/drawing/2014/main" id="{1C1E1E98-5F33-448B-8559-A99A497F8B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55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866A" w:rsidRPr="5715009F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UNIVERSIDAD TEGNOLÓGICA DE PANAMÁ </w:t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21B2A835" wp14:editId="5BDB522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93660" cy="879475"/>
            <wp:effectExtent l="0" t="0" r="0" b="0"/>
            <wp:wrapSquare wrapText="bothSides"/>
            <wp:docPr id="337517851" name="drawing" descr="Logos para Medios Digitales | Universidad Tecnológica de Panamá, Imagen">
              <a:extLst xmlns:a="http://schemas.openxmlformats.org/drawingml/2006/main">
                <a:ext uri="{FF2B5EF4-FFF2-40B4-BE49-F238E27FC236}">
                  <a16:creationId xmlns:a16="http://schemas.microsoft.com/office/drawing/2014/main" id="{5EB4C5CE-0E45-4E28-87E5-45221DE429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4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66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9D2B8" w14:textId="160EA381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eop"/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5E1061B8" w14:textId="186B83AD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LICENCIATURA EN INGENIERIA EN SISTEMA Y COMPUTACIÓN</w:t>
      </w:r>
    </w:p>
    <w:p w14:paraId="034E5CB0" w14:textId="667B4E66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eop"/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09059953" w14:textId="3C412EB3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 xml:space="preserve">PROBABILIDAD APLICADA A </w:t>
      </w:r>
      <w:r w:rsidR="7022827E" w:rsidRPr="7022827E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TECNOLOGÍA</w:t>
      </w: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 xml:space="preserve"> DE INFORMACIÓN Y COMUNICACIÓN </w:t>
      </w:r>
    </w:p>
    <w:p w14:paraId="05DF829B" w14:textId="075152AC" w:rsidR="00A429A6" w:rsidRDefault="00A429A6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934BDF" w14:textId="280EA1C6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CINEMETRICS: MODELADO PREDICTIVO DE CALIFICACIÓNES CINEMATOGRÁFICAS CON MACHINE LEARNING </w:t>
      </w:r>
    </w:p>
    <w:p w14:paraId="733E6646" w14:textId="65DDBFDE" w:rsidR="00A429A6" w:rsidRDefault="00A429A6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854FCE" w14:textId="59B5EBC8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Estudiantes:  </w:t>
      </w:r>
    </w:p>
    <w:p w14:paraId="55C034EB" w14:textId="19259E17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Aldahir Aguilar     8-1029-1115 </w:t>
      </w:r>
    </w:p>
    <w:p w14:paraId="65341CB7" w14:textId="75EB0045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Andrés Flores   8-1025-1254 </w:t>
      </w:r>
    </w:p>
    <w:p w14:paraId="3DB8564D" w14:textId="29703F2F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Diego García    8-1034-95 </w:t>
      </w:r>
    </w:p>
    <w:p w14:paraId="0B37334A" w14:textId="20D66CA9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Luis Torné     8-1032-1644 </w:t>
      </w:r>
    </w:p>
    <w:p w14:paraId="33F3BC32" w14:textId="19744BF9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Rashell Vidal    8-1028-643</w:t>
      </w:r>
    </w:p>
    <w:p w14:paraId="1861A6B2" w14:textId="5CDB32FA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eop"/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31F70C8F" w14:textId="636BD9C6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Profesor: </w:t>
      </w:r>
    </w:p>
    <w:p w14:paraId="249D4168" w14:textId="58956FAD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Fonts w:ascii="Arial" w:eastAsia="Arial" w:hAnsi="Arial" w:cs="Arial"/>
          <w:color w:val="000000" w:themeColor="text1"/>
          <w:sz w:val="24"/>
          <w:szCs w:val="24"/>
        </w:rPr>
        <w:t>Juan Marcos Castillo, PhD</w:t>
      </w:r>
      <w:r w:rsidRPr="0085866A">
        <w:rPr>
          <w:rStyle w:val="eop"/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0FDCF860" w14:textId="2F6FE4E4" w:rsidR="00A429A6" w:rsidRDefault="0085866A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866A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Salón: 1IL124</w:t>
      </w:r>
    </w:p>
    <w:p w14:paraId="767C399C" w14:textId="3135D225" w:rsidR="00A429A6" w:rsidRDefault="00A429A6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E97732" w14:textId="60C6C73C" w:rsidR="00A429A6" w:rsidRDefault="5715009F" w:rsidP="0085866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5715009F"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  <w:t>30 de julio del 2025 </w:t>
      </w:r>
    </w:p>
    <w:p w14:paraId="6DEADDAA" w14:textId="451E749E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0DD48D6D" w14:textId="212AF885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514D21FD" w14:textId="4E170CE0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67751B7F" w14:textId="43B234D3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238C2FA1" w14:textId="04B18ABE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23A90265" w14:textId="08019DAB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4641C899" w14:textId="0C7BE947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350D83B5" w14:textId="3CD171E7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12361BAE" w14:textId="6A150CFE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29608BF3" w14:textId="5786495E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4484873F" w14:textId="340F9005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79BBFCE4" w14:textId="50EF1AA5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791DC765" w14:textId="49C766E1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71605824" w14:textId="70E76DF1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7499A103" w14:textId="15157D2D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26954CA9" w14:textId="7E05F067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70E0F508" w14:textId="62177C18" w:rsidR="5715009F" w:rsidRDefault="5715009F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3DD2CC35" w14:textId="6057D64C" w:rsidR="5715009F" w:rsidRDefault="5715009F" w:rsidP="4F805F56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2C264F48" w14:textId="77777777" w:rsidR="00573B80" w:rsidRDefault="00573B80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218041FF" w14:textId="77777777" w:rsidR="006A2095" w:rsidRDefault="006A2095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09216805" w14:textId="77777777" w:rsidR="006A2095" w:rsidRDefault="006A2095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5B3D7BD9" w14:textId="77777777" w:rsidR="006A2095" w:rsidRDefault="006A2095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0436FF50" w14:textId="77777777" w:rsidR="006A2095" w:rsidRDefault="006A2095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489C1BF1" w14:textId="77777777" w:rsidR="006A2095" w:rsidRDefault="006A2095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2000F331" w14:textId="5426F61C" w:rsidR="00316ED6" w:rsidRPr="00316ED6" w:rsidRDefault="00597374" w:rsidP="129ACA07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646F24E2">
        <w:rPr>
          <w:rFonts w:ascii="Arial" w:eastAsia="Arial" w:hAnsi="Arial" w:cs="Arial"/>
          <w:color w:val="000000" w:themeColor="text1"/>
        </w:rPr>
        <w:t xml:space="preserve">La base de datos de este proyecto contiene información detallada sobre distintas películas, </w:t>
      </w:r>
      <w:r w:rsidR="0363C909" w:rsidRPr="646F24E2">
        <w:rPr>
          <w:rFonts w:ascii="Arial" w:eastAsia="Arial" w:hAnsi="Arial" w:cs="Arial"/>
        </w:rPr>
        <w:t xml:space="preserve">con el objetivo de analizar los factores que influyen en su éxito, medido a través del puntaje otorgado por usuarios en </w:t>
      </w:r>
      <w:proofErr w:type="spellStart"/>
      <w:r w:rsidR="00937DAA">
        <w:rPr>
          <w:rFonts w:ascii="Arial" w:eastAsia="Arial" w:hAnsi="Arial" w:cs="Arial"/>
        </w:rPr>
        <w:t>TMDb</w:t>
      </w:r>
      <w:proofErr w:type="spellEnd"/>
      <w:r w:rsidR="0363C909" w:rsidRPr="0363C909">
        <w:rPr>
          <w:rFonts w:ascii="Arial" w:eastAsia="Arial" w:hAnsi="Arial" w:cs="Arial"/>
        </w:rPr>
        <w:t>.</w:t>
      </w:r>
      <w:r w:rsidR="0363C909" w:rsidRPr="646F24E2">
        <w:rPr>
          <w:rFonts w:ascii="Arial" w:eastAsia="Arial" w:hAnsi="Arial" w:cs="Arial"/>
        </w:rPr>
        <w:t xml:space="preserve"> </w:t>
      </w:r>
      <w:r w:rsidR="0363C909" w:rsidRPr="646F24E2">
        <w:rPr>
          <w:rFonts w:ascii="Arial" w:eastAsia="Arial" w:hAnsi="Arial" w:cs="Arial"/>
          <w:color w:val="000000" w:themeColor="text1"/>
        </w:rPr>
        <w:t>Cada</w:t>
      </w:r>
      <w:r w:rsidRPr="646F24E2">
        <w:rPr>
          <w:rFonts w:ascii="Arial" w:eastAsia="Arial" w:hAnsi="Arial" w:cs="Arial"/>
          <w:color w:val="000000" w:themeColor="text1"/>
        </w:rPr>
        <w:t xml:space="preserve"> fila representa una película diferente, y se incluyen variables que describen aspectos artísticos y comerciales.</w:t>
      </w:r>
    </w:p>
    <w:p w14:paraId="714ACD78" w14:textId="66249EA4" w:rsidR="001A4887" w:rsidRPr="00316ED6" w:rsidRDefault="001A4887" w:rsidP="004B4D60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6F7FB0" w14:textId="77777777" w:rsidR="004B4D60" w:rsidRPr="00316ED6" w:rsidRDefault="004B4D60" w:rsidP="004B4D60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316ED6">
        <w:rPr>
          <w:rFonts w:ascii="Arial" w:eastAsia="Arial" w:hAnsi="Arial" w:cs="Arial"/>
          <w:color w:val="000000" w:themeColor="text1"/>
        </w:rPr>
        <w:t>Entre las variables más importantes se encuentran:</w:t>
      </w:r>
    </w:p>
    <w:p w14:paraId="1A8259C8" w14:textId="79A4BE00" w:rsidR="004B4D60" w:rsidRPr="00316ED6" w:rsidRDefault="197DDB5C" w:rsidP="004B4D6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316ED6">
        <w:rPr>
          <w:rFonts w:ascii="Arial" w:eastAsia="Arial" w:hAnsi="Arial" w:cs="Arial"/>
          <w:color w:val="000000" w:themeColor="text1"/>
        </w:rPr>
        <w:t>g</w:t>
      </w:r>
      <w:r w:rsidR="007C7A8F" w:rsidRPr="00316ED6">
        <w:rPr>
          <w:rFonts w:ascii="Arial" w:eastAsia="Arial" w:hAnsi="Arial" w:cs="Arial"/>
          <w:color w:val="000000" w:themeColor="text1"/>
        </w:rPr>
        <w:t>e</w:t>
      </w:r>
      <w:r w:rsidRPr="00316ED6">
        <w:rPr>
          <w:rFonts w:ascii="Arial" w:eastAsia="Arial" w:hAnsi="Arial" w:cs="Arial"/>
          <w:color w:val="000000" w:themeColor="text1"/>
        </w:rPr>
        <w:t>nero</w:t>
      </w:r>
      <w:proofErr w:type="spellEnd"/>
      <w:r w:rsidR="004B4D60" w:rsidRPr="00316ED6">
        <w:rPr>
          <w:rFonts w:ascii="Arial" w:eastAsia="Arial" w:hAnsi="Arial" w:cs="Arial"/>
          <w:color w:val="000000" w:themeColor="text1"/>
        </w:rPr>
        <w:t>, que indica el tipo de película (como comedia, drama o acción)</w:t>
      </w:r>
      <w:r w:rsidR="00F75E54" w:rsidRPr="00316ED6">
        <w:rPr>
          <w:rFonts w:ascii="Arial" w:eastAsia="Arial" w:hAnsi="Arial" w:cs="Arial"/>
          <w:color w:val="000000" w:themeColor="text1"/>
        </w:rPr>
        <w:t>.</w:t>
      </w:r>
    </w:p>
    <w:p w14:paraId="15BB1524" w14:textId="045AE27B" w:rsidR="004B4D60" w:rsidRPr="00316ED6" w:rsidRDefault="004B4D60" w:rsidP="004B4D6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316ED6">
        <w:rPr>
          <w:rFonts w:ascii="Arial" w:eastAsia="Arial" w:hAnsi="Arial" w:cs="Arial"/>
          <w:color w:val="000000" w:themeColor="text1"/>
        </w:rPr>
        <w:t>clasificacion_edad</w:t>
      </w:r>
      <w:proofErr w:type="spellEnd"/>
      <w:r w:rsidRPr="00316ED6">
        <w:rPr>
          <w:rFonts w:ascii="Arial" w:eastAsia="Arial" w:hAnsi="Arial" w:cs="Arial"/>
          <w:color w:val="000000" w:themeColor="text1"/>
        </w:rPr>
        <w:t>, que señala si es apta para todo público o solo para adultos</w:t>
      </w:r>
      <w:r w:rsidR="00F75E54" w:rsidRPr="00316ED6">
        <w:rPr>
          <w:rFonts w:ascii="Arial" w:eastAsia="Arial" w:hAnsi="Arial" w:cs="Arial"/>
          <w:color w:val="000000" w:themeColor="text1"/>
        </w:rPr>
        <w:t>.</w:t>
      </w:r>
    </w:p>
    <w:p w14:paraId="2E17B2C1" w14:textId="2664CEB6" w:rsidR="00F75E54" w:rsidRPr="00316ED6" w:rsidRDefault="004B4D60" w:rsidP="00F75E5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316ED6">
        <w:rPr>
          <w:rFonts w:ascii="Arial" w:eastAsia="Arial" w:hAnsi="Arial" w:cs="Arial"/>
          <w:color w:val="000000" w:themeColor="text1"/>
        </w:rPr>
        <w:t>actor_nominado</w:t>
      </w:r>
      <w:proofErr w:type="spellEnd"/>
      <w:r w:rsidRPr="00316ED6">
        <w:rPr>
          <w:rFonts w:ascii="Arial" w:eastAsia="Arial" w:hAnsi="Arial" w:cs="Arial"/>
          <w:color w:val="000000" w:themeColor="text1"/>
        </w:rPr>
        <w:t xml:space="preserve"> y </w:t>
      </w:r>
      <w:proofErr w:type="spellStart"/>
      <w:r w:rsidRPr="00316ED6">
        <w:rPr>
          <w:rFonts w:ascii="Arial" w:eastAsia="Arial" w:hAnsi="Arial" w:cs="Arial"/>
          <w:color w:val="000000" w:themeColor="text1"/>
        </w:rPr>
        <w:t>director_ganador</w:t>
      </w:r>
      <w:proofErr w:type="spellEnd"/>
      <w:r w:rsidRPr="00316ED6">
        <w:rPr>
          <w:rFonts w:ascii="Arial" w:eastAsia="Arial" w:hAnsi="Arial" w:cs="Arial"/>
          <w:color w:val="000000" w:themeColor="text1"/>
        </w:rPr>
        <w:t>, que muestran si los protagonistas han sido reconocidos con premios</w:t>
      </w:r>
      <w:r w:rsidR="00F75E54" w:rsidRPr="00316ED6">
        <w:rPr>
          <w:rFonts w:ascii="Arial" w:eastAsia="Arial" w:hAnsi="Arial" w:cs="Arial"/>
          <w:color w:val="000000" w:themeColor="text1"/>
        </w:rPr>
        <w:t>.</w:t>
      </w:r>
    </w:p>
    <w:p w14:paraId="7B4CFB5F" w14:textId="65AF0ABD" w:rsidR="004B4D60" w:rsidRPr="00316ED6" w:rsidRDefault="004B4D60" w:rsidP="004B4D6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316ED6">
        <w:rPr>
          <w:rFonts w:ascii="Arial" w:eastAsia="Arial" w:hAnsi="Arial" w:cs="Arial"/>
          <w:color w:val="000000" w:themeColor="text1"/>
        </w:rPr>
        <w:t>anio</w:t>
      </w:r>
      <w:proofErr w:type="spellEnd"/>
      <w:r w:rsidRPr="00316ED6">
        <w:rPr>
          <w:rFonts w:ascii="Arial" w:eastAsia="Arial" w:hAnsi="Arial" w:cs="Arial"/>
          <w:color w:val="000000" w:themeColor="text1"/>
        </w:rPr>
        <w:t xml:space="preserve"> y mes, que indican cuándo fue lanzada la película</w:t>
      </w:r>
      <w:r w:rsidR="00F75E54" w:rsidRPr="00316ED6">
        <w:rPr>
          <w:rFonts w:ascii="Arial" w:eastAsia="Arial" w:hAnsi="Arial" w:cs="Arial"/>
          <w:color w:val="000000" w:themeColor="text1"/>
        </w:rPr>
        <w:t>.</w:t>
      </w:r>
    </w:p>
    <w:p w14:paraId="0C49BDEB" w14:textId="7C449373" w:rsidR="005C4997" w:rsidRDefault="004B4D60" w:rsidP="00316ED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316ED6">
        <w:rPr>
          <w:rFonts w:ascii="Arial" w:eastAsia="Arial" w:hAnsi="Arial" w:cs="Arial"/>
          <w:color w:val="000000" w:themeColor="text1"/>
        </w:rPr>
        <w:t xml:space="preserve">y la variable principal </w:t>
      </w:r>
      <w:proofErr w:type="spellStart"/>
      <w:r w:rsidRPr="00316ED6">
        <w:rPr>
          <w:rFonts w:ascii="Arial" w:eastAsia="Arial" w:hAnsi="Arial" w:cs="Arial"/>
          <w:color w:val="000000" w:themeColor="text1"/>
        </w:rPr>
        <w:t>imdb_pelicula</w:t>
      </w:r>
      <w:proofErr w:type="spellEnd"/>
      <w:r w:rsidRPr="00316ED6">
        <w:rPr>
          <w:rFonts w:ascii="Arial" w:eastAsia="Arial" w:hAnsi="Arial" w:cs="Arial"/>
          <w:color w:val="000000" w:themeColor="text1"/>
        </w:rPr>
        <w:t xml:space="preserve">, que muestra su calificación promedio en </w:t>
      </w:r>
      <w:proofErr w:type="spellStart"/>
      <w:r w:rsidRPr="00316ED6">
        <w:rPr>
          <w:rFonts w:ascii="Arial" w:eastAsia="Arial" w:hAnsi="Arial" w:cs="Arial"/>
          <w:color w:val="000000" w:themeColor="text1"/>
        </w:rPr>
        <w:t>IMDb</w:t>
      </w:r>
      <w:proofErr w:type="spellEnd"/>
      <w:r w:rsidRPr="00316ED6">
        <w:rPr>
          <w:rFonts w:ascii="Arial" w:eastAsia="Arial" w:hAnsi="Arial" w:cs="Arial"/>
          <w:color w:val="000000" w:themeColor="text1"/>
        </w:rPr>
        <w:t>.</w:t>
      </w:r>
    </w:p>
    <w:p w14:paraId="45A9BFBF" w14:textId="77777777" w:rsidR="00816583" w:rsidRPr="00316ED6" w:rsidRDefault="00816583" w:rsidP="00816583">
      <w:pPr>
        <w:spacing w:after="0" w:line="240" w:lineRule="auto"/>
        <w:ind w:left="720"/>
        <w:rPr>
          <w:rFonts w:ascii="Arial" w:eastAsia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2087"/>
        <w:tblW w:w="10349" w:type="dxa"/>
        <w:tblLook w:val="04A0" w:firstRow="1" w:lastRow="0" w:firstColumn="1" w:lastColumn="0" w:noHBand="0" w:noVBand="1"/>
      </w:tblPr>
      <w:tblGrid>
        <w:gridCol w:w="2269"/>
        <w:gridCol w:w="2780"/>
        <w:gridCol w:w="1614"/>
        <w:gridCol w:w="3686"/>
      </w:tblGrid>
      <w:tr w:rsidR="00541366" w:rsidRPr="00DC6D26" w14:paraId="425965C1" w14:textId="77777777" w:rsidTr="00316ED6">
        <w:tc>
          <w:tcPr>
            <w:tcW w:w="2269" w:type="dxa"/>
            <w:hideMark/>
          </w:tcPr>
          <w:p w14:paraId="1F302DA3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2780" w:type="dxa"/>
            <w:hideMark/>
          </w:tcPr>
          <w:p w14:paraId="165391F8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Tratamiento en el código</w:t>
            </w:r>
          </w:p>
        </w:tc>
        <w:tc>
          <w:tcPr>
            <w:tcW w:w="1614" w:type="dxa"/>
            <w:hideMark/>
          </w:tcPr>
          <w:p w14:paraId="1F13A313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Tipo estadístico</w:t>
            </w:r>
          </w:p>
        </w:tc>
        <w:tc>
          <w:tcPr>
            <w:tcW w:w="3686" w:type="dxa"/>
            <w:hideMark/>
          </w:tcPr>
          <w:p w14:paraId="4F63CA6C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Uso en probabilidad</w:t>
            </w:r>
          </w:p>
        </w:tc>
      </w:tr>
      <w:tr w:rsidR="00541366" w:rsidRPr="00DC6D26" w14:paraId="56E04F04" w14:textId="77777777" w:rsidTr="00316ED6">
        <w:tc>
          <w:tcPr>
            <w:tcW w:w="2269" w:type="dxa"/>
            <w:hideMark/>
          </w:tcPr>
          <w:p w14:paraId="7AA172C1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id, titulo,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actor_principal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 director, estudio</w:t>
            </w:r>
          </w:p>
        </w:tc>
        <w:tc>
          <w:tcPr>
            <w:tcW w:w="2780" w:type="dxa"/>
            <w:hideMark/>
          </w:tcPr>
          <w:p w14:paraId="1EBC478F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Eliminadas del modelo</w:t>
            </w:r>
          </w:p>
        </w:tc>
        <w:tc>
          <w:tcPr>
            <w:tcW w:w="1614" w:type="dxa"/>
            <w:hideMark/>
          </w:tcPr>
          <w:p w14:paraId="3811ECBA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Categóricas sin valor cuantificable</w:t>
            </w:r>
          </w:p>
        </w:tc>
        <w:tc>
          <w:tcPr>
            <w:tcW w:w="3686" w:type="dxa"/>
            <w:hideMark/>
          </w:tcPr>
          <w:p w14:paraId="22B362C1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No se consideran; no aportan a inferencias de éxito</w:t>
            </w:r>
          </w:p>
        </w:tc>
      </w:tr>
      <w:tr w:rsidR="00541366" w:rsidRPr="00DC6D26" w14:paraId="41635315" w14:textId="77777777" w:rsidTr="00316ED6">
        <w:tc>
          <w:tcPr>
            <w:tcW w:w="2269" w:type="dxa"/>
            <w:hideMark/>
          </w:tcPr>
          <w:p w14:paraId="7644428A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anio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y mes</w:t>
            </w:r>
          </w:p>
        </w:tc>
        <w:tc>
          <w:tcPr>
            <w:tcW w:w="2780" w:type="dxa"/>
            <w:hideMark/>
          </w:tcPr>
          <w:p w14:paraId="33B98C2A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Incluidas directamente</w:t>
            </w:r>
          </w:p>
        </w:tc>
        <w:tc>
          <w:tcPr>
            <w:tcW w:w="1614" w:type="dxa"/>
            <w:hideMark/>
          </w:tcPr>
          <w:p w14:paraId="7042ED9D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Numéricas (discretas)</w:t>
            </w:r>
          </w:p>
        </w:tc>
        <w:tc>
          <w:tcPr>
            <w:tcW w:w="3686" w:type="dxa"/>
            <w:hideMark/>
          </w:tcPr>
          <w:p w14:paraId="52A28F61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Permiten estimar si hay una probabilidad mayor de éxito en ciertos años o meses (por ejemplo, películas estrenadas en </w:t>
            </w: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febrero</w:t>
            </w: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o en 2020)</w:t>
            </w:r>
          </w:p>
        </w:tc>
      </w:tr>
      <w:tr w:rsidR="00541366" w:rsidRPr="00DC6D26" w14:paraId="1F26E144" w14:textId="77777777" w:rsidTr="00316ED6">
        <w:tc>
          <w:tcPr>
            <w:tcW w:w="2269" w:type="dxa"/>
            <w:hideMark/>
          </w:tcPr>
          <w:p w14:paraId="1A77141D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clasificacion_edad</w:t>
            </w:r>
            <w:proofErr w:type="spellEnd"/>
          </w:p>
        </w:tc>
        <w:tc>
          <w:tcPr>
            <w:tcW w:w="2780" w:type="dxa"/>
            <w:hideMark/>
          </w:tcPr>
          <w:p w14:paraId="654B5AF3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Transformada a binaria con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edad_adulto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(1 si es 18+)</w:t>
            </w:r>
          </w:p>
        </w:tc>
        <w:tc>
          <w:tcPr>
            <w:tcW w:w="1614" w:type="dxa"/>
            <w:hideMark/>
          </w:tcPr>
          <w:p w14:paraId="16ED01E2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Categórica binaria</w:t>
            </w:r>
          </w:p>
        </w:tc>
        <w:tc>
          <w:tcPr>
            <w:tcW w:w="3686" w:type="dxa"/>
            <w:hideMark/>
          </w:tcPr>
          <w:p w14:paraId="1D6DFA45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Permite evaluar si hay más éxito cuando una película es para adultos o para todo público</w:t>
            </w: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P(</w:t>
            </w: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éxito</w:t>
            </w: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541366" w:rsidRPr="00DC6D26" w14:paraId="40F0ACCB" w14:textId="77777777" w:rsidTr="00316ED6">
        <w:tc>
          <w:tcPr>
            <w:tcW w:w="2269" w:type="dxa"/>
            <w:hideMark/>
          </w:tcPr>
          <w:p w14:paraId="319CAA06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genero</w:t>
            </w:r>
          </w:p>
        </w:tc>
        <w:tc>
          <w:tcPr>
            <w:tcW w:w="2780" w:type="dxa"/>
            <w:hideMark/>
          </w:tcPr>
          <w:p w14:paraId="6233641F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Codificado con </w:t>
            </w:r>
            <w:proofErr w:type="spellStart"/>
            <w:r w:rsidRPr="00DE739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MultiLabelBinarizer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 múltiples columnas como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genre_Comedia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genre_Drama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 etc.</w:t>
            </w:r>
          </w:p>
        </w:tc>
        <w:tc>
          <w:tcPr>
            <w:tcW w:w="1614" w:type="dxa"/>
            <w:hideMark/>
          </w:tcPr>
          <w:p w14:paraId="6894DF16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Variables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dummy</w:t>
            </w:r>
            <w:proofErr w:type="spellEnd"/>
          </w:p>
        </w:tc>
        <w:tc>
          <w:tcPr>
            <w:tcW w:w="3686" w:type="dxa"/>
            <w:hideMark/>
          </w:tcPr>
          <w:p w14:paraId="323F496D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Permite estimar la probabilidad condicional de éxito por género, como P(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imdb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&gt; 7</w:t>
            </w: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541366" w:rsidRPr="00DC6D26" w14:paraId="3BBF7BCE" w14:textId="77777777" w:rsidTr="00316ED6">
        <w:trPr>
          <w:trHeight w:val="969"/>
        </w:trPr>
        <w:tc>
          <w:tcPr>
            <w:tcW w:w="2269" w:type="dxa"/>
            <w:hideMark/>
          </w:tcPr>
          <w:p w14:paraId="6C21CB8C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actor_rating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y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director_rating</w:t>
            </w:r>
            <w:proofErr w:type="spellEnd"/>
          </w:p>
        </w:tc>
        <w:tc>
          <w:tcPr>
            <w:tcW w:w="2780" w:type="dxa"/>
            <w:hideMark/>
          </w:tcPr>
          <w:p w14:paraId="678AB7F6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Eliminadas del modelo final</w:t>
            </w:r>
          </w:p>
        </w:tc>
        <w:tc>
          <w:tcPr>
            <w:tcW w:w="1614" w:type="dxa"/>
            <w:hideMark/>
          </w:tcPr>
          <w:p w14:paraId="4FC04D2E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Numéricas (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float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686" w:type="dxa"/>
            <w:hideMark/>
          </w:tcPr>
          <w:p w14:paraId="1F5DBE5F" w14:textId="77777777" w:rsidR="00541366" w:rsidRPr="00DC6D26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Aunque fueron eliminadas, son variables altamente correlacionadas con el éxito. Pueden estimarse distribuciones como:</w:t>
            </w:r>
          </w:p>
          <w:p w14:paraId="6A5D0220" w14:textId="77777777" w:rsidR="00541366" w:rsidRPr="00DC6D26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 (</w:t>
            </w:r>
            <w:proofErr w:type="spellStart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imdb</w:t>
            </w:r>
            <w:proofErr w:type="spellEnd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&gt; 8 </w:t>
            </w:r>
            <w:proofErr w:type="spellStart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actor_rating</w:t>
            </w:r>
            <w:proofErr w:type="spellEnd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&gt; 7)</w:t>
            </w:r>
          </w:p>
          <w:p w14:paraId="0D2767A2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41366" w:rsidRPr="00DC6D26" w14:paraId="65470E3A" w14:textId="77777777" w:rsidTr="00316ED6">
        <w:tc>
          <w:tcPr>
            <w:tcW w:w="2269" w:type="dxa"/>
            <w:hideMark/>
          </w:tcPr>
          <w:p w14:paraId="3BFD7264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actor_nominado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actor_ganador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director_nominado</w:t>
            </w:r>
            <w:proofErr w:type="spellEnd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director_ganador</w:t>
            </w:r>
            <w:proofErr w:type="spellEnd"/>
          </w:p>
        </w:tc>
        <w:tc>
          <w:tcPr>
            <w:tcW w:w="2780" w:type="dxa"/>
            <w:hideMark/>
          </w:tcPr>
          <w:p w14:paraId="051A3708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Incluidas directamente como booleanas (0 o 1)</w:t>
            </w:r>
          </w:p>
        </w:tc>
        <w:tc>
          <w:tcPr>
            <w:tcW w:w="1614" w:type="dxa"/>
            <w:hideMark/>
          </w:tcPr>
          <w:p w14:paraId="59BDD312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Categóricas binarias</w:t>
            </w:r>
          </w:p>
        </w:tc>
        <w:tc>
          <w:tcPr>
            <w:tcW w:w="3686" w:type="dxa"/>
            <w:hideMark/>
          </w:tcPr>
          <w:p w14:paraId="625736F9" w14:textId="77777777" w:rsidR="00541366" w:rsidRPr="00DC6D26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Muy útiles en probabilidad condicional:</w:t>
            </w:r>
          </w:p>
          <w:p w14:paraId="46E4DBB4" w14:textId="77777777" w:rsidR="00541366" w:rsidRPr="00DC6D26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P(éxito </w:t>
            </w:r>
            <w:proofErr w:type="spellStart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actor_ganador</w:t>
            </w:r>
            <w:proofErr w:type="spellEnd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= 1)</w:t>
            </w:r>
          </w:p>
          <w:p w14:paraId="54CD5BC9" w14:textId="7489103D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 (</w:t>
            </w:r>
            <w:proofErr w:type="spellStart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imdb</w:t>
            </w:r>
            <w:proofErr w:type="spellEnd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alto </w:t>
            </w:r>
            <w:proofErr w:type="spellStart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director_nominado</w:t>
            </w:r>
            <w:proofErr w:type="spellEnd"/>
            <w:r w:rsidRPr="00DC6D2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= True)</w:t>
            </w:r>
            <w:r w:rsidR="007A7F1D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 pero los datos booleanos no es exactamente el mejor dato para un modelo predictivo y mas como el que buscamos conseguir.</w:t>
            </w:r>
          </w:p>
        </w:tc>
      </w:tr>
      <w:tr w:rsidR="00541366" w:rsidRPr="00DC6D26" w14:paraId="63ECD681" w14:textId="77777777" w:rsidTr="00316ED6">
        <w:tc>
          <w:tcPr>
            <w:tcW w:w="2269" w:type="dxa"/>
            <w:hideMark/>
          </w:tcPr>
          <w:p w14:paraId="71F9A999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E739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Estos eventos se pueden modelar como eventos condicionados y comprobar su influencia real.</w:t>
            </w:r>
          </w:p>
        </w:tc>
        <w:tc>
          <w:tcPr>
            <w:tcW w:w="2780" w:type="dxa"/>
            <w:hideMark/>
          </w:tcPr>
          <w:p w14:paraId="11EC4D51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614" w:type="dxa"/>
            <w:hideMark/>
          </w:tcPr>
          <w:p w14:paraId="315EE449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hideMark/>
          </w:tcPr>
          <w:p w14:paraId="20687F6A" w14:textId="77777777" w:rsidR="00541366" w:rsidRPr="00DE7392" w:rsidRDefault="00541366" w:rsidP="00316ED6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1A3DAFB" w14:textId="3873097B" w:rsidR="001B2174" w:rsidRDefault="004B4D60" w:rsidP="001B2174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316ED6">
        <w:rPr>
          <w:rFonts w:ascii="Arial" w:eastAsia="Arial" w:hAnsi="Arial" w:cs="Arial"/>
          <w:color w:val="000000" w:themeColor="text1"/>
        </w:rPr>
        <w:t>Esta base de datos permite construir modelos estadísticos para predecir el éxito de futuras películas y descubrir patrones entre el contenido y su aceptación por parte del público.</w:t>
      </w:r>
      <w:r w:rsidR="001B2174" w:rsidRPr="00316ED6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 xml:space="preserve"> </w:t>
      </w:r>
      <w:r w:rsidR="001B2174" w:rsidRPr="00316ED6">
        <w:rPr>
          <w:rFonts w:ascii="Arial" w:eastAsia="Arial" w:hAnsi="Arial" w:cs="Arial"/>
          <w:color w:val="000000" w:themeColor="text1"/>
        </w:rPr>
        <w:t xml:space="preserve">El modelo utiliza un conjunto de técnicas estadísticas y de machine </w:t>
      </w:r>
      <w:proofErr w:type="spellStart"/>
      <w:r w:rsidR="001B2174" w:rsidRPr="00316ED6">
        <w:rPr>
          <w:rFonts w:ascii="Arial" w:eastAsia="Arial" w:hAnsi="Arial" w:cs="Arial"/>
          <w:color w:val="000000" w:themeColor="text1"/>
        </w:rPr>
        <w:t>learning</w:t>
      </w:r>
      <w:proofErr w:type="spellEnd"/>
      <w:r w:rsidR="001B2174" w:rsidRPr="00316ED6">
        <w:rPr>
          <w:rFonts w:ascii="Arial" w:eastAsia="Arial" w:hAnsi="Arial" w:cs="Arial"/>
          <w:color w:val="000000" w:themeColor="text1"/>
        </w:rPr>
        <w:t xml:space="preserve"> (específicamente </w:t>
      </w:r>
      <w:proofErr w:type="spellStart"/>
      <w:r w:rsidR="001B2174" w:rsidRPr="00316ED6">
        <w:rPr>
          <w:rFonts w:ascii="Arial" w:eastAsia="Arial" w:hAnsi="Arial" w:cs="Arial"/>
          <w:color w:val="000000" w:themeColor="text1"/>
        </w:rPr>
        <w:t>Random</w:t>
      </w:r>
      <w:proofErr w:type="spellEnd"/>
      <w:r w:rsidR="001B2174" w:rsidRPr="00316ED6">
        <w:rPr>
          <w:rFonts w:ascii="Arial" w:eastAsia="Arial" w:hAnsi="Arial" w:cs="Arial"/>
          <w:color w:val="000000" w:themeColor="text1"/>
        </w:rPr>
        <w:t xml:space="preserve"> Forest) para predecir el rating </w:t>
      </w:r>
      <w:proofErr w:type="spellStart"/>
      <w:r w:rsidR="001B2174" w:rsidRPr="00316ED6">
        <w:rPr>
          <w:rFonts w:ascii="Arial" w:eastAsia="Arial" w:hAnsi="Arial" w:cs="Arial"/>
          <w:color w:val="000000" w:themeColor="text1"/>
        </w:rPr>
        <w:t>IMDb</w:t>
      </w:r>
      <w:proofErr w:type="spellEnd"/>
      <w:r w:rsidR="001B2174" w:rsidRPr="00316ED6">
        <w:rPr>
          <w:rFonts w:ascii="Arial" w:eastAsia="Arial" w:hAnsi="Arial" w:cs="Arial"/>
          <w:color w:val="000000" w:themeColor="text1"/>
        </w:rPr>
        <w:t xml:space="preserve"> de una película. A continuación, explico cómo se trabaja con cada variable desde el punto de vista de probabilidad y estadística</w:t>
      </w:r>
      <w:r w:rsidR="004D060A" w:rsidRPr="00316ED6">
        <w:rPr>
          <w:rFonts w:ascii="Arial" w:eastAsia="Arial" w:hAnsi="Arial" w:cs="Arial"/>
          <w:color w:val="000000" w:themeColor="text1"/>
        </w:rPr>
        <w:t xml:space="preserve">, también </w:t>
      </w:r>
      <w:r w:rsidR="005751C0" w:rsidRPr="00316ED6">
        <w:rPr>
          <w:rFonts w:ascii="Arial" w:eastAsia="Arial" w:hAnsi="Arial" w:cs="Arial"/>
          <w:color w:val="000000" w:themeColor="text1"/>
        </w:rPr>
        <w:t xml:space="preserve">se explica el </w:t>
      </w:r>
      <w:r w:rsidR="00973686" w:rsidRPr="00316ED6">
        <w:rPr>
          <w:rFonts w:ascii="Arial" w:eastAsia="Arial" w:hAnsi="Arial" w:cs="Arial"/>
          <w:color w:val="000000" w:themeColor="text1"/>
        </w:rPr>
        <w:t xml:space="preserve">cómo funcionaron en </w:t>
      </w:r>
      <w:r w:rsidR="00316ED6" w:rsidRPr="00316ED6">
        <w:rPr>
          <w:rFonts w:ascii="Arial" w:eastAsia="Arial" w:hAnsi="Arial" w:cs="Arial"/>
          <w:color w:val="000000" w:themeColor="text1"/>
        </w:rPr>
        <w:t>los scripts</w:t>
      </w:r>
      <w:r w:rsidR="00AC53A6" w:rsidRPr="00316ED6">
        <w:rPr>
          <w:rFonts w:ascii="Arial" w:eastAsia="Arial" w:hAnsi="Arial" w:cs="Arial"/>
          <w:color w:val="000000" w:themeColor="text1"/>
        </w:rPr>
        <w:t xml:space="preserve"> </w:t>
      </w:r>
      <w:r w:rsidR="00565870" w:rsidRPr="00316ED6">
        <w:rPr>
          <w:rFonts w:ascii="Arial" w:eastAsia="Arial" w:hAnsi="Arial" w:cs="Arial"/>
          <w:color w:val="000000" w:themeColor="text1"/>
        </w:rPr>
        <w:t>para su eval</w:t>
      </w:r>
      <w:r w:rsidR="00316ED6" w:rsidRPr="00316ED6">
        <w:rPr>
          <w:rFonts w:ascii="Arial" w:eastAsia="Arial" w:hAnsi="Arial" w:cs="Arial"/>
          <w:color w:val="000000" w:themeColor="text1"/>
        </w:rPr>
        <w:t>uación</w:t>
      </w:r>
      <w:r w:rsidR="001B2174" w:rsidRPr="00316ED6">
        <w:rPr>
          <w:rFonts w:ascii="Arial" w:eastAsia="Arial" w:hAnsi="Arial" w:cs="Arial"/>
          <w:color w:val="000000" w:themeColor="text1"/>
        </w:rPr>
        <w:t>.</w:t>
      </w:r>
    </w:p>
    <w:p w14:paraId="43945EE6" w14:textId="77777777" w:rsidR="00316ED6" w:rsidRDefault="00316ED6" w:rsidP="001B2174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F343BD5" w14:textId="77777777" w:rsidR="00316ED6" w:rsidRPr="00316ED6" w:rsidRDefault="00316ED6" w:rsidP="001B2174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6A75890D" w14:textId="1D147031" w:rsidR="004B4D60" w:rsidRPr="00316ED6" w:rsidRDefault="001433FC" w:rsidP="004B4D60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316ED6">
        <w:rPr>
          <w:rFonts w:ascii="Arial" w:eastAsia="Arial" w:hAnsi="Arial" w:cs="Arial"/>
          <w:color w:val="000000" w:themeColor="text1"/>
        </w:rPr>
        <w:t xml:space="preserve">Luego de la descripción de las columnas de la base de datos, </w:t>
      </w:r>
      <w:r w:rsidR="008C4FD7" w:rsidRPr="00316ED6">
        <w:rPr>
          <w:rFonts w:ascii="Arial" w:eastAsia="Arial" w:hAnsi="Arial" w:cs="Arial"/>
          <w:color w:val="000000" w:themeColor="text1"/>
        </w:rPr>
        <w:t xml:space="preserve">podemos decir y asegurar que </w:t>
      </w:r>
      <w:r w:rsidRPr="00316ED6">
        <w:rPr>
          <w:rFonts w:ascii="Arial" w:eastAsia="Arial" w:hAnsi="Arial" w:cs="Arial"/>
          <w:color w:val="000000" w:themeColor="text1"/>
        </w:rPr>
        <w:t>est</w:t>
      </w:r>
      <w:r w:rsidR="008C4FD7" w:rsidRPr="00316ED6">
        <w:rPr>
          <w:rFonts w:ascii="Arial" w:eastAsia="Arial" w:hAnsi="Arial" w:cs="Arial"/>
          <w:color w:val="000000" w:themeColor="text1"/>
        </w:rPr>
        <w:t>a nos</w:t>
      </w:r>
      <w:r w:rsidRPr="00316ED6">
        <w:rPr>
          <w:rFonts w:ascii="Arial" w:eastAsia="Arial" w:hAnsi="Arial" w:cs="Arial"/>
          <w:color w:val="000000" w:themeColor="text1"/>
        </w:rPr>
        <w:t xml:space="preserve"> </w:t>
      </w:r>
      <w:r w:rsidR="00C7748F" w:rsidRPr="00316ED6">
        <w:rPr>
          <w:rFonts w:ascii="Arial" w:eastAsia="Arial" w:hAnsi="Arial" w:cs="Arial"/>
          <w:color w:val="000000" w:themeColor="text1"/>
        </w:rPr>
        <w:t xml:space="preserve">permitirá </w:t>
      </w:r>
      <w:r w:rsidRPr="00316ED6">
        <w:rPr>
          <w:rFonts w:ascii="Arial" w:eastAsia="Arial" w:hAnsi="Arial" w:cs="Arial"/>
          <w:color w:val="000000" w:themeColor="text1"/>
        </w:rPr>
        <w:t>construir modelos estadísticos para predecir el éxito de futuras películas y descubrir patrones entre el contenido y su aceptación por parte del público.</w:t>
      </w:r>
      <w:r w:rsidR="00D30728" w:rsidRPr="00316ED6">
        <w:rPr>
          <w:rFonts w:ascii="Arial" w:eastAsia="Arial" w:hAnsi="Arial" w:cs="Arial"/>
          <w:color w:val="000000" w:themeColor="text1"/>
        </w:rPr>
        <w:t xml:space="preserve"> Gracias a que </w:t>
      </w:r>
      <w:r w:rsidR="001E7F8E" w:rsidRPr="00316ED6">
        <w:rPr>
          <w:rFonts w:ascii="Arial" w:eastAsia="Arial" w:hAnsi="Arial" w:cs="Arial"/>
          <w:color w:val="000000" w:themeColor="text1"/>
        </w:rPr>
        <w:t xml:space="preserve">fue una base de datos que </w:t>
      </w:r>
      <w:r w:rsidR="00592FDF" w:rsidRPr="00316ED6">
        <w:rPr>
          <w:rFonts w:ascii="Arial" w:eastAsia="Arial" w:hAnsi="Arial" w:cs="Arial"/>
          <w:color w:val="000000" w:themeColor="text1"/>
        </w:rPr>
        <w:t>extrajimos</w:t>
      </w:r>
      <w:r w:rsidR="001E7F8E" w:rsidRPr="00316ED6">
        <w:rPr>
          <w:rFonts w:ascii="Arial" w:eastAsia="Arial" w:hAnsi="Arial" w:cs="Arial"/>
          <w:color w:val="000000" w:themeColor="text1"/>
        </w:rPr>
        <w:t xml:space="preserve"> para nuestra conveniencia y con las variables deseadas, es grato </w:t>
      </w:r>
      <w:r w:rsidR="00C951EC" w:rsidRPr="00316ED6">
        <w:rPr>
          <w:rFonts w:ascii="Arial" w:eastAsia="Arial" w:hAnsi="Arial" w:cs="Arial"/>
          <w:color w:val="000000" w:themeColor="text1"/>
        </w:rPr>
        <w:t xml:space="preserve">clasificar y explicar </w:t>
      </w:r>
      <w:r w:rsidR="0053097C" w:rsidRPr="00316ED6">
        <w:rPr>
          <w:rFonts w:ascii="Arial" w:eastAsia="Arial" w:hAnsi="Arial" w:cs="Arial"/>
          <w:color w:val="000000" w:themeColor="text1"/>
        </w:rPr>
        <w:t xml:space="preserve">de que se trata cada columna de esta extensa base de </w:t>
      </w:r>
      <w:r w:rsidR="007F5E34" w:rsidRPr="00316ED6">
        <w:rPr>
          <w:rFonts w:ascii="Arial" w:eastAsia="Arial" w:hAnsi="Arial" w:cs="Arial"/>
          <w:color w:val="000000" w:themeColor="text1"/>
        </w:rPr>
        <w:t>datos</w:t>
      </w:r>
      <w:r w:rsidR="00592FDF" w:rsidRPr="00316ED6">
        <w:rPr>
          <w:rFonts w:ascii="Arial" w:eastAsia="Arial" w:hAnsi="Arial" w:cs="Arial"/>
          <w:color w:val="000000" w:themeColor="text1"/>
        </w:rPr>
        <w:t xml:space="preserve"> de 40k.</w:t>
      </w:r>
    </w:p>
    <w:p w14:paraId="365CEB38" w14:textId="77777777" w:rsidR="001B2174" w:rsidRPr="004B4D60" w:rsidRDefault="001B2174" w:rsidP="004B4D60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DBFE54" w14:textId="77777777" w:rsidR="006A2095" w:rsidRDefault="006A2095" w:rsidP="006A2095">
      <w:pPr>
        <w:spacing w:after="0" w:line="240" w:lineRule="auto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1C1BD79A" w14:textId="77777777" w:rsidR="006C04E6" w:rsidRDefault="006C04E6" w:rsidP="5715009F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p w14:paraId="756EDE2C" w14:textId="77777777" w:rsidR="009739FA" w:rsidRDefault="009739FA" w:rsidP="004D0916">
      <w:pPr>
        <w:spacing w:after="0" w:line="240" w:lineRule="auto"/>
        <w:rPr>
          <w:rStyle w:val="normaltextrun"/>
          <w:rFonts w:ascii="Arial" w:eastAsia="Arial" w:hAnsi="Arial" w:cs="Arial"/>
          <w:color w:val="000000" w:themeColor="text1"/>
          <w:sz w:val="24"/>
          <w:szCs w:val="24"/>
        </w:rPr>
      </w:pPr>
    </w:p>
    <w:sectPr w:rsidR="00973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93706"/>
    <w:multiLevelType w:val="multilevel"/>
    <w:tmpl w:val="46D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54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34"/>
    <w:rsid w:val="000054AD"/>
    <w:rsid w:val="000106A5"/>
    <w:rsid w:val="00050EB5"/>
    <w:rsid w:val="00052866"/>
    <w:rsid w:val="000A6D44"/>
    <w:rsid w:val="000B0D6C"/>
    <w:rsid w:val="000F4360"/>
    <w:rsid w:val="00111C12"/>
    <w:rsid w:val="00127B4C"/>
    <w:rsid w:val="00132E98"/>
    <w:rsid w:val="00137300"/>
    <w:rsid w:val="001433FC"/>
    <w:rsid w:val="001A4887"/>
    <w:rsid w:val="001B2174"/>
    <w:rsid w:val="001E7F8E"/>
    <w:rsid w:val="002E7198"/>
    <w:rsid w:val="00316ED6"/>
    <w:rsid w:val="00340F4B"/>
    <w:rsid w:val="003544F6"/>
    <w:rsid w:val="003D4CAC"/>
    <w:rsid w:val="00405210"/>
    <w:rsid w:val="0042250C"/>
    <w:rsid w:val="004B4D60"/>
    <w:rsid w:val="004C5124"/>
    <w:rsid w:val="004D060A"/>
    <w:rsid w:val="004D0916"/>
    <w:rsid w:val="004E21AA"/>
    <w:rsid w:val="004F380F"/>
    <w:rsid w:val="0053097C"/>
    <w:rsid w:val="00541366"/>
    <w:rsid w:val="00565870"/>
    <w:rsid w:val="00573B80"/>
    <w:rsid w:val="005751C0"/>
    <w:rsid w:val="00592FDF"/>
    <w:rsid w:val="00597374"/>
    <w:rsid w:val="005C4997"/>
    <w:rsid w:val="005D1742"/>
    <w:rsid w:val="0068100D"/>
    <w:rsid w:val="00690765"/>
    <w:rsid w:val="006A1968"/>
    <w:rsid w:val="006A2095"/>
    <w:rsid w:val="006C04E6"/>
    <w:rsid w:val="0070626D"/>
    <w:rsid w:val="00723210"/>
    <w:rsid w:val="00724ED1"/>
    <w:rsid w:val="00735633"/>
    <w:rsid w:val="00776B25"/>
    <w:rsid w:val="0078761A"/>
    <w:rsid w:val="007900FB"/>
    <w:rsid w:val="007A5238"/>
    <w:rsid w:val="007A7F1D"/>
    <w:rsid w:val="007B124B"/>
    <w:rsid w:val="007C7A8F"/>
    <w:rsid w:val="007D73D6"/>
    <w:rsid w:val="007F5E34"/>
    <w:rsid w:val="00816583"/>
    <w:rsid w:val="00816F3D"/>
    <w:rsid w:val="00822EE5"/>
    <w:rsid w:val="00854927"/>
    <w:rsid w:val="0085866A"/>
    <w:rsid w:val="008975EA"/>
    <w:rsid w:val="008A0EA2"/>
    <w:rsid w:val="008C45E1"/>
    <w:rsid w:val="008C4FD7"/>
    <w:rsid w:val="00921DD8"/>
    <w:rsid w:val="00937DAA"/>
    <w:rsid w:val="00973686"/>
    <w:rsid w:val="009739FA"/>
    <w:rsid w:val="009748CB"/>
    <w:rsid w:val="009F63D7"/>
    <w:rsid w:val="00A35D0B"/>
    <w:rsid w:val="00A429A6"/>
    <w:rsid w:val="00A531E7"/>
    <w:rsid w:val="00A63817"/>
    <w:rsid w:val="00AB1C4B"/>
    <w:rsid w:val="00AB6F12"/>
    <w:rsid w:val="00AC53A6"/>
    <w:rsid w:val="00AC5BD1"/>
    <w:rsid w:val="00B06D92"/>
    <w:rsid w:val="00B13C9B"/>
    <w:rsid w:val="00B24819"/>
    <w:rsid w:val="00B97539"/>
    <w:rsid w:val="00C20BF9"/>
    <w:rsid w:val="00C55D61"/>
    <w:rsid w:val="00C7748F"/>
    <w:rsid w:val="00C94D81"/>
    <w:rsid w:val="00C951EC"/>
    <w:rsid w:val="00CA298F"/>
    <w:rsid w:val="00CA3112"/>
    <w:rsid w:val="00CA5371"/>
    <w:rsid w:val="00CB0E8D"/>
    <w:rsid w:val="00CB39D5"/>
    <w:rsid w:val="00CD2993"/>
    <w:rsid w:val="00CD3810"/>
    <w:rsid w:val="00CF561F"/>
    <w:rsid w:val="00D12524"/>
    <w:rsid w:val="00D14BD0"/>
    <w:rsid w:val="00D2362B"/>
    <w:rsid w:val="00D30728"/>
    <w:rsid w:val="00D70144"/>
    <w:rsid w:val="00D84E3E"/>
    <w:rsid w:val="00DB6173"/>
    <w:rsid w:val="00DC3618"/>
    <w:rsid w:val="00DC6D26"/>
    <w:rsid w:val="00DE7392"/>
    <w:rsid w:val="00DF4534"/>
    <w:rsid w:val="00E01AD0"/>
    <w:rsid w:val="00EB4BFD"/>
    <w:rsid w:val="00EF73DF"/>
    <w:rsid w:val="00F1140F"/>
    <w:rsid w:val="00F424B7"/>
    <w:rsid w:val="00F75E54"/>
    <w:rsid w:val="00FA2170"/>
    <w:rsid w:val="00FD0EAB"/>
    <w:rsid w:val="0363C909"/>
    <w:rsid w:val="04D897EA"/>
    <w:rsid w:val="0907A76F"/>
    <w:rsid w:val="129ACA07"/>
    <w:rsid w:val="13B01F4F"/>
    <w:rsid w:val="1811F0DF"/>
    <w:rsid w:val="197DDB5C"/>
    <w:rsid w:val="1B8BD870"/>
    <w:rsid w:val="1BE2C348"/>
    <w:rsid w:val="1D9B664B"/>
    <w:rsid w:val="20B14F03"/>
    <w:rsid w:val="3081FCC4"/>
    <w:rsid w:val="318A8EC8"/>
    <w:rsid w:val="3197726E"/>
    <w:rsid w:val="34875404"/>
    <w:rsid w:val="35605C9B"/>
    <w:rsid w:val="38D4CB25"/>
    <w:rsid w:val="3F9EA542"/>
    <w:rsid w:val="4EAE2878"/>
    <w:rsid w:val="4F805F56"/>
    <w:rsid w:val="53AD2B99"/>
    <w:rsid w:val="56CF09B7"/>
    <w:rsid w:val="5715009F"/>
    <w:rsid w:val="5FD7679C"/>
    <w:rsid w:val="606AE244"/>
    <w:rsid w:val="60B206FE"/>
    <w:rsid w:val="62728FB9"/>
    <w:rsid w:val="646F24E2"/>
    <w:rsid w:val="64C7B00A"/>
    <w:rsid w:val="693832CF"/>
    <w:rsid w:val="6A654C5A"/>
    <w:rsid w:val="6D4E2E35"/>
    <w:rsid w:val="6E705EEE"/>
    <w:rsid w:val="7022827E"/>
    <w:rsid w:val="728B6140"/>
    <w:rsid w:val="7425B5E0"/>
    <w:rsid w:val="7761204D"/>
    <w:rsid w:val="77C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00175"/>
  <w15:chartTrackingRefBased/>
  <w15:docId w15:val="{08A83A91-0E30-4B2F-A880-775DA9B7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DF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F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F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F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F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F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DF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DF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DF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174"/>
    <w:rPr>
      <w:rFonts w:ascii="Times New Roman" w:hAnsi="Times New Roman" w:cs="Times New Roman"/>
      <w:sz w:val="24"/>
      <w:szCs w:val="24"/>
    </w:rPr>
  </w:style>
  <w:style w:type="table" w:styleId="Tablanormal2">
    <w:name w:val="Plain Table 2"/>
    <w:basedOn w:val="Tablanormal"/>
    <w:uiPriority w:val="42"/>
    <w:rsid w:val="00D701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D7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4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53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uiPriority w:val="1"/>
    <w:rsid w:val="34875404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Fuentedeprrafopredeter"/>
    <w:uiPriority w:val="1"/>
    <w:rsid w:val="34875404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Normal"/>
    <w:uiPriority w:val="1"/>
    <w:rsid w:val="34875404"/>
    <w:pPr>
      <w:spacing w:beforeAutospacing="1" w:afterAutospacing="1" w:line="240" w:lineRule="auto"/>
    </w:pPr>
    <w:rPr>
      <w:rFonts w:eastAsiaTheme="minorEastAsia"/>
      <w:sz w:val="24"/>
      <w:szCs w:val="24"/>
      <w:lang w:eastAsia="es-PA"/>
    </w:rPr>
  </w:style>
  <w:style w:type="character" w:customStyle="1" w:styleId="Ttulo1Car">
    <w:name w:val="Título 1 Car"/>
    <w:basedOn w:val="Fuentedeprrafopredeter"/>
    <w:uiPriority w:val="9"/>
    <w:rsid w:val="004C5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4C5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4C5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4C5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4C5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4C5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4C5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4C5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4C512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4C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4C5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4C5124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4C5124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583</Words>
  <Characters>3211</Characters>
  <Application>Microsoft Office Word</Application>
  <DocSecurity>4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VIDAL</dc:creator>
  <cp:keywords/>
  <dc:description/>
  <cp:lastModifiedBy>RASHEL VIDAL</cp:lastModifiedBy>
  <cp:revision>75</cp:revision>
  <dcterms:created xsi:type="dcterms:W3CDTF">2025-07-30T23:28:00Z</dcterms:created>
  <dcterms:modified xsi:type="dcterms:W3CDTF">2025-07-31T03:24:00Z</dcterms:modified>
</cp:coreProperties>
</file>