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jc w:val="center"/>
        <w:rPr>
          <w:rFonts w:ascii="Liberation Serif" w:cs="Liberation Serif" w:eastAsia="Liberation Serif" w:hAnsi="Liberation Serif"/>
          <w:sz w:val="44"/>
          <w:szCs w:val="44"/>
        </w:rPr>
      </w:pPr>
      <w:r w:rsidDel="00000000" w:rsidR="00000000" w:rsidRPr="00000000">
        <w:rPr>
          <w:rFonts w:ascii="Liberation Serif" w:cs="Liberation Serif" w:eastAsia="Liberation Serif" w:hAnsi="Liberation Serif"/>
          <w:sz w:val="44"/>
          <w:szCs w:val="44"/>
          <w:rtl w:val="0"/>
        </w:rPr>
        <w:t xml:space="preserve">Universidad Autónoma Metropolitana</w:t>
      </w:r>
    </w:p>
    <w:p w:rsidR="00000000" w:rsidDel="00000000" w:rsidP="00000000" w:rsidRDefault="00000000" w:rsidRPr="00000000" w14:paraId="00000002">
      <w:pPr>
        <w:jc w:val="center"/>
        <w:rPr>
          <w:rFonts w:ascii="Liberation Serif" w:cs="Liberation Serif" w:eastAsia="Liberation Serif" w:hAnsi="Liberation Serif"/>
          <w:color w:val="538135"/>
          <w:sz w:val="40"/>
          <w:szCs w:val="40"/>
        </w:rPr>
      </w:pPr>
      <w:r w:rsidDel="00000000" w:rsidR="00000000" w:rsidRPr="00000000">
        <w:rPr>
          <w:rFonts w:ascii="Liberation Serif" w:cs="Liberation Serif" w:eastAsia="Liberation Serif" w:hAnsi="Liberation Serif"/>
          <w:color w:val="538135"/>
          <w:sz w:val="40"/>
          <w:szCs w:val="40"/>
          <w:rtl w:val="0"/>
        </w:rPr>
        <w:t xml:space="preserve">Unidad Iztapalapa</w:t>
      </w:r>
    </w:p>
    <w:p w:rsidR="00000000" w:rsidDel="00000000" w:rsidP="00000000" w:rsidRDefault="00000000" w:rsidRPr="00000000" w14:paraId="00000003">
      <w:pPr>
        <w:jc w:val="center"/>
        <w:rPr>
          <w:rFonts w:ascii="Liberation Serif" w:cs="Liberation Serif" w:eastAsia="Liberation Serif" w:hAnsi="Liberation Serif"/>
          <w:sz w:val="36"/>
          <w:szCs w:val="36"/>
        </w:rPr>
      </w:pPr>
      <w:r w:rsidDel="00000000" w:rsidR="00000000" w:rsidRPr="00000000">
        <w:rPr>
          <w:rtl w:val="0"/>
        </w:rPr>
      </w:r>
    </w:p>
    <w:p w:rsidR="00000000" w:rsidDel="00000000" w:rsidP="00000000" w:rsidRDefault="00000000" w:rsidRPr="00000000" w14:paraId="00000004">
      <w:pPr>
        <w:jc w:val="center"/>
        <w:rPr>
          <w:rFonts w:ascii="Liberation Serif" w:cs="Liberation Serif" w:eastAsia="Liberation Serif" w:hAnsi="Liberation Serif"/>
          <w:sz w:val="36"/>
          <w:szCs w:val="36"/>
        </w:rPr>
      </w:pPr>
      <w:r w:rsidDel="00000000" w:rsidR="00000000" w:rsidRPr="00000000">
        <w:rPr>
          <w:rFonts w:ascii="Liberation Serif" w:cs="Liberation Serif" w:eastAsia="Liberation Serif" w:hAnsi="Liberation Serif"/>
          <w:sz w:val="36"/>
          <w:szCs w:val="36"/>
          <w:rtl w:val="0"/>
        </w:rPr>
        <w:t xml:space="preserve">UEA: Análisis y diseño de sistemas de cómputo </w:t>
      </w:r>
    </w:p>
    <w:p w:rsidR="00000000" w:rsidDel="00000000" w:rsidP="00000000" w:rsidRDefault="00000000" w:rsidRPr="00000000" w14:paraId="00000005">
      <w:pPr>
        <w:rPr>
          <w:rFonts w:ascii="Liberation Serif" w:cs="Liberation Serif" w:eastAsia="Liberation Serif" w:hAnsi="Liberation Serif"/>
          <w:sz w:val="36"/>
          <w:szCs w:val="36"/>
        </w:rPr>
      </w:pPr>
      <w:r w:rsidDel="00000000" w:rsidR="00000000" w:rsidRPr="00000000">
        <w:rPr>
          <w:rtl w:val="0"/>
        </w:rPr>
      </w:r>
    </w:p>
    <w:p w:rsidR="00000000" w:rsidDel="00000000" w:rsidP="00000000" w:rsidRDefault="00000000" w:rsidRPr="00000000" w14:paraId="00000006">
      <w:pPr>
        <w:jc w:val="center"/>
        <w:rPr>
          <w:rFonts w:ascii="Liberation Serif" w:cs="Liberation Serif" w:eastAsia="Liberation Serif" w:hAnsi="Liberation Serif"/>
          <w:sz w:val="36"/>
          <w:szCs w:val="36"/>
        </w:rPr>
      </w:pPr>
      <w:r w:rsidDel="00000000" w:rsidR="00000000" w:rsidRPr="00000000">
        <w:rPr>
          <w:rFonts w:ascii="Liberation Serif" w:cs="Liberation Serif" w:eastAsia="Liberation Serif" w:hAnsi="Liberation Serif"/>
          <w:sz w:val="36"/>
          <w:szCs w:val="36"/>
          <w:rtl w:val="0"/>
        </w:rPr>
        <w:t xml:space="preserve">Profesor: Orlando Muñoz Texzocotetla </w:t>
      </w:r>
      <w:r w:rsidDel="00000000" w:rsidR="00000000" w:rsidRPr="00000000">
        <w:drawing>
          <wp:anchor allowOverlap="1" behindDoc="1" distB="0" distT="0" distL="0" distR="0" hidden="0" layoutInCell="1" locked="0" relativeHeight="0" simplePos="0">
            <wp:simplePos x="0" y="0"/>
            <wp:positionH relativeFrom="column">
              <wp:posOffset>1146492</wp:posOffset>
            </wp:positionH>
            <wp:positionV relativeFrom="paragraph">
              <wp:posOffset>11430</wp:posOffset>
            </wp:positionV>
            <wp:extent cx="3319145" cy="1864995"/>
            <wp:effectExtent b="0" l="0" r="0" t="0"/>
            <wp:wrapNone/>
            <wp:docPr descr="EMBLEMA Y LOGOTIPO. UNIVERSIDAD AUTÓNOMA METROPOLITANA." id="7" name="image8.png"/>
            <a:graphic>
              <a:graphicData uri="http://schemas.openxmlformats.org/drawingml/2006/picture">
                <pic:pic>
                  <pic:nvPicPr>
                    <pic:cNvPr descr="EMBLEMA Y LOGOTIPO. UNIVERSIDAD AUTÓNOMA METROPOLITANA." id="0" name="image8.png"/>
                    <pic:cNvPicPr preferRelativeResize="0"/>
                  </pic:nvPicPr>
                  <pic:blipFill>
                    <a:blip r:embed="rId7"/>
                    <a:srcRect b="0" l="0" r="0" t="0"/>
                    <a:stretch>
                      <a:fillRect/>
                    </a:stretch>
                  </pic:blipFill>
                  <pic:spPr>
                    <a:xfrm>
                      <a:off x="0" y="0"/>
                      <a:ext cx="3319145" cy="1864995"/>
                    </a:xfrm>
                    <a:prstGeom prst="rect"/>
                    <a:ln/>
                  </pic:spPr>
                </pic:pic>
              </a:graphicData>
            </a:graphic>
          </wp:anchor>
        </w:drawing>
      </w:r>
    </w:p>
    <w:p w:rsidR="00000000" w:rsidDel="00000000" w:rsidP="00000000" w:rsidRDefault="00000000" w:rsidRPr="00000000" w14:paraId="00000007">
      <w:pPr>
        <w:jc w:val="center"/>
        <w:rPr>
          <w:rFonts w:ascii="Liberation Serif" w:cs="Liberation Serif" w:eastAsia="Liberation Serif" w:hAnsi="Liberation Serif"/>
          <w:sz w:val="36"/>
          <w:szCs w:val="36"/>
        </w:rPr>
      </w:pPr>
      <w:r w:rsidDel="00000000" w:rsidR="00000000" w:rsidRPr="00000000">
        <w:rPr>
          <w:rtl w:val="0"/>
        </w:rPr>
      </w:r>
    </w:p>
    <w:p w:rsidR="00000000" w:rsidDel="00000000" w:rsidP="00000000" w:rsidRDefault="00000000" w:rsidRPr="00000000" w14:paraId="00000008">
      <w:pPr>
        <w:jc w:val="center"/>
        <w:rPr>
          <w:rFonts w:ascii="Liberation Serif" w:cs="Liberation Serif" w:eastAsia="Liberation Serif" w:hAnsi="Liberation Serif"/>
          <w:sz w:val="36"/>
          <w:szCs w:val="36"/>
        </w:rPr>
      </w:pPr>
      <w:r w:rsidDel="00000000" w:rsidR="00000000" w:rsidRPr="00000000">
        <w:rPr>
          <w:rFonts w:ascii="Liberation Serif" w:cs="Liberation Serif" w:eastAsia="Liberation Serif" w:hAnsi="Liberation Serif"/>
          <w:sz w:val="36"/>
          <w:szCs w:val="36"/>
          <w:rtl w:val="0"/>
        </w:rPr>
        <w:t xml:space="preserve">Equipo: UAMITOS</w:t>
      </w:r>
    </w:p>
    <w:p w:rsidR="00000000" w:rsidDel="00000000" w:rsidP="00000000" w:rsidRDefault="00000000" w:rsidRPr="00000000" w14:paraId="00000009">
      <w:pPr>
        <w:tabs>
          <w:tab w:val="center" w:pos="4419"/>
          <w:tab w:val="left" w:pos="6270"/>
        </w:tabs>
        <w:rPr>
          <w:rFonts w:ascii="Liberation Serif" w:cs="Liberation Serif" w:eastAsia="Liberation Serif" w:hAnsi="Liberation Serif"/>
          <w:sz w:val="36"/>
          <w:szCs w:val="36"/>
        </w:rPr>
      </w:pPr>
      <w:r w:rsidDel="00000000" w:rsidR="00000000" w:rsidRPr="00000000">
        <w:rPr>
          <w:rFonts w:ascii="Liberation Serif" w:cs="Liberation Serif" w:eastAsia="Liberation Serif" w:hAnsi="Liberation Serif"/>
          <w:sz w:val="36"/>
          <w:szCs w:val="36"/>
          <w:rtl w:val="0"/>
        </w:rPr>
        <w:tab/>
        <w:t xml:space="preserve">Integrantes:</w:t>
        <w:tab/>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center"/>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6"/>
          <w:szCs w:val="36"/>
          <w:u w:val="none"/>
          <w:shd w:fill="auto" w:val="clear"/>
          <w:vertAlign w:val="baseline"/>
          <w:rtl w:val="0"/>
        </w:rPr>
        <w:t xml:space="preserve">Hernández Enriquez Geovanny        2173010361</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center"/>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6"/>
          <w:szCs w:val="36"/>
          <w:u w:val="none"/>
          <w:shd w:fill="auto" w:val="clear"/>
          <w:vertAlign w:val="baseline"/>
          <w:rtl w:val="0"/>
        </w:rPr>
        <w:t xml:space="preserve">López de la Rosa Luis Fernando      2183010837</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center"/>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6"/>
          <w:szCs w:val="36"/>
          <w:u w:val="none"/>
          <w:shd w:fill="auto" w:val="clear"/>
          <w:vertAlign w:val="baseline"/>
          <w:rtl w:val="0"/>
        </w:rPr>
        <w:t xml:space="preserve">Lovera Reyes José Rodrigo              2183052237</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6" w:lineRule="auto"/>
        <w:ind w:left="720" w:right="0" w:hanging="360"/>
        <w:jc w:val="center"/>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6"/>
          <w:szCs w:val="36"/>
          <w:u w:val="none"/>
          <w:shd w:fill="auto" w:val="clear"/>
          <w:vertAlign w:val="baseline"/>
          <w:rtl w:val="0"/>
        </w:rPr>
        <w:t xml:space="preserve">Ramos Ramírez Antonio                  2183011512</w:t>
      </w:r>
    </w:p>
    <w:p w:rsidR="00000000" w:rsidDel="00000000" w:rsidP="00000000" w:rsidRDefault="00000000" w:rsidRPr="00000000" w14:paraId="0000000E">
      <w:pPr>
        <w:rPr>
          <w:rFonts w:ascii="Liberation Serif" w:cs="Liberation Serif" w:eastAsia="Liberation Serif" w:hAnsi="Liberation Serif"/>
          <w:sz w:val="36"/>
          <w:szCs w:val="36"/>
        </w:rPr>
      </w:pPr>
      <w:r w:rsidDel="00000000" w:rsidR="00000000" w:rsidRPr="00000000">
        <w:rPr>
          <w:rtl w:val="0"/>
        </w:rPr>
      </w:r>
    </w:p>
    <w:p w:rsidR="00000000" w:rsidDel="00000000" w:rsidP="00000000" w:rsidRDefault="00000000" w:rsidRPr="00000000" w14:paraId="0000000F">
      <w:pPr>
        <w:jc w:val="center"/>
        <w:rPr>
          <w:rFonts w:ascii="Liberation Serif" w:cs="Liberation Serif" w:eastAsia="Liberation Serif" w:hAnsi="Liberation Serif"/>
          <w:sz w:val="36"/>
          <w:szCs w:val="36"/>
        </w:rPr>
      </w:pPr>
      <w:r w:rsidDel="00000000" w:rsidR="00000000" w:rsidRPr="00000000">
        <w:rPr>
          <w:rFonts w:ascii="Liberation Serif" w:cs="Liberation Serif" w:eastAsia="Liberation Serif" w:hAnsi="Liberation Serif"/>
          <w:sz w:val="36"/>
          <w:szCs w:val="36"/>
          <w:rtl w:val="0"/>
        </w:rPr>
        <w:t xml:space="preserve">Trimestre 21-O</w:t>
      </w:r>
    </w:p>
    <w:p w:rsidR="00000000" w:rsidDel="00000000" w:rsidP="00000000" w:rsidRDefault="00000000" w:rsidRPr="00000000" w14:paraId="00000010">
      <w:pPr>
        <w:jc w:val="center"/>
        <w:rPr>
          <w:rFonts w:ascii="Liberation Serif" w:cs="Liberation Serif" w:eastAsia="Liberation Serif" w:hAnsi="Liberation Serif"/>
          <w:sz w:val="36"/>
          <w:szCs w:val="36"/>
        </w:rPr>
      </w:pPr>
      <w:r w:rsidDel="00000000" w:rsidR="00000000" w:rsidRPr="00000000">
        <w:rPr>
          <w:rtl w:val="0"/>
        </w:rPr>
      </w:r>
    </w:p>
    <w:p w:rsidR="00000000" w:rsidDel="00000000" w:rsidP="00000000" w:rsidRDefault="00000000" w:rsidRPr="00000000" w14:paraId="00000011">
      <w:pPr>
        <w:jc w:val="center"/>
        <w:rPr>
          <w:rFonts w:ascii="Liberation Serif" w:cs="Liberation Serif" w:eastAsia="Liberation Serif" w:hAnsi="Liberation Serif"/>
          <w:b w:val="1"/>
          <w:sz w:val="36"/>
          <w:szCs w:val="36"/>
        </w:rPr>
      </w:pPr>
      <w:r w:rsidDel="00000000" w:rsidR="00000000" w:rsidRPr="00000000">
        <w:rPr>
          <w:rFonts w:ascii="Liberation Serif" w:cs="Liberation Serif" w:eastAsia="Liberation Serif" w:hAnsi="Liberation Serif"/>
          <w:b w:val="1"/>
          <w:sz w:val="36"/>
          <w:szCs w:val="36"/>
          <w:rtl w:val="0"/>
        </w:rPr>
        <w:t xml:space="preserve">Práctica en equipo  </w:t>
      </w:r>
    </w:p>
    <w:p w:rsidR="00000000" w:rsidDel="00000000" w:rsidP="00000000" w:rsidRDefault="00000000" w:rsidRPr="00000000" w14:paraId="00000012">
      <w:pPr>
        <w:jc w:val="center"/>
        <w:rPr>
          <w:rFonts w:ascii="Liberation Serif" w:cs="Liberation Serif" w:eastAsia="Liberation Serif" w:hAnsi="Liberation Serif"/>
          <w:b w:val="1"/>
          <w:sz w:val="36"/>
          <w:szCs w:val="36"/>
        </w:rPr>
      </w:pPr>
      <w:r w:rsidDel="00000000" w:rsidR="00000000" w:rsidRPr="00000000">
        <w:rPr>
          <w:rFonts w:ascii="Liberation Serif" w:cs="Liberation Serif" w:eastAsia="Liberation Serif" w:hAnsi="Liberation Serif"/>
          <w:b w:val="1"/>
          <w:sz w:val="36"/>
          <w:szCs w:val="36"/>
          <w:rtl w:val="0"/>
        </w:rPr>
        <w:t xml:space="preserve">(Relación entre clases)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612130" cy="2235200"/>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61213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612130" cy="4699000"/>
            <wp:effectExtent b="0" l="0" r="0" t="0"/>
            <wp:docPr id="1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61213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612130" cy="2705100"/>
            <wp:effectExtent b="0" l="0" r="0" 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61213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sz w:val="24"/>
          <w:szCs w:val="24"/>
        </w:rPr>
      </w:pPr>
      <w:r w:rsidDel="00000000" w:rsidR="00000000" w:rsidRPr="00000000">
        <w:rPr>
          <w:sz w:val="24"/>
          <w:szCs w:val="24"/>
          <w:rtl w:val="0"/>
        </w:rPr>
        <w:t xml:space="preserve">El código representa una relación de composición, por qué cada vez que se llegue a crear un nuevo objeto de la clase A, la variable de b de la clase A siempre se va a inicializar a 100 y  presenta una relación de un todo.</w:t>
      </w:r>
    </w:p>
    <w:p w:rsidR="00000000" w:rsidDel="00000000" w:rsidP="00000000" w:rsidRDefault="00000000" w:rsidRPr="00000000" w14:paraId="0000001D">
      <w:pPr>
        <w:jc w:val="both"/>
        <w:rPr>
          <w:sz w:val="24"/>
          <w:szCs w:val="24"/>
        </w:rPr>
      </w:pPr>
      <w:r w:rsidDel="00000000" w:rsidR="00000000" w:rsidRPr="00000000">
        <w:rPr>
          <w:rtl w:val="0"/>
        </w:rPr>
      </w:r>
    </w:p>
    <w:p w:rsidR="00000000" w:rsidDel="00000000" w:rsidP="00000000" w:rsidRDefault="00000000" w:rsidRPr="00000000" w14:paraId="0000001E">
      <w:pPr>
        <w:rPr>
          <w:b w:val="1"/>
          <w:sz w:val="26"/>
          <w:szCs w:val="26"/>
        </w:rPr>
      </w:pPr>
      <w:r w:rsidDel="00000000" w:rsidR="00000000" w:rsidRPr="00000000">
        <w:rPr>
          <w:b w:val="1"/>
          <w:sz w:val="24"/>
          <w:szCs w:val="24"/>
          <w:rtl w:val="0"/>
        </w:rPr>
        <w:t xml:space="preserve">3. Basados en el siguiente diagrama de clases, indique cuáles son las relaciones que se indican con un signo de interrogación, y escriba un programa en Java que implemente dichas relaciones.</w:t>
      </w:r>
      <w:r w:rsidDel="00000000" w:rsidR="00000000" w:rsidRPr="00000000">
        <w:rPr>
          <w:rtl w:val="0"/>
        </w:rPr>
      </w:r>
    </w:p>
    <w:p w:rsidR="00000000" w:rsidDel="00000000" w:rsidP="00000000" w:rsidRDefault="00000000" w:rsidRPr="00000000" w14:paraId="0000001F">
      <w:pPr>
        <w:jc w:val="both"/>
        <w:rPr>
          <w:sz w:val="24"/>
          <w:szCs w:val="24"/>
        </w:rPr>
      </w:pPr>
      <w:r w:rsidDel="00000000" w:rsidR="00000000" w:rsidRPr="00000000">
        <w:rPr>
          <w:rtl w:val="0"/>
        </w:rPr>
      </w:r>
    </w:p>
    <w:p w:rsidR="00000000" w:rsidDel="00000000" w:rsidP="00000000" w:rsidRDefault="00000000" w:rsidRPr="00000000" w14:paraId="00000020">
      <w:pPr>
        <w:jc w:val="both"/>
        <w:rPr>
          <w:sz w:val="24"/>
          <w:szCs w:val="24"/>
        </w:rPr>
      </w:pPr>
      <w:r w:rsidDel="00000000" w:rsidR="00000000" w:rsidRPr="00000000">
        <w:rPr>
          <w:sz w:val="24"/>
          <w:szCs w:val="24"/>
        </w:rPr>
        <w:drawing>
          <wp:inline distB="114300" distT="114300" distL="114300" distR="114300">
            <wp:extent cx="5612130" cy="2590800"/>
            <wp:effectExtent b="0" l="0" r="0" t="0"/>
            <wp:docPr id="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61213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sz w:val="24"/>
          <w:szCs w:val="24"/>
        </w:rPr>
      </w:pPr>
      <w:r w:rsidDel="00000000" w:rsidR="00000000" w:rsidRPr="00000000">
        <w:rPr>
          <w:sz w:val="24"/>
          <w:szCs w:val="24"/>
        </w:rPr>
        <w:drawing>
          <wp:inline distB="114300" distT="114300" distL="114300" distR="114300">
            <wp:extent cx="5612130" cy="2400300"/>
            <wp:effectExtent b="0" l="0" r="0" t="0"/>
            <wp:docPr id="1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61213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sz w:val="24"/>
          <w:szCs w:val="24"/>
        </w:rPr>
      </w:pP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2486025" cy="2152650"/>
            <wp:effectExtent b="0" l="0" r="0" t="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4860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sz w:val="24"/>
          <w:szCs w:val="24"/>
        </w:rPr>
      </w:pPr>
      <w:r w:rsidDel="00000000" w:rsidR="00000000" w:rsidRPr="00000000">
        <w:rPr>
          <w:rtl w:val="0"/>
        </w:rPr>
      </w:r>
    </w:p>
    <w:p w:rsidR="00000000" w:rsidDel="00000000" w:rsidP="00000000" w:rsidRDefault="00000000" w:rsidRPr="00000000" w14:paraId="00000024">
      <w:pPr>
        <w:jc w:val="both"/>
        <w:rPr>
          <w:sz w:val="24"/>
          <w:szCs w:val="24"/>
        </w:rPr>
      </w:pPr>
      <w:r w:rsidDel="00000000" w:rsidR="00000000" w:rsidRPr="00000000">
        <w:rPr>
          <w:sz w:val="24"/>
          <w:szCs w:val="24"/>
        </w:rPr>
        <w:drawing>
          <wp:inline distB="114300" distT="114300" distL="114300" distR="114300">
            <wp:extent cx="2657475" cy="1343025"/>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6574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3371850" cy="2114550"/>
            <wp:effectExtent b="0" l="0" r="0" t="0"/>
            <wp:docPr id="10"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3718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sz w:val="24"/>
          <w:szCs w:val="24"/>
        </w:rPr>
      </w:pPr>
      <w:r w:rsidDel="00000000" w:rsidR="00000000" w:rsidRPr="00000000">
        <w:rPr>
          <w:rtl w:val="0"/>
        </w:rPr>
      </w:r>
    </w:p>
    <w:p w:rsidR="00000000" w:rsidDel="00000000" w:rsidP="00000000" w:rsidRDefault="00000000" w:rsidRPr="00000000" w14:paraId="00000027">
      <w:pPr>
        <w:jc w:val="both"/>
        <w:rPr>
          <w:sz w:val="24"/>
          <w:szCs w:val="24"/>
        </w:rPr>
      </w:pP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rtl w:val="0"/>
        </w:rPr>
      </w:r>
    </w:p>
    <w:p w:rsidR="00000000" w:rsidDel="00000000" w:rsidP="00000000" w:rsidRDefault="00000000" w:rsidRPr="00000000" w14:paraId="00000029">
      <w:pPr>
        <w:jc w:val="both"/>
        <w:rPr>
          <w:sz w:val="24"/>
          <w:szCs w:val="24"/>
        </w:rPr>
      </w:pPr>
      <w:r w:rsidDel="00000000" w:rsidR="00000000" w:rsidRPr="00000000">
        <w:rPr>
          <w:rtl w:val="0"/>
        </w:rPr>
      </w:r>
    </w:p>
    <w:p w:rsidR="00000000" w:rsidDel="00000000" w:rsidP="00000000" w:rsidRDefault="00000000" w:rsidRPr="00000000" w14:paraId="0000002A">
      <w:pPr>
        <w:jc w:val="both"/>
        <w:rPr>
          <w:sz w:val="24"/>
          <w:szCs w:val="24"/>
        </w:rPr>
      </w:pPr>
      <w:r w:rsidDel="00000000" w:rsidR="00000000" w:rsidRPr="00000000">
        <w:rPr>
          <w:rtl w:val="0"/>
        </w:rPr>
      </w:r>
    </w:p>
    <w:p w:rsidR="00000000" w:rsidDel="00000000" w:rsidP="00000000" w:rsidRDefault="00000000" w:rsidRPr="00000000" w14:paraId="0000002B">
      <w:pPr>
        <w:jc w:val="both"/>
        <w:rPr>
          <w:sz w:val="24"/>
          <w:szCs w:val="24"/>
        </w:rPr>
      </w:pPr>
      <w:r w:rsidDel="00000000" w:rsidR="00000000" w:rsidRPr="00000000">
        <w:rPr>
          <w:rtl w:val="0"/>
        </w:rPr>
      </w:r>
    </w:p>
    <w:p w:rsidR="00000000" w:rsidDel="00000000" w:rsidP="00000000" w:rsidRDefault="00000000" w:rsidRPr="00000000" w14:paraId="0000002C">
      <w:pPr>
        <w:jc w:val="both"/>
        <w:rPr>
          <w:sz w:val="24"/>
          <w:szCs w:val="24"/>
        </w:rPr>
      </w:pPr>
      <w:r w:rsidDel="00000000" w:rsidR="00000000" w:rsidRPr="00000000">
        <w:rPr>
          <w:sz w:val="24"/>
          <w:szCs w:val="24"/>
        </w:rPr>
        <w:drawing>
          <wp:inline distB="114300" distT="114300" distL="114300" distR="114300">
            <wp:extent cx="5612130" cy="3962400"/>
            <wp:effectExtent b="0" l="0" r="0" t="0"/>
            <wp:docPr id="1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61213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sz w:val="24"/>
          <w:szCs w:val="24"/>
        </w:rPr>
      </w:pPr>
      <w:r w:rsidDel="00000000" w:rsidR="00000000" w:rsidRPr="00000000">
        <w:rPr>
          <w:sz w:val="24"/>
          <w:szCs w:val="24"/>
          <w:rtl w:val="0"/>
        </w:rPr>
        <w:t xml:space="preserve">Hay errores en la Clase B y en la clase Ejercicio Herencia la clase A nos sirve porque hay varios errores que se derivan de ella. </w:t>
      </w:r>
    </w:p>
    <w:p w:rsidR="00000000" w:rsidDel="00000000" w:rsidP="00000000" w:rsidRDefault="00000000" w:rsidRPr="00000000" w14:paraId="0000002E">
      <w:pPr>
        <w:jc w:val="both"/>
        <w:rPr>
          <w:sz w:val="24"/>
          <w:szCs w:val="24"/>
        </w:rPr>
      </w:pPr>
      <w:r w:rsidDel="00000000" w:rsidR="00000000" w:rsidRPr="00000000">
        <w:rPr>
          <w:sz w:val="24"/>
          <w:szCs w:val="24"/>
          <w:rtl w:val="0"/>
        </w:rPr>
        <w:t xml:space="preserve">En la clase b </w:t>
      </w:r>
    </w:p>
    <w:p w:rsidR="00000000" w:rsidDel="00000000" w:rsidP="00000000" w:rsidRDefault="00000000" w:rsidRPr="00000000" w14:paraId="0000002F">
      <w:pPr>
        <w:jc w:val="both"/>
        <w:rPr>
          <w:sz w:val="24"/>
          <w:szCs w:val="24"/>
        </w:rPr>
      </w:pPr>
      <w:r w:rsidDel="00000000" w:rsidR="00000000" w:rsidRPr="00000000">
        <w:rPr>
          <w:sz w:val="24"/>
          <w:szCs w:val="24"/>
        </w:rPr>
        <w:drawing>
          <wp:inline distB="114300" distT="114300" distL="114300" distR="114300">
            <wp:extent cx="2657475" cy="352425"/>
            <wp:effectExtent b="0" l="0" r="0" t="0"/>
            <wp:docPr id="1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6574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sz w:val="24"/>
          <w:szCs w:val="24"/>
        </w:rPr>
      </w:pPr>
      <w:r w:rsidDel="00000000" w:rsidR="00000000" w:rsidRPr="00000000">
        <w:rPr>
          <w:sz w:val="24"/>
          <w:szCs w:val="24"/>
          <w:rtl w:val="0"/>
        </w:rPr>
        <w:t xml:space="preserve">no tiene sentido puesto que no se hereda nada de la clase A, podríamos quitar el extends A.</w:t>
      </w:r>
    </w:p>
    <w:p w:rsidR="00000000" w:rsidDel="00000000" w:rsidP="00000000" w:rsidRDefault="00000000" w:rsidRPr="00000000" w14:paraId="00000031">
      <w:pPr>
        <w:jc w:val="both"/>
        <w:rPr>
          <w:sz w:val="24"/>
          <w:szCs w:val="24"/>
        </w:rPr>
      </w:pPr>
      <w:r w:rsidDel="00000000" w:rsidR="00000000" w:rsidRPr="00000000">
        <w:rPr>
          <w:rtl w:val="0"/>
        </w:rPr>
      </w:r>
    </w:p>
    <w:p w:rsidR="00000000" w:rsidDel="00000000" w:rsidP="00000000" w:rsidRDefault="00000000" w:rsidRPr="00000000" w14:paraId="00000032">
      <w:pPr>
        <w:jc w:val="both"/>
        <w:rPr>
          <w:sz w:val="24"/>
          <w:szCs w:val="24"/>
        </w:rPr>
      </w:pPr>
      <w:r w:rsidDel="00000000" w:rsidR="00000000" w:rsidRPr="00000000">
        <w:rPr>
          <w:rtl w:val="0"/>
        </w:rPr>
      </w:r>
    </w:p>
    <w:p w:rsidR="00000000" w:rsidDel="00000000" w:rsidP="00000000" w:rsidRDefault="00000000" w:rsidRPr="00000000" w14:paraId="00000033">
      <w:pPr>
        <w:jc w:val="both"/>
        <w:rPr>
          <w:sz w:val="24"/>
          <w:szCs w:val="24"/>
        </w:rPr>
      </w:pPr>
      <w:r w:rsidDel="00000000" w:rsidR="00000000" w:rsidRPr="00000000">
        <w:rPr>
          <w:rtl w:val="0"/>
        </w:rPr>
      </w:r>
    </w:p>
    <w:p w:rsidR="00000000" w:rsidDel="00000000" w:rsidP="00000000" w:rsidRDefault="00000000" w:rsidRPr="00000000" w14:paraId="00000034">
      <w:pPr>
        <w:jc w:val="both"/>
        <w:rPr>
          <w:sz w:val="24"/>
          <w:szCs w:val="24"/>
        </w:rPr>
      </w:pPr>
      <w:r w:rsidDel="00000000" w:rsidR="00000000" w:rsidRPr="00000000">
        <w:rPr>
          <w:rtl w:val="0"/>
        </w:rPr>
      </w:r>
    </w:p>
    <w:p w:rsidR="00000000" w:rsidDel="00000000" w:rsidP="00000000" w:rsidRDefault="00000000" w:rsidRPr="00000000" w14:paraId="00000035">
      <w:pPr>
        <w:jc w:val="both"/>
        <w:rPr>
          <w:sz w:val="24"/>
          <w:szCs w:val="24"/>
        </w:rPr>
      </w:pPr>
      <w:r w:rsidDel="00000000" w:rsidR="00000000" w:rsidRPr="00000000">
        <w:rPr>
          <w:rtl w:val="0"/>
        </w:rPr>
      </w:r>
    </w:p>
    <w:p w:rsidR="00000000" w:rsidDel="00000000" w:rsidP="00000000" w:rsidRDefault="00000000" w:rsidRPr="00000000" w14:paraId="00000036">
      <w:pPr>
        <w:jc w:val="both"/>
        <w:rPr>
          <w:sz w:val="24"/>
          <w:szCs w:val="24"/>
        </w:rPr>
      </w:pPr>
      <w:r w:rsidDel="00000000" w:rsidR="00000000" w:rsidRPr="00000000">
        <w:rPr>
          <w:rtl w:val="0"/>
        </w:rPr>
      </w:r>
    </w:p>
    <w:p w:rsidR="00000000" w:rsidDel="00000000" w:rsidP="00000000" w:rsidRDefault="00000000" w:rsidRPr="00000000" w14:paraId="00000037">
      <w:pPr>
        <w:jc w:val="both"/>
        <w:rPr>
          <w:sz w:val="24"/>
          <w:szCs w:val="24"/>
        </w:rPr>
      </w:pPr>
      <w:r w:rsidDel="00000000" w:rsidR="00000000" w:rsidRPr="00000000">
        <w:rPr>
          <w:rtl w:val="0"/>
        </w:rPr>
      </w:r>
    </w:p>
    <w:p w:rsidR="00000000" w:rsidDel="00000000" w:rsidP="00000000" w:rsidRDefault="00000000" w:rsidRPr="00000000" w14:paraId="00000038">
      <w:pPr>
        <w:jc w:val="both"/>
        <w:rPr>
          <w:sz w:val="24"/>
          <w:szCs w:val="24"/>
        </w:rPr>
      </w:pPr>
      <w:r w:rsidDel="00000000" w:rsidR="00000000" w:rsidRPr="00000000">
        <w:rPr>
          <w:sz w:val="24"/>
          <w:szCs w:val="24"/>
          <w:rtl w:val="0"/>
        </w:rPr>
        <w:t xml:space="preserve">En la clase Ejercicio de Herencia. </w:t>
      </w:r>
    </w:p>
    <w:p w:rsidR="00000000" w:rsidDel="00000000" w:rsidP="00000000" w:rsidRDefault="00000000" w:rsidRPr="00000000" w14:paraId="00000039">
      <w:pPr>
        <w:jc w:val="both"/>
        <w:rPr>
          <w:sz w:val="24"/>
          <w:szCs w:val="24"/>
        </w:rPr>
      </w:pPr>
      <w:r w:rsidDel="00000000" w:rsidR="00000000" w:rsidRPr="00000000">
        <w:rPr>
          <w:sz w:val="24"/>
          <w:szCs w:val="24"/>
        </w:rPr>
        <w:drawing>
          <wp:inline distB="114300" distT="114300" distL="114300" distR="114300">
            <wp:extent cx="5612130" cy="1701800"/>
            <wp:effectExtent b="0" l="0" r="0" t="0"/>
            <wp:docPr id="1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61213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sz w:val="24"/>
          <w:szCs w:val="24"/>
        </w:rPr>
      </w:pPr>
      <w:r w:rsidDel="00000000" w:rsidR="00000000" w:rsidRPr="00000000">
        <w:rPr>
          <w:sz w:val="24"/>
          <w:szCs w:val="24"/>
          <w:rtl w:val="0"/>
        </w:rPr>
        <w:t xml:space="preserve">No podemos usar oA.getB porque estamos creando un objeto de A y usando un getB. Lo correcto sería.</w:t>
      </w:r>
    </w:p>
    <w:p w:rsidR="00000000" w:rsidDel="00000000" w:rsidP="00000000" w:rsidRDefault="00000000" w:rsidRPr="00000000" w14:paraId="0000003B">
      <w:pPr>
        <w:jc w:val="both"/>
        <w:rPr>
          <w:sz w:val="24"/>
          <w:szCs w:val="24"/>
        </w:rPr>
      </w:pPr>
      <w:r w:rsidDel="00000000" w:rsidR="00000000" w:rsidRPr="00000000">
        <w:rPr>
          <w:sz w:val="24"/>
          <w:szCs w:val="24"/>
        </w:rPr>
        <w:drawing>
          <wp:inline distB="114300" distT="114300" distL="114300" distR="114300">
            <wp:extent cx="5612130" cy="914400"/>
            <wp:effectExtent b="0" l="0" r="0" t="0"/>
            <wp:docPr id="1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61213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sz w:val="24"/>
          <w:szCs w:val="24"/>
        </w:rPr>
      </w:pPr>
      <w:r w:rsidDel="00000000" w:rsidR="00000000" w:rsidRPr="00000000">
        <w:rPr>
          <w:sz w:val="24"/>
          <w:szCs w:val="24"/>
        </w:rPr>
        <w:drawing>
          <wp:inline distB="114300" distT="114300" distL="114300" distR="114300">
            <wp:extent cx="3533775" cy="1343025"/>
            <wp:effectExtent b="0" l="0" r="0" t="0"/>
            <wp:docPr id="1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5337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sz w:val="24"/>
          <w:szCs w:val="24"/>
          <w:rtl w:val="0"/>
        </w:rPr>
        <w:t xml:space="preserve">En la primera línea se pone objeto tipo B pero se intenta crear un objeto tipo A.  </w:t>
      </w:r>
    </w:p>
    <w:p w:rsidR="00000000" w:rsidDel="00000000" w:rsidP="00000000" w:rsidRDefault="00000000" w:rsidRPr="00000000" w14:paraId="0000003E">
      <w:pPr>
        <w:jc w:val="both"/>
        <w:rPr>
          <w:sz w:val="24"/>
          <w:szCs w:val="24"/>
        </w:rPr>
      </w:pPr>
      <w:r w:rsidDel="00000000" w:rsidR="00000000" w:rsidRPr="00000000">
        <w:rPr>
          <w:sz w:val="24"/>
          <w:szCs w:val="24"/>
          <w:rtl w:val="0"/>
        </w:rPr>
        <w:t xml:space="preserve">En la segunda línea se usa setB, pero nunca se uso getB por lo tanto no verá la información ingresada. </w:t>
      </w:r>
    </w:p>
    <w:p w:rsidR="00000000" w:rsidDel="00000000" w:rsidP="00000000" w:rsidRDefault="00000000" w:rsidRPr="00000000" w14:paraId="0000003F">
      <w:pPr>
        <w:jc w:val="both"/>
        <w:rPr>
          <w:sz w:val="24"/>
          <w:szCs w:val="24"/>
        </w:rPr>
      </w:pPr>
      <w:r w:rsidDel="00000000" w:rsidR="00000000" w:rsidRPr="00000000">
        <w:rPr>
          <w:rtl w:val="0"/>
        </w:rPr>
      </w:r>
    </w:p>
    <w:p w:rsidR="00000000" w:rsidDel="00000000" w:rsidP="00000000" w:rsidRDefault="00000000" w:rsidRPr="00000000" w14:paraId="00000040">
      <w:pPr>
        <w:jc w:val="both"/>
        <w:rPr>
          <w:sz w:val="24"/>
          <w:szCs w:val="24"/>
        </w:rPr>
      </w:pPr>
      <w:r w:rsidDel="00000000" w:rsidR="00000000" w:rsidRPr="00000000">
        <w:rPr>
          <w:rtl w:val="0"/>
        </w:rPr>
      </w:r>
    </w:p>
    <w:p w:rsidR="00000000" w:rsidDel="00000000" w:rsidP="00000000" w:rsidRDefault="00000000" w:rsidRPr="00000000" w14:paraId="00000041">
      <w:pPr>
        <w:jc w:val="both"/>
        <w:rPr>
          <w:sz w:val="24"/>
          <w:szCs w:val="24"/>
        </w:rPr>
      </w:pPr>
      <w:r w:rsidDel="00000000" w:rsidR="00000000" w:rsidRPr="00000000">
        <w:rPr>
          <w:rtl w:val="0"/>
        </w:rPr>
      </w:r>
    </w:p>
    <w:p w:rsidR="00000000" w:rsidDel="00000000" w:rsidP="00000000" w:rsidRDefault="00000000" w:rsidRPr="00000000" w14:paraId="00000042">
      <w:pPr>
        <w:jc w:val="both"/>
        <w:rPr>
          <w:sz w:val="24"/>
          <w:szCs w:val="24"/>
        </w:rPr>
      </w:pPr>
      <w:r w:rsidDel="00000000" w:rsidR="00000000" w:rsidRPr="00000000">
        <w:rPr>
          <w:rtl w:val="0"/>
        </w:rPr>
      </w:r>
    </w:p>
    <w:p w:rsidR="00000000" w:rsidDel="00000000" w:rsidP="00000000" w:rsidRDefault="00000000" w:rsidRPr="00000000" w14:paraId="00000043">
      <w:pPr>
        <w:jc w:val="both"/>
        <w:rPr>
          <w:sz w:val="24"/>
          <w:szCs w:val="24"/>
        </w:rPr>
      </w:pPr>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rtl w:val="0"/>
        </w:rPr>
      </w:r>
    </w:p>
    <w:p w:rsidR="00000000" w:rsidDel="00000000" w:rsidP="00000000" w:rsidRDefault="00000000" w:rsidRPr="00000000" w14:paraId="00000045">
      <w:pPr>
        <w:jc w:val="both"/>
        <w:rPr>
          <w:sz w:val="24"/>
          <w:szCs w:val="24"/>
        </w:rPr>
      </w:pPr>
      <w:r w:rsidDel="00000000" w:rsidR="00000000" w:rsidRPr="00000000">
        <w:rPr>
          <w:rtl w:val="0"/>
        </w:rPr>
      </w:r>
    </w:p>
    <w:p w:rsidR="00000000" w:rsidDel="00000000" w:rsidP="00000000" w:rsidRDefault="00000000" w:rsidRPr="00000000" w14:paraId="00000046">
      <w:pPr>
        <w:jc w:val="both"/>
        <w:rPr>
          <w:sz w:val="24"/>
          <w:szCs w:val="24"/>
        </w:rPr>
      </w:pPr>
      <w:r w:rsidDel="00000000" w:rsidR="00000000" w:rsidRPr="00000000">
        <w:rPr>
          <w:sz w:val="24"/>
          <w:szCs w:val="24"/>
        </w:rPr>
        <w:drawing>
          <wp:inline distB="114300" distT="114300" distL="114300" distR="114300">
            <wp:extent cx="5612130" cy="863600"/>
            <wp:effectExtent b="0" l="0" r="0" t="0"/>
            <wp:docPr id="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61213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sz w:val="24"/>
          <w:szCs w:val="24"/>
        </w:rPr>
      </w:pPr>
      <w:r w:rsidDel="00000000" w:rsidR="00000000" w:rsidRPr="00000000">
        <w:rPr>
          <w:sz w:val="24"/>
          <w:szCs w:val="24"/>
          <w:rtl w:val="0"/>
        </w:rPr>
        <w:t xml:space="preserve">Esto es incorrecto pues no se está usando la herencia para ir de algo general a algo específico, en este ejemplo una forma correcta de usar herencia sería tener la superclase vector para que vector2d y vector3d fueran subclases de esta, pues al usar vector2d como superclase de vector3d estamos usando dos conceptos que no tienen una relación de jerarquía entre ellos, más bien estos dos se encuentran al mismo nivel. </w:t>
      </w:r>
    </w:p>
    <w:p w:rsidR="00000000" w:rsidDel="00000000" w:rsidP="00000000" w:rsidRDefault="00000000" w:rsidRPr="00000000" w14:paraId="00000048">
      <w:pPr>
        <w:jc w:val="both"/>
        <w:rPr>
          <w:sz w:val="24"/>
          <w:szCs w:val="24"/>
        </w:rPr>
      </w:pPr>
      <w:r w:rsidDel="00000000" w:rsidR="00000000" w:rsidRPr="00000000">
        <w:rPr>
          <w:rtl w:val="0"/>
        </w:rPr>
      </w:r>
    </w:p>
    <w:p w:rsidR="00000000" w:rsidDel="00000000" w:rsidP="00000000" w:rsidRDefault="00000000" w:rsidRPr="00000000" w14:paraId="00000049">
      <w:pPr>
        <w:jc w:val="both"/>
        <w:rPr>
          <w:sz w:val="24"/>
          <w:szCs w:val="24"/>
        </w:rPr>
      </w:pPr>
      <w:r w:rsidDel="00000000" w:rsidR="00000000" w:rsidRPr="00000000">
        <w:rPr>
          <w:rtl w:val="0"/>
        </w:rPr>
      </w:r>
    </w:p>
    <w:p w:rsidR="00000000" w:rsidDel="00000000" w:rsidP="00000000" w:rsidRDefault="00000000" w:rsidRPr="00000000" w14:paraId="0000004A">
      <w:pPr>
        <w:jc w:val="both"/>
        <w:rPr>
          <w:sz w:val="24"/>
          <w:szCs w:val="24"/>
        </w:rPr>
      </w:pPr>
      <w:r w:rsidDel="00000000" w:rsidR="00000000" w:rsidRPr="00000000">
        <w:rPr>
          <w:rtl w:val="0"/>
        </w:rPr>
      </w:r>
    </w:p>
    <w:p w:rsidR="00000000" w:rsidDel="00000000" w:rsidP="00000000" w:rsidRDefault="00000000" w:rsidRPr="00000000" w14:paraId="0000004B">
      <w:pPr>
        <w:jc w:val="both"/>
        <w:rPr>
          <w:sz w:val="24"/>
          <w:szCs w:val="24"/>
        </w:rPr>
      </w:pPr>
      <w:r w:rsidDel="00000000" w:rsidR="00000000" w:rsidRPr="00000000">
        <w:rPr>
          <w:rtl w:val="0"/>
        </w:rPr>
      </w:r>
    </w:p>
    <w:p w:rsidR="00000000" w:rsidDel="00000000" w:rsidP="00000000" w:rsidRDefault="00000000" w:rsidRPr="00000000" w14:paraId="0000004C">
      <w:pPr>
        <w:jc w:val="both"/>
        <w:rPr>
          <w:sz w:val="24"/>
          <w:szCs w:val="24"/>
        </w:rPr>
      </w:pPr>
      <w:r w:rsidDel="00000000" w:rsidR="00000000" w:rsidRPr="00000000">
        <w:rPr>
          <w:rtl w:val="0"/>
        </w:rPr>
      </w:r>
    </w:p>
    <w:p w:rsidR="00000000" w:rsidDel="00000000" w:rsidP="00000000" w:rsidRDefault="00000000" w:rsidRPr="00000000" w14:paraId="0000004D">
      <w:pPr>
        <w:jc w:val="both"/>
        <w:rPr>
          <w:b w:val="1"/>
          <w:sz w:val="24"/>
          <w:szCs w:val="24"/>
        </w:rPr>
      </w:pPr>
      <w:r w:rsidDel="00000000" w:rsidR="00000000" w:rsidRPr="00000000">
        <w:rPr>
          <w:rtl w:val="0"/>
        </w:rPr>
      </w:r>
    </w:p>
    <w:p w:rsidR="00000000" w:rsidDel="00000000" w:rsidP="00000000" w:rsidRDefault="00000000" w:rsidRPr="00000000" w14:paraId="0000004E">
      <w:pPr>
        <w:jc w:val="both"/>
        <w:rPr>
          <w:b w:val="1"/>
          <w:sz w:val="24"/>
          <w:szCs w:val="24"/>
        </w:rPr>
      </w:pPr>
      <w:r w:rsidDel="00000000" w:rsidR="00000000" w:rsidRPr="00000000">
        <w:rPr>
          <w:rtl w:val="0"/>
        </w:rPr>
      </w:r>
    </w:p>
    <w:p w:rsidR="00000000" w:rsidDel="00000000" w:rsidP="00000000" w:rsidRDefault="00000000" w:rsidRPr="00000000" w14:paraId="0000004F">
      <w:pPr>
        <w:jc w:val="both"/>
        <w:rPr>
          <w:b w:val="1"/>
          <w:sz w:val="24"/>
          <w:szCs w:val="24"/>
        </w:rPr>
      </w:pPr>
      <w:r w:rsidDel="00000000" w:rsidR="00000000" w:rsidRPr="00000000">
        <w:rPr>
          <w:rtl w:val="0"/>
        </w:rPr>
      </w:r>
    </w:p>
    <w:p w:rsidR="00000000" w:rsidDel="00000000" w:rsidP="00000000" w:rsidRDefault="00000000" w:rsidRPr="00000000" w14:paraId="00000050">
      <w:pPr>
        <w:jc w:val="both"/>
        <w:rPr>
          <w:b w:val="1"/>
          <w:sz w:val="24"/>
          <w:szCs w:val="24"/>
        </w:rPr>
      </w:pPr>
      <w:r w:rsidDel="00000000" w:rsidR="00000000" w:rsidRPr="00000000">
        <w:rPr>
          <w:rtl w:val="0"/>
        </w:rPr>
      </w:r>
    </w:p>
    <w:p w:rsidR="00000000" w:rsidDel="00000000" w:rsidP="00000000" w:rsidRDefault="00000000" w:rsidRPr="00000000" w14:paraId="00000051">
      <w:pPr>
        <w:jc w:val="both"/>
        <w:rPr>
          <w:b w:val="1"/>
          <w:sz w:val="24"/>
          <w:szCs w:val="24"/>
        </w:rPr>
      </w:pPr>
      <w:r w:rsidDel="00000000" w:rsidR="00000000" w:rsidRPr="00000000">
        <w:rPr>
          <w:rtl w:val="0"/>
        </w:rPr>
      </w:r>
    </w:p>
    <w:p w:rsidR="00000000" w:rsidDel="00000000" w:rsidP="00000000" w:rsidRDefault="00000000" w:rsidRPr="00000000" w14:paraId="00000052">
      <w:pPr>
        <w:jc w:val="both"/>
        <w:rPr>
          <w:b w:val="1"/>
          <w:sz w:val="24"/>
          <w:szCs w:val="24"/>
        </w:rPr>
      </w:pPr>
      <w:r w:rsidDel="00000000" w:rsidR="00000000" w:rsidRPr="00000000">
        <w:rPr>
          <w:rtl w:val="0"/>
        </w:rPr>
      </w:r>
    </w:p>
    <w:p w:rsidR="00000000" w:rsidDel="00000000" w:rsidP="00000000" w:rsidRDefault="00000000" w:rsidRPr="00000000" w14:paraId="00000053">
      <w:pPr>
        <w:jc w:val="both"/>
        <w:rPr>
          <w:b w:val="1"/>
          <w:sz w:val="24"/>
          <w:szCs w:val="24"/>
        </w:rPr>
      </w:pPr>
      <w:r w:rsidDel="00000000" w:rsidR="00000000" w:rsidRPr="00000000">
        <w:rPr>
          <w:rtl w:val="0"/>
        </w:rPr>
      </w:r>
    </w:p>
    <w:p w:rsidR="00000000" w:rsidDel="00000000" w:rsidP="00000000" w:rsidRDefault="00000000" w:rsidRPr="00000000" w14:paraId="00000054">
      <w:pPr>
        <w:jc w:val="both"/>
        <w:rPr>
          <w:b w:val="1"/>
          <w:sz w:val="24"/>
          <w:szCs w:val="24"/>
        </w:rPr>
      </w:pPr>
      <w:r w:rsidDel="00000000" w:rsidR="00000000" w:rsidRPr="00000000">
        <w:rPr>
          <w:rtl w:val="0"/>
        </w:rPr>
      </w:r>
    </w:p>
    <w:p w:rsidR="00000000" w:rsidDel="00000000" w:rsidP="00000000" w:rsidRDefault="00000000" w:rsidRPr="00000000" w14:paraId="00000055">
      <w:pPr>
        <w:jc w:val="both"/>
        <w:rPr>
          <w:b w:val="1"/>
          <w:sz w:val="24"/>
          <w:szCs w:val="24"/>
        </w:rPr>
      </w:pPr>
      <w:r w:rsidDel="00000000" w:rsidR="00000000" w:rsidRPr="00000000">
        <w:rPr>
          <w:rtl w:val="0"/>
        </w:rPr>
      </w:r>
    </w:p>
    <w:p w:rsidR="00000000" w:rsidDel="00000000" w:rsidP="00000000" w:rsidRDefault="00000000" w:rsidRPr="00000000" w14:paraId="00000056">
      <w:pPr>
        <w:jc w:val="both"/>
        <w:rPr>
          <w:b w:val="1"/>
          <w:sz w:val="24"/>
          <w:szCs w:val="24"/>
        </w:rPr>
      </w:pPr>
      <w:r w:rsidDel="00000000" w:rsidR="00000000" w:rsidRPr="00000000">
        <w:rPr>
          <w:rtl w:val="0"/>
        </w:rPr>
      </w:r>
    </w:p>
    <w:p w:rsidR="00000000" w:rsidDel="00000000" w:rsidP="00000000" w:rsidRDefault="00000000" w:rsidRPr="00000000" w14:paraId="00000057">
      <w:pPr>
        <w:jc w:val="both"/>
        <w:rPr>
          <w:b w:val="1"/>
          <w:sz w:val="24"/>
          <w:szCs w:val="24"/>
        </w:rPr>
      </w:pPr>
      <w:r w:rsidDel="00000000" w:rsidR="00000000" w:rsidRPr="00000000">
        <w:rPr>
          <w:rtl w:val="0"/>
        </w:rPr>
      </w:r>
    </w:p>
    <w:p w:rsidR="00000000" w:rsidDel="00000000" w:rsidP="00000000" w:rsidRDefault="00000000" w:rsidRPr="00000000" w14:paraId="00000058">
      <w:pPr>
        <w:jc w:val="both"/>
        <w:rPr>
          <w:b w:val="1"/>
          <w:sz w:val="24"/>
          <w:szCs w:val="24"/>
        </w:rPr>
      </w:pPr>
      <w:r w:rsidDel="00000000" w:rsidR="00000000" w:rsidRPr="00000000">
        <w:rPr>
          <w:rtl w:val="0"/>
        </w:rPr>
      </w:r>
    </w:p>
    <w:p w:rsidR="00000000" w:rsidDel="00000000" w:rsidP="00000000" w:rsidRDefault="00000000" w:rsidRPr="00000000" w14:paraId="00000059">
      <w:pPr>
        <w:jc w:val="both"/>
        <w:rPr>
          <w:b w:val="1"/>
          <w:sz w:val="24"/>
          <w:szCs w:val="24"/>
        </w:rPr>
      </w:pPr>
      <w:r w:rsidDel="00000000" w:rsidR="00000000" w:rsidRPr="00000000">
        <w:rPr>
          <w:rtl w:val="0"/>
        </w:rPr>
      </w:r>
    </w:p>
    <w:p w:rsidR="00000000" w:rsidDel="00000000" w:rsidP="00000000" w:rsidRDefault="00000000" w:rsidRPr="00000000" w14:paraId="0000005A">
      <w:pPr>
        <w:jc w:val="both"/>
        <w:rPr>
          <w:b w:val="1"/>
          <w:sz w:val="24"/>
          <w:szCs w:val="24"/>
        </w:rPr>
      </w:pPr>
      <w:r w:rsidDel="00000000" w:rsidR="00000000" w:rsidRPr="00000000">
        <w:rPr>
          <w:rtl w:val="0"/>
        </w:rPr>
      </w:r>
    </w:p>
    <w:p w:rsidR="00000000" w:rsidDel="00000000" w:rsidP="00000000" w:rsidRDefault="00000000" w:rsidRPr="00000000" w14:paraId="0000005B">
      <w:pPr>
        <w:jc w:val="both"/>
        <w:rPr>
          <w:b w:val="1"/>
          <w:sz w:val="24"/>
          <w:szCs w:val="24"/>
        </w:rPr>
      </w:pPr>
      <w:r w:rsidDel="00000000" w:rsidR="00000000" w:rsidRPr="00000000">
        <w:rPr>
          <w:rtl w:val="0"/>
        </w:rPr>
      </w:r>
    </w:p>
    <w:p w:rsidR="00000000" w:rsidDel="00000000" w:rsidP="00000000" w:rsidRDefault="00000000" w:rsidRPr="00000000" w14:paraId="0000005C">
      <w:pPr>
        <w:jc w:val="both"/>
        <w:rPr>
          <w:b w:val="1"/>
          <w:sz w:val="24"/>
          <w:szCs w:val="24"/>
        </w:rPr>
      </w:pPr>
      <w:r w:rsidDel="00000000" w:rsidR="00000000" w:rsidRPr="00000000">
        <w:rPr>
          <w:b w:val="1"/>
          <w:sz w:val="24"/>
          <w:szCs w:val="24"/>
          <w:rtl w:val="0"/>
        </w:rPr>
        <w:t xml:space="preserve">6. El siguiente diagrama de clases contiene tres clases que fabrican un tipo particular de dulce: galleta, chocolate y mazapán. Se desea implementar UN SOLO método llamado </w:t>
      </w:r>
      <w:r w:rsidDel="00000000" w:rsidR="00000000" w:rsidRPr="00000000">
        <w:rPr>
          <w:b w:val="1"/>
          <w:sz w:val="24"/>
          <w:szCs w:val="24"/>
          <w:rtl w:val="0"/>
        </w:rPr>
        <w:t xml:space="preserve">fabricarDulce</w:t>
      </w:r>
      <w:r w:rsidDel="00000000" w:rsidR="00000000" w:rsidRPr="00000000">
        <w:rPr>
          <w:b w:val="1"/>
          <w:sz w:val="24"/>
          <w:szCs w:val="24"/>
          <w:rtl w:val="0"/>
        </w:rPr>
        <w:t xml:space="preserve">(¿Tipo? x). Este método recibirá un objeto x (ya sea una fábrica de galleta, de chocolate o de mazapán), el cual, creará el dulce correspondiente.</w:t>
      </w:r>
    </w:p>
    <w:p w:rsidR="00000000" w:rsidDel="00000000" w:rsidP="00000000" w:rsidRDefault="00000000" w:rsidRPr="00000000" w14:paraId="0000005D">
      <w:pPr>
        <w:jc w:val="both"/>
        <w:rPr>
          <w:b w:val="1"/>
          <w:sz w:val="24"/>
          <w:szCs w:val="24"/>
        </w:rPr>
      </w:pPr>
      <w:r w:rsidDel="00000000" w:rsidR="00000000" w:rsidRPr="00000000">
        <w:rPr>
          <w:b w:val="1"/>
          <w:sz w:val="24"/>
          <w:szCs w:val="24"/>
          <w:rtl w:val="0"/>
        </w:rPr>
        <w:t xml:space="preserve">a. Complete el diagrama UML para que por medio de la herencia y la asociación sea posible que el método </w:t>
      </w:r>
      <w:r w:rsidDel="00000000" w:rsidR="00000000" w:rsidRPr="00000000">
        <w:rPr>
          <w:b w:val="1"/>
          <w:sz w:val="24"/>
          <w:szCs w:val="24"/>
          <w:rtl w:val="0"/>
        </w:rPr>
        <w:t xml:space="preserve">fabricarDulce</w:t>
      </w:r>
      <w:r w:rsidDel="00000000" w:rsidR="00000000" w:rsidRPr="00000000">
        <w:rPr>
          <w:b w:val="1"/>
          <w:sz w:val="24"/>
          <w:szCs w:val="24"/>
          <w:rtl w:val="0"/>
        </w:rPr>
        <w:t xml:space="preserve"> reciba un solo objeto x, el cual, pueda fabricar cualquiera de los tres tipos de dulce dependiendo del objeto x recibido.</w:t>
      </w:r>
    </w:p>
    <w:p w:rsidR="00000000" w:rsidDel="00000000" w:rsidP="00000000" w:rsidRDefault="00000000" w:rsidRPr="00000000" w14:paraId="0000005E">
      <w:pPr>
        <w:jc w:val="both"/>
        <w:rPr>
          <w:b w:val="1"/>
          <w:sz w:val="24"/>
          <w:szCs w:val="24"/>
        </w:rPr>
      </w:pPr>
      <w:r w:rsidDel="00000000" w:rsidR="00000000" w:rsidRPr="00000000">
        <w:rPr>
          <w:b w:val="1"/>
          <w:sz w:val="24"/>
          <w:szCs w:val="24"/>
          <w:rtl w:val="0"/>
        </w:rPr>
        <w:t xml:space="preserve">b. Implemente el método </w:t>
      </w:r>
      <w:r w:rsidDel="00000000" w:rsidR="00000000" w:rsidRPr="00000000">
        <w:rPr>
          <w:b w:val="1"/>
          <w:sz w:val="24"/>
          <w:szCs w:val="24"/>
          <w:rtl w:val="0"/>
        </w:rPr>
        <w:t xml:space="preserve">fabricarDulce</w:t>
      </w:r>
      <w:r w:rsidDel="00000000" w:rsidR="00000000" w:rsidRPr="00000000">
        <w:rPr>
          <w:b w:val="1"/>
          <w:sz w:val="24"/>
          <w:szCs w:val="24"/>
          <w:rtl w:val="0"/>
        </w:rPr>
        <w:t xml:space="preserve">(...).</w:t>
      </w:r>
    </w:p>
    <w:p w:rsidR="00000000" w:rsidDel="00000000" w:rsidP="00000000" w:rsidRDefault="00000000" w:rsidRPr="00000000" w14:paraId="0000005F">
      <w:pPr>
        <w:jc w:val="both"/>
        <w:rPr>
          <w:sz w:val="24"/>
          <w:szCs w:val="24"/>
        </w:rPr>
      </w:pPr>
      <w:r w:rsidDel="00000000" w:rsidR="00000000" w:rsidRPr="00000000">
        <w:rPr>
          <w:sz w:val="24"/>
          <w:szCs w:val="24"/>
        </w:rPr>
        <w:drawing>
          <wp:inline distB="114300" distT="114300" distL="114300" distR="114300">
            <wp:extent cx="4672467" cy="2181543"/>
            <wp:effectExtent b="0" l="0" r="0" t="0"/>
            <wp:docPr id="1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672467" cy="218154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sz w:val="18"/>
          <w:szCs w:val="18"/>
        </w:rPr>
      </w:pPr>
      <w:r w:rsidDel="00000000" w:rsidR="00000000" w:rsidRPr="00000000">
        <w:rPr>
          <w:b w:val="1"/>
          <w:color w:val="7f0055"/>
          <w:sz w:val="18"/>
          <w:szCs w:val="18"/>
          <w:rtl w:val="0"/>
        </w:rPr>
        <w:t xml:space="preserve">public</w:t>
      </w:r>
      <w:r w:rsidDel="00000000" w:rsidR="00000000" w:rsidRPr="00000000">
        <w:rPr>
          <w:sz w:val="18"/>
          <w:szCs w:val="18"/>
          <w:rtl w:val="0"/>
        </w:rPr>
        <w:t xml:space="preserve"> </w:t>
      </w:r>
      <w:r w:rsidDel="00000000" w:rsidR="00000000" w:rsidRPr="00000000">
        <w:rPr>
          <w:b w:val="1"/>
          <w:color w:val="7f0055"/>
          <w:sz w:val="18"/>
          <w:szCs w:val="18"/>
          <w:rtl w:val="0"/>
        </w:rPr>
        <w:t xml:space="preserve">class</w:t>
      </w:r>
      <w:r w:rsidDel="00000000" w:rsidR="00000000" w:rsidRPr="00000000">
        <w:rPr>
          <w:sz w:val="18"/>
          <w:szCs w:val="18"/>
          <w:rtl w:val="0"/>
        </w:rPr>
        <w:t xml:space="preserve"> Dulce {</w:t>
      </w:r>
    </w:p>
    <w:p w:rsidR="00000000" w:rsidDel="00000000" w:rsidP="00000000" w:rsidRDefault="00000000" w:rsidRPr="00000000" w14:paraId="00000061">
      <w:pPr>
        <w:spacing w:after="0" w:line="276" w:lineRule="auto"/>
        <w:jc w:val="both"/>
        <w:rPr>
          <w:sz w:val="18"/>
          <w:szCs w:val="18"/>
        </w:rPr>
      </w:pPr>
      <w:r w:rsidDel="00000000" w:rsidR="00000000" w:rsidRPr="00000000">
        <w:rPr>
          <w:sz w:val="18"/>
          <w:szCs w:val="18"/>
          <w:rtl w:val="0"/>
        </w:rPr>
        <w:tab/>
      </w:r>
    </w:p>
    <w:p w:rsidR="00000000" w:rsidDel="00000000" w:rsidP="00000000" w:rsidRDefault="00000000" w:rsidRPr="00000000" w14:paraId="00000062">
      <w:pPr>
        <w:spacing w:after="0" w:line="276" w:lineRule="auto"/>
        <w:jc w:val="both"/>
        <w:rPr>
          <w:sz w:val="18"/>
          <w:szCs w:val="18"/>
        </w:rPr>
      </w:pPr>
      <w:r w:rsidDel="00000000" w:rsidR="00000000" w:rsidRPr="00000000">
        <w:rPr>
          <w:sz w:val="18"/>
          <w:szCs w:val="18"/>
          <w:rtl w:val="0"/>
        </w:rPr>
        <w:tab/>
      </w:r>
      <w:r w:rsidDel="00000000" w:rsidR="00000000" w:rsidRPr="00000000">
        <w:rPr>
          <w:b w:val="1"/>
          <w:color w:val="7f0055"/>
          <w:sz w:val="18"/>
          <w:szCs w:val="18"/>
          <w:rtl w:val="0"/>
        </w:rPr>
        <w:t xml:space="preserve">private</w:t>
      </w:r>
      <w:r w:rsidDel="00000000" w:rsidR="00000000" w:rsidRPr="00000000">
        <w:rPr>
          <w:sz w:val="18"/>
          <w:szCs w:val="18"/>
          <w:rtl w:val="0"/>
        </w:rPr>
        <w:t xml:space="preserve"> String </w:t>
      </w:r>
      <w:r w:rsidDel="00000000" w:rsidR="00000000" w:rsidRPr="00000000">
        <w:rPr>
          <w:color w:val="0000c0"/>
          <w:sz w:val="18"/>
          <w:szCs w:val="18"/>
          <w:rtl w:val="0"/>
        </w:rPr>
        <w:t xml:space="preserve">dulces</w:t>
      </w:r>
      <w:r w:rsidDel="00000000" w:rsidR="00000000" w:rsidRPr="00000000">
        <w:rPr>
          <w:sz w:val="18"/>
          <w:szCs w:val="18"/>
          <w:rtl w:val="0"/>
        </w:rPr>
        <w:t xml:space="preserve">;</w:t>
      </w:r>
    </w:p>
    <w:p w:rsidR="00000000" w:rsidDel="00000000" w:rsidP="00000000" w:rsidRDefault="00000000" w:rsidRPr="00000000" w14:paraId="00000063">
      <w:pPr>
        <w:spacing w:after="0" w:line="276" w:lineRule="auto"/>
        <w:jc w:val="both"/>
        <w:rPr>
          <w:sz w:val="18"/>
          <w:szCs w:val="18"/>
        </w:rPr>
      </w:pPr>
      <w:r w:rsidDel="00000000" w:rsidR="00000000" w:rsidRPr="00000000">
        <w:rPr>
          <w:sz w:val="18"/>
          <w:szCs w:val="18"/>
          <w:rtl w:val="0"/>
        </w:rPr>
        <w:tab/>
      </w:r>
    </w:p>
    <w:p w:rsidR="00000000" w:rsidDel="00000000" w:rsidP="00000000" w:rsidRDefault="00000000" w:rsidRPr="00000000" w14:paraId="00000064">
      <w:pPr>
        <w:spacing w:after="0" w:line="276" w:lineRule="auto"/>
        <w:jc w:val="both"/>
        <w:rPr>
          <w:sz w:val="18"/>
          <w:szCs w:val="18"/>
        </w:rPr>
      </w:pPr>
      <w:r w:rsidDel="00000000" w:rsidR="00000000" w:rsidRPr="00000000">
        <w:rPr>
          <w:sz w:val="18"/>
          <w:szCs w:val="18"/>
          <w:rtl w:val="0"/>
        </w:rPr>
        <w:tab/>
      </w:r>
      <w:r w:rsidDel="00000000" w:rsidR="00000000" w:rsidRPr="00000000">
        <w:rPr>
          <w:b w:val="1"/>
          <w:color w:val="7f0055"/>
          <w:sz w:val="18"/>
          <w:szCs w:val="18"/>
          <w:rtl w:val="0"/>
        </w:rPr>
        <w:t xml:space="preserve">public</w:t>
      </w:r>
      <w:r w:rsidDel="00000000" w:rsidR="00000000" w:rsidRPr="00000000">
        <w:rPr>
          <w:sz w:val="18"/>
          <w:szCs w:val="18"/>
          <w:rtl w:val="0"/>
        </w:rPr>
        <w:t xml:space="preserve"> </w:t>
      </w:r>
      <w:r w:rsidDel="00000000" w:rsidR="00000000" w:rsidRPr="00000000">
        <w:rPr>
          <w:b w:val="1"/>
          <w:color w:val="7f0055"/>
          <w:sz w:val="18"/>
          <w:szCs w:val="18"/>
          <w:rtl w:val="0"/>
        </w:rPr>
        <w:t xml:space="preserve">void</w:t>
      </w:r>
      <w:r w:rsidDel="00000000" w:rsidR="00000000" w:rsidRPr="00000000">
        <w:rPr>
          <w:sz w:val="18"/>
          <w:szCs w:val="18"/>
          <w:rtl w:val="0"/>
        </w:rPr>
        <w:t xml:space="preserve"> setfabricarDulce(String </w:t>
      </w:r>
      <w:r w:rsidDel="00000000" w:rsidR="00000000" w:rsidRPr="00000000">
        <w:rPr>
          <w:color w:val="6a3e3e"/>
          <w:sz w:val="18"/>
          <w:szCs w:val="18"/>
          <w:rtl w:val="0"/>
        </w:rPr>
        <w:t xml:space="preserve">n</w:t>
      </w:r>
      <w:r w:rsidDel="00000000" w:rsidR="00000000" w:rsidRPr="00000000">
        <w:rPr>
          <w:sz w:val="18"/>
          <w:szCs w:val="18"/>
          <w:rtl w:val="0"/>
        </w:rPr>
        <w:t xml:space="preserve">) {</w:t>
      </w:r>
    </w:p>
    <w:p w:rsidR="00000000" w:rsidDel="00000000" w:rsidP="00000000" w:rsidRDefault="00000000" w:rsidRPr="00000000" w14:paraId="00000065">
      <w:pPr>
        <w:spacing w:after="0" w:line="276" w:lineRule="auto"/>
        <w:jc w:val="both"/>
        <w:rPr>
          <w:sz w:val="18"/>
          <w:szCs w:val="18"/>
        </w:rPr>
      </w:pPr>
      <w:r w:rsidDel="00000000" w:rsidR="00000000" w:rsidRPr="00000000">
        <w:rPr>
          <w:sz w:val="18"/>
          <w:szCs w:val="18"/>
          <w:rtl w:val="0"/>
        </w:rPr>
        <w:tab/>
        <w:tab/>
      </w:r>
      <w:r w:rsidDel="00000000" w:rsidR="00000000" w:rsidRPr="00000000">
        <w:rPr>
          <w:color w:val="0000c0"/>
          <w:sz w:val="18"/>
          <w:szCs w:val="18"/>
          <w:rtl w:val="0"/>
        </w:rPr>
        <w:t xml:space="preserve">dulces</w:t>
      </w:r>
      <w:r w:rsidDel="00000000" w:rsidR="00000000" w:rsidRPr="00000000">
        <w:rPr>
          <w:sz w:val="18"/>
          <w:szCs w:val="18"/>
          <w:rtl w:val="0"/>
        </w:rPr>
        <w:t xml:space="preserve">=</w:t>
      </w:r>
      <w:r w:rsidDel="00000000" w:rsidR="00000000" w:rsidRPr="00000000">
        <w:rPr>
          <w:color w:val="6a3e3e"/>
          <w:sz w:val="18"/>
          <w:szCs w:val="18"/>
          <w:rtl w:val="0"/>
        </w:rPr>
        <w:t xml:space="preserve">n</w:t>
      </w:r>
      <w:r w:rsidDel="00000000" w:rsidR="00000000" w:rsidRPr="00000000">
        <w:rPr>
          <w:sz w:val="18"/>
          <w:szCs w:val="18"/>
          <w:rtl w:val="0"/>
        </w:rPr>
        <w:t xml:space="preserve">;</w:t>
      </w:r>
    </w:p>
    <w:p w:rsidR="00000000" w:rsidDel="00000000" w:rsidP="00000000" w:rsidRDefault="00000000" w:rsidRPr="00000000" w14:paraId="00000066">
      <w:pPr>
        <w:spacing w:after="0" w:line="276" w:lineRule="auto"/>
        <w:jc w:val="both"/>
        <w:rPr>
          <w:sz w:val="18"/>
          <w:szCs w:val="18"/>
        </w:rPr>
      </w:pPr>
      <w:r w:rsidDel="00000000" w:rsidR="00000000" w:rsidRPr="00000000">
        <w:rPr>
          <w:sz w:val="18"/>
          <w:szCs w:val="18"/>
          <w:rtl w:val="0"/>
        </w:rPr>
        <w:tab/>
        <w:t xml:space="preserve">}</w:t>
      </w:r>
    </w:p>
    <w:p w:rsidR="00000000" w:rsidDel="00000000" w:rsidP="00000000" w:rsidRDefault="00000000" w:rsidRPr="00000000" w14:paraId="00000067">
      <w:pPr>
        <w:spacing w:after="0" w:line="276" w:lineRule="auto"/>
        <w:jc w:val="both"/>
        <w:rPr>
          <w:sz w:val="18"/>
          <w:szCs w:val="18"/>
        </w:rPr>
      </w:pPr>
      <w:r w:rsidDel="00000000" w:rsidR="00000000" w:rsidRPr="00000000">
        <w:rPr>
          <w:sz w:val="18"/>
          <w:szCs w:val="18"/>
          <w:rtl w:val="0"/>
        </w:rPr>
        <w:tab/>
      </w:r>
    </w:p>
    <w:p w:rsidR="00000000" w:rsidDel="00000000" w:rsidP="00000000" w:rsidRDefault="00000000" w:rsidRPr="00000000" w14:paraId="00000068">
      <w:pPr>
        <w:spacing w:after="0" w:line="276" w:lineRule="auto"/>
        <w:jc w:val="both"/>
        <w:rPr>
          <w:sz w:val="18"/>
          <w:szCs w:val="18"/>
        </w:rPr>
      </w:pPr>
      <w:r w:rsidDel="00000000" w:rsidR="00000000" w:rsidRPr="00000000">
        <w:rPr>
          <w:sz w:val="18"/>
          <w:szCs w:val="18"/>
          <w:rtl w:val="0"/>
        </w:rPr>
        <w:tab/>
      </w:r>
      <w:r w:rsidDel="00000000" w:rsidR="00000000" w:rsidRPr="00000000">
        <w:rPr>
          <w:b w:val="1"/>
          <w:color w:val="7f0055"/>
          <w:sz w:val="18"/>
          <w:szCs w:val="18"/>
          <w:rtl w:val="0"/>
        </w:rPr>
        <w:t xml:space="preserve">public</w:t>
      </w:r>
      <w:r w:rsidDel="00000000" w:rsidR="00000000" w:rsidRPr="00000000">
        <w:rPr>
          <w:sz w:val="18"/>
          <w:szCs w:val="18"/>
          <w:rtl w:val="0"/>
        </w:rPr>
        <w:t xml:space="preserve"> String getfabricarDulce() {</w:t>
      </w:r>
    </w:p>
    <w:p w:rsidR="00000000" w:rsidDel="00000000" w:rsidP="00000000" w:rsidRDefault="00000000" w:rsidRPr="00000000" w14:paraId="00000069">
      <w:pPr>
        <w:spacing w:after="0" w:line="276" w:lineRule="auto"/>
        <w:jc w:val="both"/>
        <w:rPr>
          <w:sz w:val="18"/>
          <w:szCs w:val="18"/>
        </w:rPr>
      </w:pPr>
      <w:r w:rsidDel="00000000" w:rsidR="00000000" w:rsidRPr="00000000">
        <w:rPr>
          <w:sz w:val="18"/>
          <w:szCs w:val="18"/>
          <w:rtl w:val="0"/>
        </w:rPr>
        <w:tab/>
        <w:tab/>
      </w:r>
      <w:r w:rsidDel="00000000" w:rsidR="00000000" w:rsidRPr="00000000">
        <w:rPr>
          <w:b w:val="1"/>
          <w:color w:val="7f0055"/>
          <w:sz w:val="18"/>
          <w:szCs w:val="18"/>
          <w:rtl w:val="0"/>
        </w:rPr>
        <w:t xml:space="preserve">return</w:t>
      </w:r>
      <w:r w:rsidDel="00000000" w:rsidR="00000000" w:rsidRPr="00000000">
        <w:rPr>
          <w:sz w:val="18"/>
          <w:szCs w:val="18"/>
          <w:rtl w:val="0"/>
        </w:rPr>
        <w:t xml:space="preserve"> </w:t>
      </w:r>
      <w:r w:rsidDel="00000000" w:rsidR="00000000" w:rsidRPr="00000000">
        <w:rPr>
          <w:color w:val="0000c0"/>
          <w:sz w:val="18"/>
          <w:szCs w:val="18"/>
          <w:rtl w:val="0"/>
        </w:rPr>
        <w:t xml:space="preserve">dulces</w:t>
      </w:r>
      <w:r w:rsidDel="00000000" w:rsidR="00000000" w:rsidRPr="00000000">
        <w:rPr>
          <w:sz w:val="18"/>
          <w:szCs w:val="18"/>
          <w:rtl w:val="0"/>
        </w:rPr>
        <w:t xml:space="preserve">;</w:t>
      </w:r>
    </w:p>
    <w:p w:rsidR="00000000" w:rsidDel="00000000" w:rsidP="00000000" w:rsidRDefault="00000000" w:rsidRPr="00000000" w14:paraId="0000006A">
      <w:pPr>
        <w:spacing w:after="0" w:line="276" w:lineRule="auto"/>
        <w:jc w:val="both"/>
        <w:rPr>
          <w:sz w:val="18"/>
          <w:szCs w:val="18"/>
        </w:rPr>
      </w:pPr>
      <w:r w:rsidDel="00000000" w:rsidR="00000000" w:rsidRPr="00000000">
        <w:rPr>
          <w:sz w:val="18"/>
          <w:szCs w:val="18"/>
          <w:rtl w:val="0"/>
        </w:rPr>
        <w:tab/>
        <w:t xml:space="preserve">}</w:t>
      </w:r>
    </w:p>
    <w:p w:rsidR="00000000" w:rsidDel="00000000" w:rsidP="00000000" w:rsidRDefault="00000000" w:rsidRPr="00000000" w14:paraId="0000006B">
      <w:pPr>
        <w:spacing w:after="0" w:line="276" w:lineRule="auto"/>
        <w:jc w:val="both"/>
        <w:rPr>
          <w:sz w:val="18"/>
          <w:szCs w:val="18"/>
        </w:rPr>
      </w:pPr>
      <w:r w:rsidDel="00000000" w:rsidR="00000000" w:rsidRPr="00000000">
        <w:rPr>
          <w:rtl w:val="0"/>
        </w:rPr>
      </w:r>
    </w:p>
    <w:p w:rsidR="00000000" w:rsidDel="00000000" w:rsidP="00000000" w:rsidRDefault="00000000" w:rsidRPr="00000000" w14:paraId="0000006C">
      <w:pPr>
        <w:spacing w:after="0" w:line="276" w:lineRule="auto"/>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06D">
      <w:pPr>
        <w:jc w:val="both"/>
        <w:rPr>
          <w:sz w:val="24"/>
          <w:szCs w:val="24"/>
        </w:rPr>
      </w:pPr>
      <w:r w:rsidDel="00000000" w:rsidR="00000000" w:rsidRPr="00000000">
        <w:rPr>
          <w:rtl w:val="0"/>
        </w:rPr>
      </w:r>
    </w:p>
    <w:p w:rsidR="00000000" w:rsidDel="00000000" w:rsidP="00000000" w:rsidRDefault="00000000" w:rsidRPr="00000000" w14:paraId="0000006E">
      <w:pPr>
        <w:jc w:val="both"/>
        <w:rPr>
          <w:sz w:val="24"/>
          <w:szCs w:val="24"/>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21CA1"/>
    <w:pPr>
      <w:spacing w:line="256" w:lineRule="auto"/>
    </w:p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421CA1"/>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1.png"/><Relationship Id="rId22" Type="http://schemas.openxmlformats.org/officeDocument/2006/relationships/image" Target="media/image16.png"/><Relationship Id="rId10" Type="http://schemas.openxmlformats.org/officeDocument/2006/relationships/image" Target="media/image12.png"/><Relationship Id="rId21"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3.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8bLBeDTQbwKrPOBKWuyMF7BDjw==">AMUW2mUxrkb/GGg2HzTD59rnFq0s9h15DT7Z1zMqLrpbs3UlK/knBv62bRICiyDNQhYzIUCy9FZr8iGGVxut1dTf2GYFYBn/pbsCFy0n0MbNqbstQRlO1KA=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2022-01-17T22:07:00Z</dcterms:created>
  <dc:creator>José Rodrigo  Lovera Reyes</dc:creator>
</cp:coreProperties>
</file>