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641F" w:rsidRDefault="00BF641F" w:rsidP="00BF641F">
      <w:pPr>
        <w:pStyle w:val="ListParagraph"/>
        <w:widowControl w:val="0"/>
        <w:spacing w:after="0" w:line="240" w:lineRule="auto"/>
        <w:ind w:left="0" w:right="176"/>
        <w:rPr>
          <w:rFonts w:ascii="Century Gothic" w:eastAsia="Lucida Sans Unicode" w:hAnsi="Century Gothic" w:cs="Mangal"/>
          <w:bCs/>
          <w:color w:val="4C8735"/>
          <w:kern w:val="3"/>
          <w:sz w:val="60"/>
          <w:szCs w:val="60"/>
          <w:lang w:val="en-US" w:eastAsia="zh-CN" w:bidi="hi-IN"/>
        </w:rPr>
      </w:pPr>
      <w:r>
        <w:rPr>
          <w:rFonts w:ascii="Century Gothic" w:eastAsia="Lucida Sans Unicode" w:hAnsi="Century Gothic" w:cs="Mangal"/>
          <w:bCs/>
          <w:color w:val="4C8735"/>
          <w:kern w:val="3"/>
          <w:sz w:val="60"/>
          <w:szCs w:val="60"/>
          <w:lang w:val="en-US" w:eastAsia="zh-CN" w:bidi="hi-IN"/>
        </w:rPr>
        <w:t>First Door c</w:t>
      </w:r>
      <w:r w:rsidRPr="00B67714">
        <w:rPr>
          <w:rFonts w:ascii="Century Gothic" w:eastAsia="Lucida Sans Unicode" w:hAnsi="Century Gothic" w:cs="Mangal"/>
          <w:bCs/>
          <w:color w:val="4C8735"/>
          <w:kern w:val="3"/>
          <w:sz w:val="60"/>
          <w:szCs w:val="60"/>
          <w:lang w:val="en-US" w:eastAsia="zh-CN" w:bidi="hi-IN"/>
        </w:rPr>
        <w:t xml:space="preserve">ode of </w:t>
      </w:r>
      <w:r>
        <w:rPr>
          <w:rFonts w:ascii="Century Gothic" w:eastAsia="Lucida Sans Unicode" w:hAnsi="Century Gothic" w:cs="Mangal"/>
          <w:bCs/>
          <w:color w:val="4C8735"/>
          <w:kern w:val="3"/>
          <w:sz w:val="60"/>
          <w:szCs w:val="60"/>
          <w:lang w:val="en-US" w:eastAsia="zh-CN" w:bidi="hi-IN"/>
        </w:rPr>
        <w:t>practice</w:t>
      </w:r>
    </w:p>
    <w:p w:rsidR="00BF641F" w:rsidRPr="00671AF0" w:rsidRDefault="00BF641F" w:rsidP="00BF641F">
      <w:pPr>
        <w:autoSpaceDE w:val="0"/>
        <w:autoSpaceDN w:val="0"/>
        <w:adjustRightInd w:val="0"/>
        <w:spacing w:after="0" w:line="240" w:lineRule="auto"/>
        <w:rPr>
          <w:rFonts w:ascii="Arial" w:hAnsi="Arial" w:cs="Arial"/>
          <w:color w:val="000000"/>
          <w:sz w:val="24"/>
          <w:szCs w:val="24"/>
        </w:rPr>
      </w:pPr>
    </w:p>
    <w:p w:rsidR="00BF641F" w:rsidRPr="00801C29" w:rsidRDefault="00BF641F" w:rsidP="00BF641F">
      <w:pPr>
        <w:autoSpaceDE w:val="0"/>
        <w:autoSpaceDN w:val="0"/>
        <w:adjustRightInd w:val="0"/>
        <w:spacing w:after="0" w:line="240" w:lineRule="auto"/>
        <w:rPr>
          <w:rFonts w:ascii="Century Gothic" w:hAnsi="Century Gothic" w:cs="Arial"/>
          <w:color w:val="000000"/>
        </w:rPr>
      </w:pPr>
      <w:r w:rsidRPr="00671AF0">
        <w:rPr>
          <w:rFonts w:ascii="Century Gothic" w:hAnsi="Century Gothic" w:cs="Arial"/>
          <w:color w:val="000000"/>
        </w:rPr>
        <w:t xml:space="preserve">As a Registered Training Organisation, </w:t>
      </w:r>
      <w:r w:rsidRPr="00801C29">
        <w:rPr>
          <w:rFonts w:ascii="Century Gothic" w:hAnsi="Century Gothic" w:cs="Arial"/>
          <w:color w:val="000000"/>
        </w:rPr>
        <w:t>First Door Training and Development Pty. Ltd.</w:t>
      </w:r>
      <w:r w:rsidRPr="00671AF0">
        <w:rPr>
          <w:rFonts w:ascii="Century Gothic" w:hAnsi="Century Gothic" w:cs="Arial"/>
          <w:color w:val="000000"/>
        </w:rPr>
        <w:t xml:space="preserve"> </w:t>
      </w:r>
      <w:r w:rsidRPr="00801C29">
        <w:rPr>
          <w:rFonts w:ascii="Century Gothic" w:hAnsi="Century Gothic" w:cs="Arial"/>
          <w:color w:val="000000"/>
        </w:rPr>
        <w:t xml:space="preserve">(hereafter called First Door) </w:t>
      </w:r>
      <w:r w:rsidRPr="00671AF0">
        <w:rPr>
          <w:rFonts w:ascii="Century Gothic" w:hAnsi="Century Gothic" w:cs="Arial"/>
          <w:color w:val="000000"/>
        </w:rPr>
        <w:t xml:space="preserve">is committed to </w:t>
      </w:r>
      <w:r w:rsidRPr="00801C29">
        <w:rPr>
          <w:rFonts w:ascii="Century Gothic" w:hAnsi="Century Gothic" w:cs="Arial"/>
          <w:color w:val="000000"/>
        </w:rPr>
        <w:t>providing</w:t>
      </w:r>
      <w:r w:rsidRPr="00671AF0">
        <w:rPr>
          <w:rFonts w:ascii="Century Gothic" w:hAnsi="Century Gothic" w:cs="Arial"/>
          <w:color w:val="000000"/>
        </w:rPr>
        <w:t xml:space="preserve"> high quality training</w:t>
      </w:r>
      <w:r w:rsidRPr="00801C29">
        <w:rPr>
          <w:rFonts w:ascii="Century Gothic" w:hAnsi="Century Gothic" w:cs="Arial"/>
          <w:color w:val="000000"/>
        </w:rPr>
        <w:t xml:space="preserve">, resources mentoring and assessment </w:t>
      </w:r>
      <w:r w:rsidR="00501B4A">
        <w:rPr>
          <w:rFonts w:ascii="Century Gothic" w:hAnsi="Century Gothic" w:cs="Arial"/>
          <w:color w:val="000000"/>
        </w:rPr>
        <w:t>to all clients.</w:t>
      </w:r>
      <w:r w:rsidRPr="00671AF0">
        <w:rPr>
          <w:rFonts w:ascii="Century Gothic" w:hAnsi="Century Gothic" w:cs="Arial"/>
          <w:color w:val="000000"/>
        </w:rPr>
        <w:t xml:space="preserve"> </w:t>
      </w:r>
      <w:r>
        <w:rPr>
          <w:rFonts w:ascii="Century Gothic" w:hAnsi="Century Gothic" w:cs="Arial"/>
          <w:color w:val="000000"/>
        </w:rPr>
        <w:t>First Door operates i</w:t>
      </w:r>
      <w:r w:rsidR="00501B4A">
        <w:rPr>
          <w:rFonts w:ascii="Century Gothic" w:hAnsi="Century Gothic" w:cs="Arial"/>
          <w:color w:val="000000"/>
        </w:rPr>
        <w:t>n accordance with our stated</w:t>
      </w:r>
      <w:r w:rsidRPr="00671AF0">
        <w:rPr>
          <w:rFonts w:ascii="Century Gothic" w:hAnsi="Century Gothic" w:cs="Arial"/>
          <w:color w:val="000000"/>
        </w:rPr>
        <w:t xml:space="preserve"> </w:t>
      </w:r>
      <w:r w:rsidRPr="00801C29">
        <w:rPr>
          <w:rFonts w:ascii="Century Gothic" w:hAnsi="Century Gothic" w:cs="Arial"/>
          <w:color w:val="000000"/>
        </w:rPr>
        <w:t>policies and procedures</w:t>
      </w:r>
      <w:r w:rsidRPr="00671AF0">
        <w:rPr>
          <w:rFonts w:ascii="Century Gothic" w:hAnsi="Century Gothic" w:cs="Arial"/>
          <w:color w:val="000000"/>
        </w:rPr>
        <w:t xml:space="preserve"> and our </w:t>
      </w:r>
      <w:r w:rsidRPr="00801C29">
        <w:rPr>
          <w:rFonts w:ascii="Century Gothic" w:hAnsi="Century Gothic" w:cs="Arial"/>
          <w:color w:val="000000"/>
        </w:rPr>
        <w:t>vision motto “Leaders in developing capability</w:t>
      </w:r>
      <w:r w:rsidR="00C824E5">
        <w:rPr>
          <w:rFonts w:ascii="Century Gothic" w:hAnsi="Century Gothic" w:cs="Arial"/>
          <w:color w:val="000000"/>
        </w:rPr>
        <w:t>”</w:t>
      </w:r>
      <w:r w:rsidR="00215DBC">
        <w:rPr>
          <w:rFonts w:ascii="Century Gothic" w:hAnsi="Century Gothic" w:cs="Arial"/>
          <w:color w:val="000000"/>
        </w:rPr>
        <w:t xml:space="preserve"> </w:t>
      </w:r>
      <w:r>
        <w:rPr>
          <w:rFonts w:ascii="Century Gothic" w:hAnsi="Century Gothic" w:cs="Arial"/>
          <w:color w:val="000000"/>
        </w:rPr>
        <w:t>to maintain high professional standards</w:t>
      </w:r>
      <w:r w:rsidR="00261E5F">
        <w:rPr>
          <w:rFonts w:ascii="Century Gothic" w:hAnsi="Century Gothic" w:cs="Arial"/>
          <w:color w:val="000000"/>
        </w:rPr>
        <w:t>,</w:t>
      </w:r>
      <w:r w:rsidRPr="00801C29">
        <w:rPr>
          <w:rFonts w:ascii="Century Gothic" w:hAnsi="Century Gothic" w:cs="Arial"/>
          <w:color w:val="000000"/>
        </w:rPr>
        <w:t xml:space="preserve"> </w:t>
      </w:r>
      <w:r>
        <w:rPr>
          <w:rFonts w:ascii="Century Gothic" w:hAnsi="Century Gothic" w:cs="Arial"/>
          <w:color w:val="000000"/>
        </w:rPr>
        <w:t xml:space="preserve">and to safeguard </w:t>
      </w:r>
      <w:r w:rsidR="00EE6BDB">
        <w:rPr>
          <w:rFonts w:ascii="Century Gothic" w:hAnsi="Century Gothic" w:cs="Arial"/>
          <w:color w:val="000000"/>
        </w:rPr>
        <w:t xml:space="preserve">the </w:t>
      </w:r>
      <w:r>
        <w:rPr>
          <w:rFonts w:ascii="Century Gothic" w:hAnsi="Century Gothic" w:cs="Arial"/>
          <w:color w:val="000000"/>
        </w:rPr>
        <w:t>interests of clients.</w:t>
      </w:r>
    </w:p>
    <w:p w:rsidR="00BF641F" w:rsidRPr="00801C29" w:rsidRDefault="00BF641F" w:rsidP="00BF641F">
      <w:pPr>
        <w:autoSpaceDE w:val="0"/>
        <w:autoSpaceDN w:val="0"/>
        <w:adjustRightInd w:val="0"/>
        <w:spacing w:after="0" w:line="240" w:lineRule="auto"/>
        <w:rPr>
          <w:rFonts w:ascii="Century Gothic" w:hAnsi="Century Gothic" w:cs="Arial"/>
          <w:color w:val="000000"/>
        </w:rPr>
      </w:pPr>
    </w:p>
    <w:p w:rsidR="00BF641F" w:rsidRPr="00261E5F" w:rsidRDefault="00BF641F" w:rsidP="00BF641F">
      <w:pPr>
        <w:autoSpaceDE w:val="0"/>
        <w:autoSpaceDN w:val="0"/>
        <w:adjustRightInd w:val="0"/>
        <w:spacing w:after="0" w:line="240" w:lineRule="auto"/>
        <w:rPr>
          <w:rFonts w:ascii="Century Gothic" w:hAnsi="Century Gothic" w:cs="Arial"/>
          <w:b/>
          <w:color w:val="000000"/>
        </w:rPr>
      </w:pPr>
      <w:r w:rsidRPr="00261E5F">
        <w:rPr>
          <w:rFonts w:ascii="Century Gothic" w:hAnsi="Century Gothic" w:cs="Arial"/>
          <w:b/>
          <w:color w:val="000000"/>
        </w:rPr>
        <w:t>First Door personnel will</w:t>
      </w:r>
      <w:r w:rsidR="00261E5F">
        <w:rPr>
          <w:rFonts w:ascii="Century Gothic" w:hAnsi="Century Gothic" w:cs="Arial"/>
          <w:b/>
          <w:color w:val="000000"/>
        </w:rPr>
        <w:t xml:space="preserve"> ensure </w:t>
      </w:r>
      <w:r w:rsidR="006115C2">
        <w:rPr>
          <w:rFonts w:ascii="Century Gothic" w:hAnsi="Century Gothic" w:cs="Arial"/>
          <w:b/>
          <w:color w:val="000000"/>
        </w:rPr>
        <w:t xml:space="preserve">privacy, </w:t>
      </w:r>
      <w:r w:rsidR="00261E5F">
        <w:rPr>
          <w:rFonts w:ascii="Century Gothic" w:hAnsi="Century Gothic" w:cs="Arial"/>
          <w:b/>
          <w:color w:val="000000"/>
        </w:rPr>
        <w:t xml:space="preserve">access and equity. </w:t>
      </w:r>
      <w:r w:rsidR="008A6CAE">
        <w:rPr>
          <w:rFonts w:ascii="Century Gothic" w:hAnsi="Century Gothic" w:cs="Arial"/>
          <w:b/>
          <w:color w:val="000000"/>
        </w:rPr>
        <w:br/>
      </w:r>
      <w:r w:rsidR="00261E5F" w:rsidRPr="00261E5F">
        <w:rPr>
          <w:rFonts w:ascii="Century Gothic" w:hAnsi="Century Gothic" w:cs="Arial"/>
          <w:color w:val="000000"/>
        </w:rPr>
        <w:t>They</w:t>
      </w:r>
      <w:r w:rsidR="00261E5F">
        <w:rPr>
          <w:rFonts w:ascii="Century Gothic" w:hAnsi="Century Gothic" w:cs="Arial"/>
          <w:color w:val="000000"/>
        </w:rPr>
        <w:t xml:space="preserve"> will</w:t>
      </w:r>
      <w:r w:rsidR="00261E5F" w:rsidRPr="00261E5F">
        <w:rPr>
          <w:rFonts w:ascii="Century Gothic" w:hAnsi="Century Gothic" w:cs="Arial"/>
          <w:color w:val="000000"/>
        </w:rPr>
        <w:t>:</w:t>
      </w:r>
    </w:p>
    <w:p w:rsidR="00C63914" w:rsidRDefault="00BF641F" w:rsidP="00BF641F">
      <w:pPr>
        <w:pStyle w:val="ListParagraph"/>
        <w:numPr>
          <w:ilvl w:val="0"/>
          <w:numId w:val="1"/>
        </w:numPr>
        <w:autoSpaceDE w:val="0"/>
        <w:autoSpaceDN w:val="0"/>
        <w:adjustRightInd w:val="0"/>
        <w:spacing w:after="0" w:line="240" w:lineRule="auto"/>
        <w:rPr>
          <w:rFonts w:ascii="Century Gothic" w:hAnsi="Century Gothic" w:cs="Arial"/>
          <w:color w:val="000000"/>
        </w:rPr>
      </w:pPr>
      <w:proofErr w:type="gramStart"/>
      <w:r w:rsidRPr="00801C29">
        <w:rPr>
          <w:rFonts w:ascii="Century Gothic" w:hAnsi="Century Gothic" w:cs="Arial"/>
          <w:color w:val="000000"/>
        </w:rPr>
        <w:t>ensure</w:t>
      </w:r>
      <w:proofErr w:type="gramEnd"/>
      <w:r w:rsidRPr="00801C29">
        <w:rPr>
          <w:rFonts w:ascii="Century Gothic" w:hAnsi="Century Gothic" w:cs="Arial"/>
          <w:color w:val="000000"/>
        </w:rPr>
        <w:t xml:space="preserve"> </w:t>
      </w:r>
      <w:r w:rsidR="00C63914">
        <w:rPr>
          <w:rFonts w:ascii="Century Gothic" w:hAnsi="Century Gothic" w:cs="Arial"/>
          <w:color w:val="000000"/>
        </w:rPr>
        <w:t>the establishment of non-discriminatory student selection procedures which encourage fair access.</w:t>
      </w:r>
    </w:p>
    <w:p w:rsidR="00C031FD" w:rsidRDefault="00C031FD" w:rsidP="00BF641F">
      <w:pPr>
        <w:pStyle w:val="ListParagraph"/>
        <w:numPr>
          <w:ilvl w:val="0"/>
          <w:numId w:val="1"/>
        </w:numPr>
        <w:autoSpaceDE w:val="0"/>
        <w:autoSpaceDN w:val="0"/>
        <w:adjustRightInd w:val="0"/>
        <w:spacing w:after="0" w:line="240" w:lineRule="auto"/>
        <w:rPr>
          <w:rFonts w:ascii="Century Gothic" w:hAnsi="Century Gothic" w:cs="Arial"/>
          <w:color w:val="000000"/>
        </w:rPr>
      </w:pPr>
      <w:r>
        <w:rPr>
          <w:rFonts w:ascii="Century Gothic" w:hAnsi="Century Gothic" w:cs="Arial"/>
          <w:color w:val="000000"/>
        </w:rPr>
        <w:t>Enrolment enquires can be made by phone, email or post.</w:t>
      </w:r>
    </w:p>
    <w:p w:rsidR="00BF641F" w:rsidRPr="00801C29" w:rsidRDefault="00C63914" w:rsidP="00BF641F">
      <w:pPr>
        <w:pStyle w:val="ListParagraph"/>
        <w:numPr>
          <w:ilvl w:val="0"/>
          <w:numId w:val="1"/>
        </w:numPr>
        <w:autoSpaceDE w:val="0"/>
        <w:autoSpaceDN w:val="0"/>
        <w:adjustRightInd w:val="0"/>
        <w:spacing w:after="0" w:line="240" w:lineRule="auto"/>
        <w:rPr>
          <w:rFonts w:ascii="Century Gothic" w:hAnsi="Century Gothic" w:cs="Arial"/>
          <w:color w:val="000000"/>
        </w:rPr>
      </w:pPr>
      <w:proofErr w:type="gramStart"/>
      <w:r>
        <w:rPr>
          <w:rFonts w:ascii="Century Gothic" w:hAnsi="Century Gothic" w:cs="Arial"/>
          <w:color w:val="000000"/>
        </w:rPr>
        <w:t>act</w:t>
      </w:r>
      <w:proofErr w:type="gramEnd"/>
      <w:r>
        <w:rPr>
          <w:rFonts w:ascii="Century Gothic" w:hAnsi="Century Gothic" w:cs="Arial"/>
          <w:color w:val="000000"/>
        </w:rPr>
        <w:t xml:space="preserve"> to ensure </w:t>
      </w:r>
      <w:r w:rsidR="00215DBC">
        <w:rPr>
          <w:rFonts w:ascii="Century Gothic" w:hAnsi="Century Gothic" w:cs="Arial"/>
          <w:color w:val="000000"/>
        </w:rPr>
        <w:t>students</w:t>
      </w:r>
      <w:r w:rsidR="00BF641F" w:rsidRPr="00801C29">
        <w:rPr>
          <w:rFonts w:ascii="Century Gothic" w:hAnsi="Century Gothic" w:cs="Arial"/>
          <w:color w:val="000000"/>
        </w:rPr>
        <w:t xml:space="preserve"> are treated fairly and without discrimination</w:t>
      </w:r>
      <w:r w:rsidR="00261E5F">
        <w:rPr>
          <w:rFonts w:ascii="Century Gothic" w:hAnsi="Century Gothic" w:cs="Arial"/>
          <w:color w:val="000000"/>
        </w:rPr>
        <w:t>.</w:t>
      </w:r>
      <w:r w:rsidR="00BF641F" w:rsidRPr="00801C29">
        <w:rPr>
          <w:rFonts w:ascii="Century Gothic" w:hAnsi="Century Gothic" w:cs="Arial"/>
          <w:color w:val="000000"/>
        </w:rPr>
        <w:t xml:space="preserve"> </w:t>
      </w:r>
    </w:p>
    <w:p w:rsidR="00BF641F" w:rsidRPr="00801C29" w:rsidRDefault="00261E5F" w:rsidP="00BF641F">
      <w:pPr>
        <w:pStyle w:val="ListParagraph"/>
        <w:numPr>
          <w:ilvl w:val="0"/>
          <w:numId w:val="1"/>
        </w:numPr>
        <w:autoSpaceDE w:val="0"/>
        <w:autoSpaceDN w:val="0"/>
        <w:adjustRightInd w:val="0"/>
        <w:spacing w:after="170" w:line="240" w:lineRule="auto"/>
        <w:rPr>
          <w:rFonts w:ascii="Century Gothic" w:hAnsi="Century Gothic" w:cs="Arial"/>
          <w:color w:val="000000"/>
        </w:rPr>
      </w:pPr>
      <w:proofErr w:type="gramStart"/>
      <w:r>
        <w:rPr>
          <w:rFonts w:ascii="Century Gothic" w:hAnsi="Century Gothic" w:cs="Arial"/>
          <w:color w:val="000000"/>
        </w:rPr>
        <w:t>e</w:t>
      </w:r>
      <w:r w:rsidR="00BF641F" w:rsidRPr="00801C29">
        <w:rPr>
          <w:rFonts w:ascii="Century Gothic" w:hAnsi="Century Gothic" w:cs="Arial"/>
          <w:color w:val="000000"/>
        </w:rPr>
        <w:t>ndeavour</w:t>
      </w:r>
      <w:proofErr w:type="gramEnd"/>
      <w:r w:rsidR="00BF641F" w:rsidRPr="00801C29">
        <w:rPr>
          <w:rFonts w:ascii="Century Gothic" w:hAnsi="Century Gothic" w:cs="Arial"/>
          <w:color w:val="000000"/>
        </w:rPr>
        <w:t xml:space="preserve"> to be sensitive to the diverse backgrounds and needs of all of our </w:t>
      </w:r>
      <w:r w:rsidR="00FC2A36">
        <w:rPr>
          <w:rFonts w:ascii="Century Gothic" w:hAnsi="Century Gothic" w:cs="Arial"/>
          <w:color w:val="000000"/>
        </w:rPr>
        <w:t>student</w:t>
      </w:r>
      <w:r w:rsidR="00BF641F" w:rsidRPr="00801C29">
        <w:rPr>
          <w:rFonts w:ascii="Century Gothic" w:hAnsi="Century Gothic" w:cs="Arial"/>
          <w:color w:val="000000"/>
        </w:rPr>
        <w:t xml:space="preserve">s. </w:t>
      </w:r>
    </w:p>
    <w:p w:rsidR="00BF641F" w:rsidRPr="00801C29" w:rsidRDefault="00261E5F" w:rsidP="00BF641F">
      <w:pPr>
        <w:pStyle w:val="ListParagraph"/>
        <w:numPr>
          <w:ilvl w:val="0"/>
          <w:numId w:val="1"/>
        </w:numPr>
        <w:autoSpaceDE w:val="0"/>
        <w:autoSpaceDN w:val="0"/>
        <w:adjustRightInd w:val="0"/>
        <w:spacing w:after="170" w:line="240" w:lineRule="auto"/>
        <w:rPr>
          <w:rFonts w:ascii="Century Gothic" w:hAnsi="Century Gothic" w:cs="Arial"/>
          <w:color w:val="000000"/>
        </w:rPr>
      </w:pPr>
      <w:proofErr w:type="gramStart"/>
      <w:r>
        <w:rPr>
          <w:rFonts w:ascii="Century Gothic" w:hAnsi="Century Gothic" w:cs="Arial"/>
          <w:color w:val="000000"/>
        </w:rPr>
        <w:t>e</w:t>
      </w:r>
      <w:r w:rsidR="00BF641F" w:rsidRPr="00801C29">
        <w:rPr>
          <w:rFonts w:ascii="Century Gothic" w:hAnsi="Century Gothic" w:cs="Arial"/>
          <w:color w:val="000000"/>
        </w:rPr>
        <w:t>ndeavour</w:t>
      </w:r>
      <w:proofErr w:type="gramEnd"/>
      <w:r w:rsidR="00BF641F" w:rsidRPr="00801C29">
        <w:rPr>
          <w:rFonts w:ascii="Century Gothic" w:hAnsi="Century Gothic" w:cs="Arial"/>
          <w:color w:val="000000"/>
        </w:rPr>
        <w:t xml:space="preserve"> to ensure that no </w:t>
      </w:r>
      <w:r w:rsidR="00ED57B0">
        <w:rPr>
          <w:rFonts w:ascii="Century Gothic" w:hAnsi="Century Gothic" w:cs="Arial"/>
          <w:color w:val="000000"/>
        </w:rPr>
        <w:t>student</w:t>
      </w:r>
      <w:r w:rsidR="00BF641F" w:rsidRPr="00801C29">
        <w:rPr>
          <w:rFonts w:ascii="Century Gothic" w:hAnsi="Century Gothic" w:cs="Arial"/>
          <w:color w:val="000000"/>
        </w:rPr>
        <w:t xml:space="preserve"> is unfairly disadvantaged. This includes making reasonable adjustments to the training environment, resources, and delivery and assessment strategies to accommodate </w:t>
      </w:r>
      <w:r>
        <w:rPr>
          <w:rFonts w:ascii="Century Gothic" w:hAnsi="Century Gothic" w:cs="Arial"/>
          <w:color w:val="000000"/>
        </w:rPr>
        <w:t xml:space="preserve">individual </w:t>
      </w:r>
      <w:r w:rsidR="00BF641F" w:rsidRPr="00801C29">
        <w:rPr>
          <w:rFonts w:ascii="Century Gothic" w:hAnsi="Century Gothic" w:cs="Arial"/>
          <w:color w:val="000000"/>
        </w:rPr>
        <w:t>learner</w:t>
      </w:r>
      <w:r>
        <w:rPr>
          <w:rFonts w:ascii="Century Gothic" w:hAnsi="Century Gothic" w:cs="Arial"/>
          <w:color w:val="000000"/>
        </w:rPr>
        <w:t>’s</w:t>
      </w:r>
      <w:r w:rsidR="00BF641F" w:rsidRPr="00801C29">
        <w:rPr>
          <w:rFonts w:ascii="Century Gothic" w:hAnsi="Century Gothic" w:cs="Arial"/>
          <w:color w:val="000000"/>
        </w:rPr>
        <w:t xml:space="preserve"> needs. </w:t>
      </w:r>
    </w:p>
    <w:p w:rsidR="00261E5F" w:rsidRDefault="00261E5F" w:rsidP="00261E5F">
      <w:pPr>
        <w:pStyle w:val="ListParagraph"/>
        <w:numPr>
          <w:ilvl w:val="0"/>
          <w:numId w:val="1"/>
        </w:numPr>
        <w:autoSpaceDE w:val="0"/>
        <w:autoSpaceDN w:val="0"/>
        <w:adjustRightInd w:val="0"/>
        <w:spacing w:after="0" w:line="240" w:lineRule="auto"/>
        <w:rPr>
          <w:rFonts w:ascii="Century Gothic" w:hAnsi="Century Gothic" w:cs="Arial"/>
          <w:color w:val="000000"/>
        </w:rPr>
      </w:pPr>
      <w:proofErr w:type="gramStart"/>
      <w:r>
        <w:rPr>
          <w:rFonts w:ascii="Century Gothic" w:hAnsi="Century Gothic" w:cs="Arial"/>
          <w:color w:val="000000"/>
        </w:rPr>
        <w:t>r</w:t>
      </w:r>
      <w:r w:rsidR="00BF641F" w:rsidRPr="00801C29">
        <w:rPr>
          <w:rFonts w:ascii="Century Gothic" w:hAnsi="Century Gothic" w:cs="Arial"/>
          <w:color w:val="000000"/>
        </w:rPr>
        <w:t>espect</w:t>
      </w:r>
      <w:proofErr w:type="gramEnd"/>
      <w:r w:rsidR="00BF641F" w:rsidRPr="00801C29">
        <w:rPr>
          <w:rFonts w:ascii="Century Gothic" w:hAnsi="Century Gothic" w:cs="Arial"/>
          <w:color w:val="000000"/>
        </w:rPr>
        <w:t xml:space="preserve"> the privacy and confidentiality of</w:t>
      </w:r>
      <w:r>
        <w:rPr>
          <w:rFonts w:ascii="Century Gothic" w:hAnsi="Century Gothic" w:cs="Arial"/>
          <w:color w:val="000000"/>
        </w:rPr>
        <w:t xml:space="preserve"> clients and client information.</w:t>
      </w:r>
      <w:r>
        <w:rPr>
          <w:rFonts w:ascii="Century Gothic" w:hAnsi="Century Gothic" w:cs="Arial"/>
          <w:color w:val="000000"/>
        </w:rPr>
        <w:br/>
      </w:r>
    </w:p>
    <w:p w:rsidR="00261E5F" w:rsidRPr="00261E5F" w:rsidRDefault="00261E5F" w:rsidP="00261E5F">
      <w:pPr>
        <w:spacing w:after="0" w:line="240" w:lineRule="auto"/>
        <w:rPr>
          <w:rFonts w:ascii="Century Gothic" w:hAnsi="Century Gothic"/>
          <w:sz w:val="20"/>
          <w:szCs w:val="20"/>
        </w:rPr>
      </w:pPr>
      <w:r w:rsidRPr="00261E5F">
        <w:rPr>
          <w:rFonts w:ascii="Century Gothic" w:hAnsi="Century Gothic" w:cs="Arial"/>
          <w:i/>
          <w:color w:val="000000"/>
        </w:rPr>
        <w:t xml:space="preserve">Related policies: </w:t>
      </w:r>
      <w:r w:rsidR="00BF641F" w:rsidRPr="00261E5F">
        <w:rPr>
          <w:rFonts w:ascii="Century Gothic" w:hAnsi="Century Gothic" w:cs="Arial"/>
          <w:i/>
          <w:color w:val="000000"/>
        </w:rPr>
        <w:t xml:space="preserve"> </w:t>
      </w:r>
      <w:r w:rsidRPr="00261E5F">
        <w:rPr>
          <w:rFonts w:ascii="Century Gothic" w:eastAsia="Calibri" w:hAnsi="Century Gothic" w:cs="Calibri"/>
          <w:i/>
          <w:sz w:val="20"/>
          <w:szCs w:val="20"/>
        </w:rPr>
        <w:t>Access and Equity, Privacy, Student Assessment, Student Engagement, Student Support Services</w:t>
      </w:r>
      <w:r w:rsidR="00A075D9">
        <w:rPr>
          <w:rFonts w:ascii="Century Gothic" w:eastAsia="Calibri" w:hAnsi="Century Gothic" w:cs="Calibri"/>
          <w:i/>
          <w:sz w:val="20"/>
          <w:szCs w:val="20"/>
        </w:rPr>
        <w:t>, Enrolment Process</w:t>
      </w:r>
      <w:r w:rsidR="008A6CAE">
        <w:rPr>
          <w:rFonts w:ascii="Century Gothic" w:eastAsia="Calibri" w:hAnsi="Century Gothic" w:cs="Calibri"/>
          <w:i/>
          <w:sz w:val="20"/>
          <w:szCs w:val="20"/>
        </w:rPr>
        <w:t>.</w:t>
      </w:r>
    </w:p>
    <w:p w:rsidR="00BF641F" w:rsidRDefault="00BF641F" w:rsidP="00BF641F">
      <w:pPr>
        <w:autoSpaceDE w:val="0"/>
        <w:autoSpaceDN w:val="0"/>
        <w:adjustRightInd w:val="0"/>
        <w:spacing w:after="0" w:line="240" w:lineRule="auto"/>
        <w:rPr>
          <w:rFonts w:ascii="Century Gothic" w:hAnsi="Century Gothic" w:cs="Arial"/>
          <w:color w:val="000000"/>
        </w:rPr>
      </w:pPr>
    </w:p>
    <w:p w:rsidR="006D1F54" w:rsidRPr="00671AF0" w:rsidRDefault="006D1F54" w:rsidP="00BF641F">
      <w:pPr>
        <w:autoSpaceDE w:val="0"/>
        <w:autoSpaceDN w:val="0"/>
        <w:adjustRightInd w:val="0"/>
        <w:spacing w:after="0" w:line="240" w:lineRule="auto"/>
        <w:rPr>
          <w:rFonts w:ascii="Century Gothic" w:hAnsi="Century Gothic" w:cs="Arial"/>
          <w:color w:val="000000"/>
        </w:rPr>
      </w:pPr>
    </w:p>
    <w:p w:rsidR="00BF641F" w:rsidRDefault="00BF641F" w:rsidP="00BF641F">
      <w:pPr>
        <w:autoSpaceDE w:val="0"/>
        <w:autoSpaceDN w:val="0"/>
        <w:adjustRightInd w:val="0"/>
        <w:spacing w:after="0" w:line="240" w:lineRule="auto"/>
        <w:rPr>
          <w:rFonts w:ascii="Century Gothic" w:hAnsi="Century Gothic" w:cs="Arial"/>
          <w:color w:val="000000"/>
        </w:rPr>
      </w:pPr>
      <w:r w:rsidRPr="00671AF0">
        <w:rPr>
          <w:rFonts w:ascii="Century Gothic" w:hAnsi="Century Gothic" w:cs="Arial"/>
          <w:color w:val="000000"/>
        </w:rPr>
        <w:t>As an organisation</w:t>
      </w:r>
      <w:r w:rsidR="0038366F">
        <w:rPr>
          <w:rFonts w:ascii="Century Gothic" w:hAnsi="Century Gothic" w:cs="Arial"/>
          <w:color w:val="000000"/>
        </w:rPr>
        <w:t>, First Door</w:t>
      </w:r>
      <w:r w:rsidR="00283099">
        <w:rPr>
          <w:rFonts w:ascii="Century Gothic" w:hAnsi="Century Gothic" w:cs="Arial"/>
          <w:color w:val="000000"/>
        </w:rPr>
        <w:t xml:space="preserve"> will perform to the following standards</w:t>
      </w:r>
      <w:r w:rsidRPr="00671AF0">
        <w:rPr>
          <w:rFonts w:ascii="Century Gothic" w:hAnsi="Century Gothic" w:cs="Arial"/>
          <w:color w:val="000000"/>
        </w:rPr>
        <w:t xml:space="preserve">: </w:t>
      </w:r>
      <w:r w:rsidR="008A6CAE">
        <w:rPr>
          <w:rFonts w:ascii="Century Gothic" w:hAnsi="Century Gothic" w:cs="Arial"/>
          <w:color w:val="000000"/>
        </w:rPr>
        <w:br/>
      </w:r>
    </w:p>
    <w:p w:rsidR="00EE6BDB" w:rsidRDefault="00EE6BDB" w:rsidP="00BF641F">
      <w:pPr>
        <w:autoSpaceDE w:val="0"/>
        <w:autoSpaceDN w:val="0"/>
        <w:adjustRightInd w:val="0"/>
        <w:spacing w:after="0" w:line="240" w:lineRule="auto"/>
        <w:rPr>
          <w:rFonts w:ascii="Century Gothic" w:hAnsi="Century Gothic" w:cs="Arial"/>
          <w:b/>
          <w:color w:val="000000"/>
        </w:rPr>
      </w:pPr>
      <w:r w:rsidRPr="00EE6BDB">
        <w:rPr>
          <w:rFonts w:ascii="Century Gothic" w:hAnsi="Century Gothic" w:cs="Arial"/>
          <w:b/>
          <w:color w:val="000000"/>
        </w:rPr>
        <w:t>Education Standards</w:t>
      </w:r>
    </w:p>
    <w:p w:rsidR="003D1D0B" w:rsidRPr="003D1D0B" w:rsidRDefault="003D1D0B" w:rsidP="003D1D0B">
      <w:pPr>
        <w:pStyle w:val="ListParagraph"/>
        <w:autoSpaceDE w:val="0"/>
        <w:autoSpaceDN w:val="0"/>
        <w:adjustRightInd w:val="0"/>
        <w:spacing w:after="170" w:line="240" w:lineRule="auto"/>
        <w:ind w:left="0"/>
        <w:rPr>
          <w:rFonts w:ascii="Century Gothic" w:hAnsi="Century Gothic" w:cs="Arial"/>
          <w:color w:val="000000"/>
        </w:rPr>
      </w:pPr>
      <w:r w:rsidRPr="00E653A5">
        <w:rPr>
          <w:rFonts w:ascii="Century Gothic" w:hAnsi="Century Gothic" w:cs="Arial"/>
          <w:color w:val="000000"/>
        </w:rPr>
        <w:t xml:space="preserve">The Company First door </w:t>
      </w:r>
      <w:r>
        <w:rPr>
          <w:rFonts w:ascii="Century Gothic" w:hAnsi="Century Gothic" w:cs="Arial"/>
          <w:color w:val="000000"/>
        </w:rPr>
        <w:t>and its personnel act</w:t>
      </w:r>
      <w:r w:rsidRPr="00E653A5">
        <w:rPr>
          <w:rFonts w:ascii="Century Gothic" w:hAnsi="Century Gothic" w:cs="Arial"/>
          <w:color w:val="000000"/>
        </w:rPr>
        <w:t xml:space="preserve"> to</w:t>
      </w:r>
      <w:r>
        <w:rPr>
          <w:rFonts w:ascii="Century Gothic" w:hAnsi="Century Gothic" w:cs="Arial"/>
          <w:color w:val="000000"/>
        </w:rPr>
        <w:t>:</w:t>
      </w:r>
    </w:p>
    <w:p w:rsidR="00BF641F" w:rsidRPr="00801C29" w:rsidRDefault="00BF641F" w:rsidP="00BF641F">
      <w:pPr>
        <w:pStyle w:val="ListParagraph"/>
        <w:numPr>
          <w:ilvl w:val="0"/>
          <w:numId w:val="2"/>
        </w:numPr>
        <w:autoSpaceDE w:val="0"/>
        <w:autoSpaceDN w:val="0"/>
        <w:adjustRightInd w:val="0"/>
        <w:spacing w:after="170" w:line="240" w:lineRule="auto"/>
        <w:rPr>
          <w:rFonts w:ascii="Century Gothic" w:hAnsi="Century Gothic" w:cs="Arial"/>
          <w:color w:val="000000"/>
        </w:rPr>
      </w:pPr>
      <w:r w:rsidRPr="00801C29">
        <w:rPr>
          <w:rFonts w:ascii="Century Gothic" w:hAnsi="Century Gothic" w:cs="Arial"/>
          <w:color w:val="000000"/>
        </w:rPr>
        <w:t xml:space="preserve">Provide clients with clear and accurate information about the products and services we offer. </w:t>
      </w:r>
      <w:r w:rsidR="008A6CAE">
        <w:rPr>
          <w:rFonts w:ascii="Century Gothic" w:hAnsi="Century Gothic" w:cs="Arial"/>
          <w:color w:val="000000"/>
        </w:rPr>
        <w:t>First Door provides induction information to enrolling students. This includes, but is not limited to</w:t>
      </w:r>
      <w:r w:rsidR="002A02B9">
        <w:rPr>
          <w:rFonts w:ascii="Century Gothic" w:hAnsi="Century Gothic" w:cs="Arial"/>
          <w:color w:val="000000"/>
        </w:rPr>
        <w:t xml:space="preserve"> the information contained in the </w:t>
      </w:r>
      <w:r w:rsidR="002A02B9" w:rsidRPr="006B5466">
        <w:rPr>
          <w:rFonts w:ascii="Century Gothic" w:hAnsi="Century Gothic" w:cs="Arial"/>
          <w:i/>
          <w:color w:val="000000"/>
        </w:rPr>
        <w:t>Student</w:t>
      </w:r>
      <w:r w:rsidR="006B5466" w:rsidRPr="006B5466">
        <w:rPr>
          <w:rFonts w:ascii="Century Gothic" w:hAnsi="Century Gothic" w:cs="Arial"/>
          <w:i/>
          <w:color w:val="000000"/>
        </w:rPr>
        <w:t xml:space="preserve"> handbook</w:t>
      </w:r>
      <w:r w:rsidR="006B5466">
        <w:rPr>
          <w:rFonts w:ascii="Century Gothic" w:hAnsi="Century Gothic" w:cs="Arial"/>
          <w:color w:val="000000"/>
        </w:rPr>
        <w:t xml:space="preserve"> and </w:t>
      </w:r>
      <w:r w:rsidR="006B5466" w:rsidRPr="006B5466">
        <w:rPr>
          <w:rFonts w:ascii="Century Gothic" w:hAnsi="Century Gothic" w:cs="Arial"/>
          <w:i/>
          <w:color w:val="000000"/>
        </w:rPr>
        <w:t>C</w:t>
      </w:r>
      <w:r w:rsidR="002A02B9" w:rsidRPr="006B5466">
        <w:rPr>
          <w:rFonts w:ascii="Century Gothic" w:hAnsi="Century Gothic" w:cs="Arial"/>
          <w:i/>
          <w:color w:val="000000"/>
        </w:rPr>
        <w:t>ourse guide</w:t>
      </w:r>
      <w:r w:rsidR="002A02B9">
        <w:rPr>
          <w:rFonts w:ascii="Century Gothic" w:hAnsi="Century Gothic" w:cs="Arial"/>
          <w:color w:val="000000"/>
        </w:rPr>
        <w:t xml:space="preserve"> such as</w:t>
      </w:r>
      <w:r w:rsidR="008A6CAE">
        <w:rPr>
          <w:rFonts w:ascii="Century Gothic" w:hAnsi="Century Gothic" w:cs="Arial"/>
          <w:color w:val="000000"/>
        </w:rPr>
        <w:t>: First Door code of practice, enrolment procedures and criteria, full course fee information and refund policy, course unit information including competencies to be achieved by students and assessment procedures, application for RPL, grievance, complaints and appeal process</w:t>
      </w:r>
      <w:r w:rsidR="002A02B9">
        <w:rPr>
          <w:rFonts w:ascii="Century Gothic" w:hAnsi="Century Gothic" w:cs="Arial"/>
          <w:color w:val="000000"/>
        </w:rPr>
        <w:t>es</w:t>
      </w:r>
      <w:r w:rsidR="008A6CAE">
        <w:rPr>
          <w:rFonts w:ascii="Century Gothic" w:hAnsi="Century Gothic" w:cs="Arial"/>
          <w:color w:val="000000"/>
        </w:rPr>
        <w:t>, student support services</w:t>
      </w:r>
      <w:r w:rsidR="002A02B9">
        <w:rPr>
          <w:rFonts w:ascii="Century Gothic" w:hAnsi="Century Gothic" w:cs="Arial"/>
          <w:color w:val="000000"/>
        </w:rPr>
        <w:t>.</w:t>
      </w:r>
    </w:p>
    <w:p w:rsidR="00BF641F" w:rsidRPr="00801C29" w:rsidRDefault="00BF641F" w:rsidP="00BF641F">
      <w:pPr>
        <w:pStyle w:val="ListParagraph"/>
        <w:numPr>
          <w:ilvl w:val="0"/>
          <w:numId w:val="2"/>
        </w:numPr>
        <w:autoSpaceDE w:val="0"/>
        <w:autoSpaceDN w:val="0"/>
        <w:adjustRightInd w:val="0"/>
        <w:spacing w:after="170" w:line="240" w:lineRule="auto"/>
        <w:rPr>
          <w:rFonts w:ascii="Century Gothic" w:hAnsi="Century Gothic" w:cs="Arial"/>
          <w:color w:val="000000"/>
        </w:rPr>
      </w:pPr>
      <w:r w:rsidRPr="00801C29">
        <w:rPr>
          <w:rFonts w:ascii="Century Gothic" w:hAnsi="Century Gothic" w:cs="Arial"/>
          <w:color w:val="000000"/>
        </w:rPr>
        <w:t xml:space="preserve">Develop and </w:t>
      </w:r>
      <w:r>
        <w:rPr>
          <w:rFonts w:ascii="Century Gothic" w:hAnsi="Century Gothic" w:cs="Arial"/>
          <w:color w:val="000000"/>
        </w:rPr>
        <w:t>deliver</w:t>
      </w:r>
      <w:r w:rsidRPr="00801C29">
        <w:rPr>
          <w:rFonts w:ascii="Century Gothic" w:hAnsi="Century Gothic" w:cs="Arial"/>
          <w:color w:val="000000"/>
        </w:rPr>
        <w:t xml:space="preserve"> high quality training </w:t>
      </w:r>
      <w:r>
        <w:rPr>
          <w:rFonts w:ascii="Century Gothic" w:hAnsi="Century Gothic" w:cs="Arial"/>
          <w:color w:val="000000"/>
        </w:rPr>
        <w:t xml:space="preserve">and resources, </w:t>
      </w:r>
      <w:r w:rsidRPr="00801C29">
        <w:rPr>
          <w:rFonts w:ascii="Century Gothic" w:hAnsi="Century Gothic" w:cs="Arial"/>
          <w:color w:val="000000"/>
        </w:rPr>
        <w:t xml:space="preserve">and </w:t>
      </w:r>
      <w:r>
        <w:rPr>
          <w:rFonts w:ascii="Century Gothic" w:hAnsi="Century Gothic" w:cs="Arial"/>
          <w:color w:val="000000"/>
        </w:rPr>
        <w:t xml:space="preserve">provide </w:t>
      </w:r>
      <w:r w:rsidRPr="00801C29">
        <w:rPr>
          <w:rFonts w:ascii="Century Gothic" w:hAnsi="Century Gothic" w:cs="Arial"/>
          <w:color w:val="000000"/>
        </w:rPr>
        <w:t xml:space="preserve">meaningful </w:t>
      </w:r>
      <w:r>
        <w:rPr>
          <w:rFonts w:ascii="Century Gothic" w:hAnsi="Century Gothic" w:cs="Arial"/>
          <w:color w:val="000000"/>
        </w:rPr>
        <w:t>assessment</w:t>
      </w:r>
      <w:r w:rsidR="0038366F">
        <w:rPr>
          <w:rFonts w:ascii="Century Gothic" w:hAnsi="Century Gothic" w:cs="Arial"/>
          <w:color w:val="000000"/>
        </w:rPr>
        <w:t xml:space="preserve"> with constructive feedback</w:t>
      </w:r>
      <w:r>
        <w:rPr>
          <w:rFonts w:ascii="Century Gothic" w:hAnsi="Century Gothic" w:cs="Arial"/>
          <w:color w:val="000000"/>
        </w:rPr>
        <w:t>.</w:t>
      </w:r>
    </w:p>
    <w:p w:rsidR="00BF641F" w:rsidRPr="00801C29" w:rsidRDefault="00BF641F" w:rsidP="00BF641F">
      <w:pPr>
        <w:pStyle w:val="ListParagraph"/>
        <w:numPr>
          <w:ilvl w:val="0"/>
          <w:numId w:val="2"/>
        </w:numPr>
        <w:autoSpaceDE w:val="0"/>
        <w:autoSpaceDN w:val="0"/>
        <w:adjustRightInd w:val="0"/>
        <w:spacing w:after="170" w:line="240" w:lineRule="auto"/>
        <w:rPr>
          <w:rFonts w:ascii="Century Gothic" w:hAnsi="Century Gothic" w:cs="Arial"/>
          <w:color w:val="000000"/>
        </w:rPr>
      </w:pPr>
      <w:r w:rsidRPr="00801C29">
        <w:rPr>
          <w:rFonts w:ascii="Century Gothic" w:hAnsi="Century Gothic" w:cs="Arial"/>
          <w:color w:val="000000"/>
        </w:rPr>
        <w:t xml:space="preserve">Provide safe and comfortable learning environments </w:t>
      </w:r>
      <w:r>
        <w:rPr>
          <w:rFonts w:ascii="Century Gothic" w:hAnsi="Century Gothic" w:cs="Arial"/>
          <w:color w:val="000000"/>
        </w:rPr>
        <w:t>conducive to the success of</w:t>
      </w:r>
      <w:r w:rsidRPr="00801C29">
        <w:rPr>
          <w:rFonts w:ascii="Century Gothic" w:hAnsi="Century Gothic" w:cs="Arial"/>
          <w:color w:val="000000"/>
        </w:rPr>
        <w:t xml:space="preserve"> clients and </w:t>
      </w:r>
      <w:r>
        <w:rPr>
          <w:rFonts w:ascii="Century Gothic" w:hAnsi="Century Gothic" w:cs="Arial"/>
          <w:color w:val="000000"/>
        </w:rPr>
        <w:t xml:space="preserve">First Door </w:t>
      </w:r>
      <w:r w:rsidRPr="00801C29">
        <w:rPr>
          <w:rFonts w:ascii="Century Gothic" w:hAnsi="Century Gothic" w:cs="Arial"/>
          <w:color w:val="000000"/>
        </w:rPr>
        <w:t xml:space="preserve">staff. </w:t>
      </w:r>
    </w:p>
    <w:p w:rsidR="00BF641F" w:rsidRPr="00195D90" w:rsidRDefault="00BF641F" w:rsidP="00BF641F">
      <w:pPr>
        <w:pStyle w:val="ListParagraph"/>
        <w:numPr>
          <w:ilvl w:val="0"/>
          <w:numId w:val="2"/>
        </w:numPr>
        <w:autoSpaceDE w:val="0"/>
        <w:autoSpaceDN w:val="0"/>
        <w:adjustRightInd w:val="0"/>
        <w:spacing w:after="170" w:line="240" w:lineRule="auto"/>
        <w:rPr>
          <w:rFonts w:ascii="Century Gothic" w:hAnsi="Century Gothic" w:cs="Arial"/>
          <w:color w:val="000000"/>
        </w:rPr>
      </w:pPr>
      <w:r w:rsidRPr="00195D90">
        <w:rPr>
          <w:rFonts w:ascii="Century Gothic" w:hAnsi="Century Gothic" w:cs="Arial"/>
          <w:color w:val="000000"/>
        </w:rPr>
        <w:t xml:space="preserve">Recognise the AQF qualifications and statements of attainment issued by other Registered Training Organisations, as outlined in our </w:t>
      </w:r>
      <w:r w:rsidR="00195D90" w:rsidRPr="00195D90">
        <w:rPr>
          <w:rFonts w:ascii="Century Gothic" w:hAnsi="Century Gothic" w:cs="Arial"/>
          <w:color w:val="000000"/>
        </w:rPr>
        <w:t xml:space="preserve">Recognition of AQF Qualifications and Statements of Attainment </w:t>
      </w:r>
      <w:r w:rsidRPr="00195D90">
        <w:rPr>
          <w:rFonts w:ascii="Century Gothic" w:hAnsi="Century Gothic" w:cs="Arial"/>
          <w:color w:val="000000"/>
        </w:rPr>
        <w:t xml:space="preserve">Policy. </w:t>
      </w:r>
    </w:p>
    <w:p w:rsidR="00BF641F" w:rsidRPr="00801C29" w:rsidRDefault="00BF641F" w:rsidP="00BF641F">
      <w:pPr>
        <w:pStyle w:val="ListParagraph"/>
        <w:numPr>
          <w:ilvl w:val="0"/>
          <w:numId w:val="2"/>
        </w:numPr>
        <w:autoSpaceDE w:val="0"/>
        <w:autoSpaceDN w:val="0"/>
        <w:adjustRightInd w:val="0"/>
        <w:spacing w:after="170" w:line="240" w:lineRule="auto"/>
        <w:rPr>
          <w:rFonts w:ascii="Century Gothic" w:hAnsi="Century Gothic" w:cs="Arial"/>
          <w:color w:val="000000"/>
        </w:rPr>
      </w:pPr>
      <w:r w:rsidRPr="00801C29">
        <w:rPr>
          <w:rFonts w:ascii="Century Gothic" w:hAnsi="Century Gothic" w:cs="Arial"/>
          <w:color w:val="000000"/>
        </w:rPr>
        <w:t xml:space="preserve">Make Recognition of Prior Learning (RPL) available as an assessment option to our clients. </w:t>
      </w:r>
    </w:p>
    <w:p w:rsidR="00BF641F" w:rsidRPr="00801C29" w:rsidRDefault="00BF641F" w:rsidP="00BF641F">
      <w:pPr>
        <w:pStyle w:val="ListParagraph"/>
        <w:numPr>
          <w:ilvl w:val="0"/>
          <w:numId w:val="2"/>
        </w:numPr>
        <w:autoSpaceDE w:val="0"/>
        <w:autoSpaceDN w:val="0"/>
        <w:adjustRightInd w:val="0"/>
        <w:spacing w:after="170" w:line="240" w:lineRule="auto"/>
        <w:rPr>
          <w:rFonts w:ascii="Century Gothic" w:hAnsi="Century Gothic" w:cs="Arial"/>
          <w:color w:val="000000"/>
        </w:rPr>
      </w:pPr>
      <w:r w:rsidRPr="00801C29">
        <w:rPr>
          <w:rFonts w:ascii="Century Gothic" w:hAnsi="Century Gothic" w:cs="Arial"/>
          <w:color w:val="000000"/>
        </w:rPr>
        <w:t xml:space="preserve">Continually review and evaluate our systems, products and services to ensure they are of a high standard. </w:t>
      </w:r>
    </w:p>
    <w:p w:rsidR="00BF641F" w:rsidRDefault="00BF641F" w:rsidP="00BF641F">
      <w:pPr>
        <w:pStyle w:val="ListParagraph"/>
        <w:numPr>
          <w:ilvl w:val="0"/>
          <w:numId w:val="2"/>
        </w:numPr>
        <w:autoSpaceDE w:val="0"/>
        <w:autoSpaceDN w:val="0"/>
        <w:adjustRightInd w:val="0"/>
        <w:spacing w:after="170" w:line="240" w:lineRule="auto"/>
        <w:rPr>
          <w:rFonts w:ascii="Century Gothic" w:hAnsi="Century Gothic" w:cs="Arial"/>
          <w:color w:val="000000"/>
        </w:rPr>
      </w:pPr>
      <w:r w:rsidRPr="00801C29">
        <w:rPr>
          <w:rFonts w:ascii="Century Gothic" w:hAnsi="Century Gothic" w:cs="Arial"/>
          <w:color w:val="000000"/>
        </w:rPr>
        <w:t xml:space="preserve">Welcome and actively seek client feedback as the basis for continuous improvement of our systems, resources, and the services we provide. </w:t>
      </w:r>
    </w:p>
    <w:p w:rsidR="00391CF9" w:rsidRPr="00801C29" w:rsidRDefault="00391CF9" w:rsidP="00BF641F">
      <w:pPr>
        <w:pStyle w:val="ListParagraph"/>
        <w:numPr>
          <w:ilvl w:val="0"/>
          <w:numId w:val="2"/>
        </w:numPr>
        <w:autoSpaceDE w:val="0"/>
        <w:autoSpaceDN w:val="0"/>
        <w:adjustRightInd w:val="0"/>
        <w:spacing w:after="170" w:line="240" w:lineRule="auto"/>
        <w:rPr>
          <w:rFonts w:ascii="Century Gothic" w:hAnsi="Century Gothic" w:cs="Arial"/>
          <w:color w:val="000000"/>
        </w:rPr>
      </w:pPr>
      <w:r>
        <w:rPr>
          <w:rFonts w:ascii="Century Gothic" w:hAnsi="Century Gothic" w:cs="Arial"/>
          <w:color w:val="000000"/>
        </w:rPr>
        <w:t xml:space="preserve">Determine the most effective sequence in which the learning outcomes and performance criteria are assessed. First Door also determines the mode of delivery according to the effectiveness and </w:t>
      </w:r>
      <w:r w:rsidR="00E642FD">
        <w:rPr>
          <w:rFonts w:ascii="Century Gothic" w:hAnsi="Century Gothic" w:cs="Arial"/>
          <w:color w:val="000000"/>
        </w:rPr>
        <w:t xml:space="preserve">relative </w:t>
      </w:r>
      <w:r>
        <w:rPr>
          <w:rFonts w:ascii="Century Gothic" w:hAnsi="Century Gothic" w:cs="Arial"/>
          <w:color w:val="000000"/>
        </w:rPr>
        <w:t xml:space="preserve">efficiency of </w:t>
      </w:r>
      <w:r w:rsidR="00E642FD">
        <w:rPr>
          <w:rFonts w:ascii="Century Gothic" w:hAnsi="Century Gothic" w:cs="Arial"/>
          <w:color w:val="000000"/>
        </w:rPr>
        <w:t xml:space="preserve">the mode to </w:t>
      </w:r>
      <w:r>
        <w:rPr>
          <w:rFonts w:ascii="Century Gothic" w:hAnsi="Century Gothic" w:cs="Arial"/>
          <w:color w:val="000000"/>
        </w:rPr>
        <w:t xml:space="preserve">achieving the learning outcomes and to </w:t>
      </w:r>
      <w:r w:rsidR="00E642FD">
        <w:rPr>
          <w:rFonts w:ascii="Century Gothic" w:hAnsi="Century Gothic" w:cs="Arial"/>
          <w:color w:val="000000"/>
        </w:rPr>
        <w:t xml:space="preserve">meeting </w:t>
      </w:r>
      <w:r>
        <w:rPr>
          <w:rFonts w:ascii="Century Gothic" w:hAnsi="Century Gothic" w:cs="Arial"/>
          <w:color w:val="000000"/>
        </w:rPr>
        <w:t>individual student’s needs.</w:t>
      </w:r>
    </w:p>
    <w:p w:rsidR="00A2727B" w:rsidRPr="00D965EB" w:rsidRDefault="00195D90" w:rsidP="00D965EB">
      <w:pPr>
        <w:pStyle w:val="ListParagraph"/>
        <w:numPr>
          <w:ilvl w:val="0"/>
          <w:numId w:val="3"/>
        </w:numPr>
        <w:autoSpaceDE w:val="0"/>
        <w:autoSpaceDN w:val="0"/>
        <w:adjustRightInd w:val="0"/>
        <w:spacing w:after="170" w:line="240" w:lineRule="auto"/>
        <w:rPr>
          <w:rFonts w:ascii="Century Gothic" w:hAnsi="Century Gothic" w:cs="Arial"/>
          <w:i/>
          <w:color w:val="000000"/>
        </w:rPr>
      </w:pPr>
      <w:r w:rsidRPr="00D965EB">
        <w:rPr>
          <w:rFonts w:ascii="Century Gothic" w:hAnsi="Century Gothic" w:cs="Arial"/>
          <w:i/>
          <w:color w:val="000000"/>
        </w:rPr>
        <w:t xml:space="preserve">Relevant policies and procedures: </w:t>
      </w:r>
      <w:r w:rsidR="00C81875" w:rsidRPr="00D965EB">
        <w:rPr>
          <w:rFonts w:ascii="Century Gothic" w:hAnsi="Century Gothic" w:cs="Arial"/>
          <w:i/>
          <w:color w:val="000000"/>
        </w:rPr>
        <w:t xml:space="preserve">Recognition of Prior Learning, </w:t>
      </w:r>
      <w:r w:rsidRPr="00D965EB">
        <w:rPr>
          <w:rFonts w:ascii="Century Gothic" w:hAnsi="Century Gothic" w:cs="Arial"/>
          <w:i/>
          <w:color w:val="000000"/>
        </w:rPr>
        <w:t>Recognition of AQF Qualificatio</w:t>
      </w:r>
      <w:r w:rsidR="00CA3658" w:rsidRPr="00D965EB">
        <w:rPr>
          <w:rFonts w:ascii="Century Gothic" w:hAnsi="Century Gothic" w:cs="Arial"/>
          <w:i/>
          <w:color w:val="000000"/>
        </w:rPr>
        <w:t xml:space="preserve">ns and Statements of Attainment, </w:t>
      </w:r>
      <w:r w:rsidR="00CA3658" w:rsidRPr="00D965EB">
        <w:rPr>
          <w:rFonts w:ascii="Century Gothic" w:hAnsi="Century Gothic" w:cs="Arial"/>
          <w:i/>
          <w:color w:val="000000"/>
        </w:rPr>
        <w:t>Quality Training and Assessment</w:t>
      </w:r>
      <w:r w:rsidR="00CA3658" w:rsidRPr="00D965EB">
        <w:rPr>
          <w:rFonts w:ascii="Century Gothic" w:hAnsi="Century Gothic" w:cs="Arial"/>
          <w:i/>
          <w:color w:val="000000"/>
        </w:rPr>
        <w:t>,</w:t>
      </w:r>
      <w:r w:rsidR="00EF685F" w:rsidRPr="00D965EB">
        <w:rPr>
          <w:rFonts w:ascii="Century Gothic" w:hAnsi="Century Gothic" w:cs="Arial"/>
          <w:i/>
          <w:color w:val="000000"/>
        </w:rPr>
        <w:t xml:space="preserve"> Training Resources</w:t>
      </w:r>
      <w:r w:rsidR="004E47AD" w:rsidRPr="00D965EB">
        <w:rPr>
          <w:rFonts w:ascii="Century Gothic" w:hAnsi="Century Gothic" w:cs="Arial"/>
          <w:i/>
          <w:color w:val="000000"/>
        </w:rPr>
        <w:t xml:space="preserve"> Risk Management</w:t>
      </w:r>
      <w:r w:rsidR="00D965EB" w:rsidRPr="00D965EB">
        <w:rPr>
          <w:rFonts w:ascii="Century Gothic" w:hAnsi="Century Gothic" w:cs="Arial"/>
          <w:i/>
          <w:color w:val="000000"/>
        </w:rPr>
        <w:t xml:space="preserve">, Continuous Improvement, </w:t>
      </w:r>
      <w:r w:rsidR="00D965EB" w:rsidRPr="00D965EB">
        <w:rPr>
          <w:rFonts w:ascii="Century Gothic" w:hAnsi="Century Gothic" w:cs="Arial"/>
          <w:i/>
          <w:color w:val="000000"/>
        </w:rPr>
        <w:t>Student Assessments</w:t>
      </w:r>
      <w:r w:rsidR="00D965EB" w:rsidRPr="00D965EB">
        <w:rPr>
          <w:rFonts w:ascii="Century Gothic" w:hAnsi="Century Gothic" w:cs="Arial"/>
          <w:i/>
          <w:color w:val="000000"/>
        </w:rPr>
        <w:t xml:space="preserve">, </w:t>
      </w:r>
      <w:r w:rsidR="00D965EB" w:rsidRPr="00D965EB">
        <w:rPr>
          <w:rFonts w:ascii="Century Gothic" w:hAnsi="Century Gothic" w:cs="Arial"/>
          <w:i/>
          <w:color w:val="000000"/>
        </w:rPr>
        <w:t>Student Information</w:t>
      </w:r>
      <w:r w:rsidR="00D965EB" w:rsidRPr="00D965EB">
        <w:rPr>
          <w:rFonts w:ascii="Century Gothic" w:hAnsi="Century Gothic" w:cs="Arial"/>
          <w:i/>
          <w:color w:val="000000"/>
        </w:rPr>
        <w:t xml:space="preserve">, </w:t>
      </w:r>
      <w:r w:rsidR="00D965EB" w:rsidRPr="00D965EB">
        <w:rPr>
          <w:rFonts w:ascii="Century Gothic" w:hAnsi="Century Gothic" w:cs="Arial"/>
          <w:i/>
          <w:color w:val="000000"/>
        </w:rPr>
        <w:t>Student Engagement</w:t>
      </w:r>
      <w:r w:rsidR="00D965EB">
        <w:rPr>
          <w:rFonts w:ascii="Century Gothic" w:hAnsi="Century Gothic" w:cs="Arial"/>
          <w:i/>
          <w:color w:val="000000"/>
        </w:rPr>
        <w:t>.</w:t>
      </w:r>
    </w:p>
    <w:p w:rsidR="006D1F54" w:rsidRDefault="00261E5F" w:rsidP="006D1F54">
      <w:pPr>
        <w:pStyle w:val="ListParagraph"/>
        <w:autoSpaceDE w:val="0"/>
        <w:autoSpaceDN w:val="0"/>
        <w:adjustRightInd w:val="0"/>
        <w:spacing w:after="170" w:line="240" w:lineRule="auto"/>
        <w:ind w:left="0"/>
        <w:rPr>
          <w:rFonts w:ascii="Century Gothic" w:hAnsi="Century Gothic" w:cs="Arial"/>
          <w:b/>
          <w:color w:val="000000"/>
        </w:rPr>
      </w:pPr>
      <w:r w:rsidRPr="006D1F54">
        <w:rPr>
          <w:rFonts w:ascii="Century Gothic" w:hAnsi="Century Gothic" w:cs="Arial"/>
          <w:b/>
          <w:color w:val="000000"/>
        </w:rPr>
        <w:lastRenderedPageBreak/>
        <w:t xml:space="preserve">Ethical </w:t>
      </w:r>
      <w:r w:rsidR="00DA0DE9">
        <w:rPr>
          <w:rFonts w:ascii="Century Gothic" w:hAnsi="Century Gothic" w:cs="Arial"/>
          <w:b/>
          <w:color w:val="000000"/>
        </w:rPr>
        <w:t xml:space="preserve">and professional </w:t>
      </w:r>
      <w:r w:rsidRPr="006D1F54">
        <w:rPr>
          <w:rFonts w:ascii="Century Gothic" w:hAnsi="Century Gothic" w:cs="Arial"/>
          <w:b/>
          <w:color w:val="000000"/>
        </w:rPr>
        <w:t>standards</w:t>
      </w:r>
    </w:p>
    <w:p w:rsidR="00E653A5" w:rsidRPr="00E653A5" w:rsidRDefault="00E653A5" w:rsidP="006D1F54">
      <w:pPr>
        <w:pStyle w:val="ListParagraph"/>
        <w:autoSpaceDE w:val="0"/>
        <w:autoSpaceDN w:val="0"/>
        <w:adjustRightInd w:val="0"/>
        <w:spacing w:after="170" w:line="240" w:lineRule="auto"/>
        <w:ind w:left="0"/>
        <w:rPr>
          <w:rFonts w:ascii="Century Gothic" w:hAnsi="Century Gothic" w:cs="Arial"/>
          <w:color w:val="000000"/>
        </w:rPr>
      </w:pPr>
      <w:r w:rsidRPr="00E653A5">
        <w:rPr>
          <w:rFonts w:ascii="Century Gothic" w:hAnsi="Century Gothic" w:cs="Arial"/>
          <w:color w:val="000000"/>
        </w:rPr>
        <w:t xml:space="preserve">The Company First door </w:t>
      </w:r>
      <w:r w:rsidR="003D1D0B">
        <w:rPr>
          <w:rFonts w:ascii="Century Gothic" w:hAnsi="Century Gothic" w:cs="Arial"/>
          <w:color w:val="000000"/>
        </w:rPr>
        <w:t>and its personnel act</w:t>
      </w:r>
      <w:r w:rsidRPr="00E653A5">
        <w:rPr>
          <w:rFonts w:ascii="Century Gothic" w:hAnsi="Century Gothic" w:cs="Arial"/>
          <w:color w:val="000000"/>
        </w:rPr>
        <w:t xml:space="preserve"> to</w:t>
      </w:r>
      <w:r>
        <w:rPr>
          <w:rFonts w:ascii="Century Gothic" w:hAnsi="Century Gothic" w:cs="Arial"/>
          <w:color w:val="000000"/>
        </w:rPr>
        <w:t>:</w:t>
      </w:r>
    </w:p>
    <w:p w:rsidR="00BF641F" w:rsidRDefault="00E653A5" w:rsidP="006D1F54">
      <w:pPr>
        <w:pStyle w:val="ListParagraph"/>
        <w:numPr>
          <w:ilvl w:val="0"/>
          <w:numId w:val="4"/>
        </w:numPr>
        <w:autoSpaceDE w:val="0"/>
        <w:autoSpaceDN w:val="0"/>
        <w:adjustRightInd w:val="0"/>
        <w:spacing w:after="170" w:line="240" w:lineRule="auto"/>
        <w:rPr>
          <w:rFonts w:ascii="Century Gothic" w:hAnsi="Century Gothic" w:cs="Arial"/>
          <w:color w:val="000000"/>
        </w:rPr>
      </w:pPr>
      <w:proofErr w:type="gramStart"/>
      <w:r>
        <w:rPr>
          <w:rFonts w:ascii="Century Gothic" w:hAnsi="Century Gothic" w:cs="Arial"/>
          <w:color w:val="000000"/>
        </w:rPr>
        <w:t>u</w:t>
      </w:r>
      <w:r w:rsidR="00BF641F" w:rsidRPr="006D1F54">
        <w:rPr>
          <w:rFonts w:ascii="Century Gothic" w:hAnsi="Century Gothic" w:cs="Arial"/>
          <w:color w:val="000000"/>
        </w:rPr>
        <w:t>phold</w:t>
      </w:r>
      <w:proofErr w:type="gramEnd"/>
      <w:r w:rsidR="00BF641F" w:rsidRPr="006D1F54">
        <w:rPr>
          <w:rFonts w:ascii="Century Gothic" w:hAnsi="Century Gothic" w:cs="Arial"/>
          <w:color w:val="000000"/>
        </w:rPr>
        <w:t xml:space="preserve"> all legislation and comply with all regulatory requirements relevant to the operation of our organisation. </w:t>
      </w:r>
    </w:p>
    <w:p w:rsidR="004E47AD" w:rsidRPr="004E47AD" w:rsidRDefault="004E47AD" w:rsidP="004E47AD">
      <w:pPr>
        <w:pStyle w:val="ListParagraph"/>
        <w:numPr>
          <w:ilvl w:val="0"/>
          <w:numId w:val="4"/>
        </w:numPr>
        <w:autoSpaceDE w:val="0"/>
        <w:autoSpaceDN w:val="0"/>
        <w:adjustRightInd w:val="0"/>
        <w:spacing w:after="170" w:line="240" w:lineRule="auto"/>
        <w:rPr>
          <w:rFonts w:ascii="Century Gothic" w:hAnsi="Century Gothic" w:cs="Arial"/>
          <w:color w:val="000000"/>
        </w:rPr>
      </w:pPr>
      <w:proofErr w:type="gramStart"/>
      <w:r>
        <w:rPr>
          <w:rFonts w:ascii="Century Gothic" w:hAnsi="Century Gothic" w:cs="Arial"/>
          <w:color w:val="000000"/>
        </w:rPr>
        <w:t>use</w:t>
      </w:r>
      <w:proofErr w:type="gramEnd"/>
      <w:r w:rsidRPr="00801C29">
        <w:rPr>
          <w:rFonts w:ascii="Century Gothic" w:hAnsi="Century Gothic" w:cs="Arial"/>
          <w:color w:val="000000"/>
        </w:rPr>
        <w:t xml:space="preserve"> trainers and assessors with releva</w:t>
      </w:r>
      <w:r>
        <w:rPr>
          <w:rFonts w:ascii="Century Gothic" w:hAnsi="Century Gothic" w:cs="Arial"/>
          <w:color w:val="000000"/>
        </w:rPr>
        <w:t xml:space="preserve">nt subject matter expertise, </w:t>
      </w:r>
      <w:r w:rsidRPr="00801C29">
        <w:rPr>
          <w:rFonts w:ascii="Century Gothic" w:hAnsi="Century Gothic" w:cs="Arial"/>
          <w:color w:val="000000"/>
        </w:rPr>
        <w:t xml:space="preserve">appropriate skills </w:t>
      </w:r>
      <w:r>
        <w:rPr>
          <w:rFonts w:ascii="Century Gothic" w:hAnsi="Century Gothic" w:cs="Arial"/>
          <w:color w:val="000000"/>
        </w:rPr>
        <w:t xml:space="preserve">and qualifications in </w:t>
      </w:r>
      <w:r w:rsidRPr="00801C29">
        <w:rPr>
          <w:rFonts w:ascii="Century Gothic" w:hAnsi="Century Gothic" w:cs="Arial"/>
          <w:color w:val="000000"/>
        </w:rPr>
        <w:t>training</w:t>
      </w:r>
      <w:r>
        <w:rPr>
          <w:rFonts w:ascii="Century Gothic" w:hAnsi="Century Gothic" w:cs="Arial"/>
          <w:color w:val="000000"/>
        </w:rPr>
        <w:t>, mentoring</w:t>
      </w:r>
      <w:r w:rsidRPr="00801C29">
        <w:rPr>
          <w:rFonts w:ascii="Century Gothic" w:hAnsi="Century Gothic" w:cs="Arial"/>
          <w:color w:val="000000"/>
        </w:rPr>
        <w:t xml:space="preserve"> and assessment.</w:t>
      </w:r>
      <w:r>
        <w:rPr>
          <w:rFonts w:ascii="Century Gothic" w:hAnsi="Century Gothic" w:cs="Arial"/>
          <w:color w:val="000000"/>
        </w:rPr>
        <w:t xml:space="preserve"> All First Door trainers and assessors meet the requirements of the Australian Skills Quality Authority (ASQA) and the Vocational Educational and Training (VET) system in Queensland.</w:t>
      </w:r>
    </w:p>
    <w:p w:rsidR="006D1F54" w:rsidRDefault="006D1F54" w:rsidP="006D1F54">
      <w:pPr>
        <w:pStyle w:val="ListParagraph"/>
        <w:numPr>
          <w:ilvl w:val="0"/>
          <w:numId w:val="4"/>
        </w:numPr>
        <w:autoSpaceDE w:val="0"/>
        <w:autoSpaceDN w:val="0"/>
        <w:adjustRightInd w:val="0"/>
        <w:spacing w:after="170" w:line="240" w:lineRule="auto"/>
        <w:rPr>
          <w:rFonts w:ascii="Century Gothic" w:hAnsi="Century Gothic" w:cs="Arial"/>
          <w:color w:val="000000"/>
        </w:rPr>
      </w:pPr>
      <w:r w:rsidRPr="006D1F54">
        <w:rPr>
          <w:rFonts w:ascii="Century Gothic" w:hAnsi="Century Gothic" w:cs="Arial"/>
          <w:color w:val="000000"/>
        </w:rPr>
        <w:t>First Door marketing and training resources are prepared and presented with integrity, accuracy and professionalism. First Door strives to ensure that resources are current and relevant to the current needs of the industry.</w:t>
      </w:r>
    </w:p>
    <w:p w:rsidR="00E653A5" w:rsidRDefault="00E653A5" w:rsidP="006D1F54">
      <w:pPr>
        <w:pStyle w:val="ListParagraph"/>
        <w:numPr>
          <w:ilvl w:val="0"/>
          <w:numId w:val="4"/>
        </w:numPr>
        <w:autoSpaceDE w:val="0"/>
        <w:autoSpaceDN w:val="0"/>
        <w:adjustRightInd w:val="0"/>
        <w:spacing w:after="170" w:line="240" w:lineRule="auto"/>
        <w:rPr>
          <w:rFonts w:ascii="Century Gothic" w:hAnsi="Century Gothic" w:cs="Arial"/>
          <w:color w:val="000000"/>
        </w:rPr>
      </w:pPr>
      <w:proofErr w:type="gramStart"/>
      <w:r>
        <w:rPr>
          <w:rFonts w:ascii="Century Gothic" w:hAnsi="Century Gothic" w:cs="Arial"/>
          <w:color w:val="000000"/>
        </w:rPr>
        <w:t>safeguard</w:t>
      </w:r>
      <w:proofErr w:type="gramEnd"/>
      <w:r>
        <w:rPr>
          <w:rFonts w:ascii="Century Gothic" w:hAnsi="Century Gothic" w:cs="Arial"/>
          <w:color w:val="000000"/>
        </w:rPr>
        <w:t xml:space="preserve"> and protect all fees paid in advance, and act according to the refunds policy.</w:t>
      </w:r>
    </w:p>
    <w:p w:rsidR="00A2727B" w:rsidRPr="00A2727B" w:rsidRDefault="00A32C63" w:rsidP="00A2727B">
      <w:pPr>
        <w:pStyle w:val="ListParagraph"/>
        <w:numPr>
          <w:ilvl w:val="0"/>
          <w:numId w:val="4"/>
        </w:numPr>
        <w:autoSpaceDE w:val="0"/>
        <w:autoSpaceDN w:val="0"/>
        <w:adjustRightInd w:val="0"/>
        <w:spacing w:after="170" w:line="240" w:lineRule="auto"/>
        <w:rPr>
          <w:rFonts w:ascii="Century Gothic" w:hAnsi="Century Gothic" w:cs="Arial"/>
          <w:color w:val="000000"/>
        </w:rPr>
      </w:pPr>
      <w:proofErr w:type="gramStart"/>
      <w:r>
        <w:rPr>
          <w:rFonts w:ascii="Century Gothic" w:hAnsi="Century Gothic" w:cs="Arial"/>
          <w:color w:val="000000"/>
        </w:rPr>
        <w:t>p</w:t>
      </w:r>
      <w:r w:rsidR="00A2727B" w:rsidRPr="00801C29">
        <w:rPr>
          <w:rFonts w:ascii="Century Gothic" w:hAnsi="Century Gothic" w:cs="Arial"/>
          <w:color w:val="000000"/>
        </w:rPr>
        <w:t>rovide</w:t>
      </w:r>
      <w:proofErr w:type="gramEnd"/>
      <w:r w:rsidR="00A2727B" w:rsidRPr="00801C29">
        <w:rPr>
          <w:rFonts w:ascii="Century Gothic" w:hAnsi="Century Gothic" w:cs="Arial"/>
          <w:color w:val="000000"/>
        </w:rPr>
        <w:t xml:space="preserve"> fair and equitable processes through which clients can make complaints </w:t>
      </w:r>
      <w:r>
        <w:rPr>
          <w:rFonts w:ascii="Century Gothic" w:hAnsi="Century Gothic" w:cs="Arial"/>
          <w:color w:val="000000"/>
        </w:rPr>
        <w:t>or appeal assessment decisions.</w:t>
      </w:r>
    </w:p>
    <w:p w:rsidR="00E653A5" w:rsidRPr="00801C29" w:rsidRDefault="00E653A5" w:rsidP="00E653A5">
      <w:pPr>
        <w:pStyle w:val="ListParagraph"/>
        <w:numPr>
          <w:ilvl w:val="0"/>
          <w:numId w:val="4"/>
        </w:numPr>
        <w:autoSpaceDE w:val="0"/>
        <w:autoSpaceDN w:val="0"/>
        <w:adjustRightInd w:val="0"/>
        <w:spacing w:after="170" w:line="240" w:lineRule="auto"/>
        <w:rPr>
          <w:rFonts w:ascii="Century Gothic" w:hAnsi="Century Gothic" w:cs="Arial"/>
          <w:color w:val="000000"/>
        </w:rPr>
      </w:pPr>
      <w:proofErr w:type="gramStart"/>
      <w:r>
        <w:rPr>
          <w:rFonts w:ascii="Century Gothic" w:hAnsi="Century Gothic" w:cs="Arial"/>
          <w:color w:val="000000"/>
        </w:rPr>
        <w:t>e</w:t>
      </w:r>
      <w:r w:rsidRPr="00801C29">
        <w:rPr>
          <w:rFonts w:ascii="Century Gothic" w:hAnsi="Century Gothic" w:cs="Arial"/>
          <w:color w:val="000000"/>
        </w:rPr>
        <w:t>ngage</w:t>
      </w:r>
      <w:proofErr w:type="gramEnd"/>
      <w:r w:rsidRPr="00801C29">
        <w:rPr>
          <w:rFonts w:ascii="Century Gothic" w:hAnsi="Century Gothic" w:cs="Arial"/>
          <w:color w:val="000000"/>
        </w:rPr>
        <w:t xml:space="preserve"> in professionally responsible and ethical assessment practice</w:t>
      </w:r>
      <w:r w:rsidR="00DA0DE9">
        <w:rPr>
          <w:rFonts w:ascii="Century Gothic" w:hAnsi="Century Gothic" w:cs="Arial"/>
          <w:color w:val="000000"/>
        </w:rPr>
        <w:t xml:space="preserve"> in accordance with the National Policy of Assessment and Workplace Training Competency Standards and Competency Based Training (CBT). As such, student performance must be to the standard specified and criterion referenced. A variety of assessment methods will be used to demonstrate the student’s competency</w:t>
      </w:r>
      <w:r w:rsidRPr="00801C29">
        <w:rPr>
          <w:rFonts w:ascii="Century Gothic" w:hAnsi="Century Gothic" w:cs="Arial"/>
          <w:color w:val="000000"/>
        </w:rPr>
        <w:t xml:space="preserve">. </w:t>
      </w:r>
    </w:p>
    <w:p w:rsidR="00E653A5" w:rsidRDefault="0054346B" w:rsidP="006D1F54">
      <w:pPr>
        <w:pStyle w:val="ListParagraph"/>
        <w:numPr>
          <w:ilvl w:val="0"/>
          <w:numId w:val="4"/>
        </w:numPr>
        <w:autoSpaceDE w:val="0"/>
        <w:autoSpaceDN w:val="0"/>
        <w:adjustRightInd w:val="0"/>
        <w:spacing w:after="170" w:line="240" w:lineRule="auto"/>
        <w:rPr>
          <w:rFonts w:ascii="Century Gothic" w:hAnsi="Century Gothic" w:cs="Arial"/>
          <w:color w:val="000000"/>
        </w:rPr>
      </w:pPr>
      <w:proofErr w:type="gramStart"/>
      <w:r>
        <w:rPr>
          <w:rFonts w:ascii="Century Gothic" w:hAnsi="Century Gothic" w:cs="Arial"/>
          <w:color w:val="000000"/>
        </w:rPr>
        <w:t>achieve</w:t>
      </w:r>
      <w:proofErr w:type="gramEnd"/>
      <w:r>
        <w:rPr>
          <w:rFonts w:ascii="Century Gothic" w:hAnsi="Century Gothic" w:cs="Arial"/>
          <w:color w:val="000000"/>
        </w:rPr>
        <w:t xml:space="preserve"> v</w:t>
      </w:r>
      <w:r w:rsidR="00CA3658">
        <w:rPr>
          <w:rFonts w:ascii="Century Gothic" w:hAnsi="Century Gothic" w:cs="Arial"/>
          <w:color w:val="000000"/>
        </w:rPr>
        <w:t>alidation of assessment tools through moderation of assessment processes. First Door establishes and reviews evidence required for a judgement of competency.</w:t>
      </w:r>
    </w:p>
    <w:p w:rsidR="00EF685F" w:rsidRDefault="00EF685F" w:rsidP="006D1F54">
      <w:pPr>
        <w:pStyle w:val="ListParagraph"/>
        <w:numPr>
          <w:ilvl w:val="0"/>
          <w:numId w:val="4"/>
        </w:numPr>
        <w:autoSpaceDE w:val="0"/>
        <w:autoSpaceDN w:val="0"/>
        <w:adjustRightInd w:val="0"/>
        <w:spacing w:after="170" w:line="240" w:lineRule="auto"/>
        <w:rPr>
          <w:rFonts w:ascii="Century Gothic" w:hAnsi="Century Gothic" w:cs="Arial"/>
          <w:color w:val="000000"/>
        </w:rPr>
      </w:pPr>
      <w:r>
        <w:rPr>
          <w:rFonts w:ascii="Century Gothic" w:hAnsi="Century Gothic" w:cs="Arial"/>
          <w:color w:val="000000"/>
        </w:rPr>
        <w:t>Ensure effective record keeping of student information and assessment as required by the ASQA.</w:t>
      </w:r>
    </w:p>
    <w:p w:rsidR="00EF685F" w:rsidRPr="006D1F54" w:rsidRDefault="00EF685F" w:rsidP="00A075D9">
      <w:pPr>
        <w:pStyle w:val="ListParagraph"/>
        <w:numPr>
          <w:ilvl w:val="0"/>
          <w:numId w:val="4"/>
        </w:numPr>
        <w:autoSpaceDE w:val="0"/>
        <w:autoSpaceDN w:val="0"/>
        <w:adjustRightInd w:val="0"/>
        <w:spacing w:after="0" w:line="240" w:lineRule="auto"/>
        <w:rPr>
          <w:rFonts w:ascii="Century Gothic" w:hAnsi="Century Gothic" w:cs="Arial"/>
          <w:color w:val="000000"/>
        </w:rPr>
      </w:pPr>
      <w:r>
        <w:rPr>
          <w:rFonts w:ascii="Century Gothic" w:hAnsi="Century Gothic" w:cs="Arial"/>
          <w:color w:val="000000"/>
        </w:rPr>
        <w:t>Implement continuous improvement practices to all aspects of our operations.</w:t>
      </w:r>
    </w:p>
    <w:p w:rsidR="00EE6BDB" w:rsidRDefault="00EE6BDB" w:rsidP="00A075D9">
      <w:pPr>
        <w:autoSpaceDE w:val="0"/>
        <w:autoSpaceDN w:val="0"/>
        <w:adjustRightInd w:val="0"/>
        <w:spacing w:after="0" w:line="240" w:lineRule="auto"/>
        <w:ind w:left="360"/>
        <w:rPr>
          <w:rFonts w:ascii="Century Gothic" w:hAnsi="Century Gothic" w:cs="Arial"/>
          <w:color w:val="000000"/>
        </w:rPr>
      </w:pPr>
    </w:p>
    <w:p w:rsidR="00A075D9" w:rsidRDefault="00A075D9" w:rsidP="00A075D9">
      <w:pPr>
        <w:widowControl w:val="0"/>
        <w:spacing w:after="0" w:line="240" w:lineRule="auto"/>
        <w:ind w:right="176"/>
        <w:rPr>
          <w:rFonts w:ascii="Century Gothic" w:hAnsi="Century Gothic" w:cs="Arial"/>
          <w:i/>
          <w:color w:val="000000"/>
        </w:rPr>
      </w:pPr>
      <w:r w:rsidRPr="001229A1">
        <w:rPr>
          <w:rFonts w:ascii="Century Gothic" w:hAnsi="Century Gothic" w:cs="Arial"/>
          <w:i/>
          <w:color w:val="000000"/>
        </w:rPr>
        <w:t xml:space="preserve">Refer policies: </w:t>
      </w:r>
      <w:r>
        <w:rPr>
          <w:rFonts w:ascii="Century Gothic" w:hAnsi="Century Gothic" w:cs="Arial"/>
          <w:i/>
          <w:color w:val="000000"/>
        </w:rPr>
        <w:t xml:space="preserve">Advertising and Marketing, Competent First Door Staff, </w:t>
      </w:r>
      <w:r w:rsidRPr="001229A1">
        <w:rPr>
          <w:rFonts w:ascii="Century Gothic" w:hAnsi="Century Gothic" w:cs="Arial"/>
          <w:i/>
          <w:color w:val="000000"/>
        </w:rPr>
        <w:t>Fee Protection and Refunds</w:t>
      </w:r>
      <w:r>
        <w:rPr>
          <w:rFonts w:ascii="Century Gothic" w:hAnsi="Century Gothic" w:cs="Arial"/>
          <w:i/>
          <w:color w:val="000000"/>
        </w:rPr>
        <w:t xml:space="preserve">, Complaints, </w:t>
      </w:r>
      <w:r w:rsidRPr="00195D90">
        <w:rPr>
          <w:rFonts w:ascii="Century Gothic" w:hAnsi="Century Gothic" w:cs="Arial"/>
          <w:i/>
          <w:color w:val="000000"/>
        </w:rPr>
        <w:t>Appeals Procedure and Complaints Procedure</w:t>
      </w:r>
      <w:r>
        <w:rPr>
          <w:rFonts w:ascii="Century Gothic" w:hAnsi="Century Gothic" w:cs="Arial"/>
          <w:i/>
          <w:color w:val="000000"/>
        </w:rPr>
        <w:t>,</w:t>
      </w:r>
      <w:r w:rsidRPr="00CA3658">
        <w:rPr>
          <w:rFonts w:ascii="Century Gothic" w:eastAsia="Calibri" w:hAnsi="Century Gothic" w:cs="Calibri"/>
          <w:sz w:val="20"/>
          <w:szCs w:val="20"/>
        </w:rPr>
        <w:t xml:space="preserve"> </w:t>
      </w:r>
      <w:r w:rsidRPr="00CA3658">
        <w:rPr>
          <w:rFonts w:ascii="Century Gothic" w:hAnsi="Century Gothic" w:cs="Arial"/>
          <w:i/>
          <w:color w:val="000000"/>
        </w:rPr>
        <w:t>Quality Training and Assessment</w:t>
      </w:r>
      <w:r>
        <w:rPr>
          <w:rFonts w:ascii="Century Gothic" w:hAnsi="Century Gothic" w:cs="Arial"/>
          <w:i/>
          <w:color w:val="000000"/>
        </w:rPr>
        <w:t>, Record Keeping, Continuous Improvement</w:t>
      </w:r>
      <w:r w:rsidR="00234597">
        <w:rPr>
          <w:rFonts w:ascii="Century Gothic" w:hAnsi="Century Gothic" w:cs="Arial"/>
          <w:i/>
          <w:color w:val="000000"/>
        </w:rPr>
        <w:t xml:space="preserve">, </w:t>
      </w:r>
      <w:r w:rsidR="00234597" w:rsidRPr="00234597">
        <w:rPr>
          <w:rFonts w:ascii="Century Gothic" w:hAnsi="Century Gothic" w:cs="Arial"/>
          <w:i/>
          <w:color w:val="000000"/>
        </w:rPr>
        <w:t>Ongoing Development and Monitoring</w:t>
      </w:r>
      <w:r w:rsidR="00234597">
        <w:rPr>
          <w:rFonts w:ascii="Century Gothic" w:hAnsi="Century Gothic" w:cs="Arial"/>
          <w:i/>
          <w:color w:val="000000"/>
        </w:rPr>
        <w:t>.</w:t>
      </w:r>
    </w:p>
    <w:p w:rsidR="001229A1" w:rsidRPr="001229A1" w:rsidRDefault="001229A1" w:rsidP="00BF641F">
      <w:pPr>
        <w:widowControl w:val="0"/>
        <w:spacing w:after="0" w:line="240" w:lineRule="auto"/>
        <w:ind w:right="176"/>
        <w:rPr>
          <w:rFonts w:ascii="Century Gothic" w:hAnsi="Century Gothic" w:cs="Arial"/>
          <w:i/>
          <w:color w:val="000000"/>
        </w:rPr>
      </w:pPr>
    </w:p>
    <w:p w:rsidR="00BF641F" w:rsidRPr="00801C29" w:rsidRDefault="00BF641F" w:rsidP="00BF641F">
      <w:pPr>
        <w:widowControl w:val="0"/>
        <w:spacing w:after="0" w:line="240" w:lineRule="auto"/>
        <w:ind w:right="176"/>
        <w:rPr>
          <w:rFonts w:ascii="Century Gothic" w:hAnsi="Century Gothic" w:cs="Arial"/>
          <w:color w:val="000000"/>
        </w:rPr>
      </w:pPr>
    </w:p>
    <w:p w:rsidR="00BF641F" w:rsidRPr="00801C29" w:rsidRDefault="00BF641F" w:rsidP="00BF641F">
      <w:pPr>
        <w:widowControl w:val="0"/>
        <w:spacing w:after="0" w:line="240" w:lineRule="auto"/>
        <w:ind w:right="176"/>
        <w:rPr>
          <w:rFonts w:ascii="Century Gothic" w:hAnsi="Century Gothic" w:cs="Arial"/>
          <w:b/>
          <w:color w:val="000000"/>
        </w:rPr>
      </w:pPr>
      <w:r w:rsidRPr="00801C29">
        <w:rPr>
          <w:rFonts w:ascii="Century Gothic" w:hAnsi="Century Gothic" w:cs="Arial"/>
          <w:b/>
          <w:color w:val="000000"/>
        </w:rPr>
        <w:t>Sanctions</w:t>
      </w:r>
    </w:p>
    <w:p w:rsidR="00BF641F" w:rsidRPr="00234597" w:rsidRDefault="00BF641F" w:rsidP="00261E5F">
      <w:pPr>
        <w:widowControl w:val="0"/>
        <w:spacing w:after="0" w:line="240" w:lineRule="auto"/>
        <w:ind w:right="176"/>
        <w:rPr>
          <w:rFonts w:ascii="Century Gothic" w:hAnsi="Century Gothic" w:cs="Arial"/>
          <w:color w:val="000000"/>
        </w:rPr>
      </w:pPr>
      <w:r w:rsidRPr="00801C29">
        <w:rPr>
          <w:rFonts w:ascii="Century Gothic" w:hAnsi="Century Gothic" w:cs="Arial"/>
          <w:color w:val="000000"/>
        </w:rPr>
        <w:t>First Door will honour all standards outlined in this Code of Practice. We understand that if we do not meet the obligation of this Code of Practice or supporting regulatory requirements, we may have ou</w:t>
      </w:r>
      <w:r w:rsidR="00C031FD">
        <w:rPr>
          <w:rFonts w:ascii="Century Gothic" w:hAnsi="Century Gothic" w:cs="Arial"/>
          <w:color w:val="000000"/>
        </w:rPr>
        <w:t>r registration as a Registered T</w:t>
      </w:r>
      <w:r w:rsidRPr="00801C29">
        <w:rPr>
          <w:rFonts w:ascii="Century Gothic" w:hAnsi="Century Gothic" w:cs="Arial"/>
          <w:color w:val="000000"/>
        </w:rPr>
        <w:t>raining Organisation withdrawn.</w:t>
      </w:r>
    </w:p>
    <w:p w:rsidR="00BF641F" w:rsidRDefault="00BF641F" w:rsidP="00BF641F">
      <w:pPr>
        <w:widowControl w:val="0"/>
        <w:spacing w:after="0" w:line="240" w:lineRule="auto"/>
        <w:ind w:right="176"/>
        <w:rPr>
          <w:rFonts w:ascii="Arial" w:hAnsi="Arial" w:cs="Arial"/>
          <w:color w:val="000000"/>
        </w:rPr>
      </w:pPr>
    </w:p>
    <w:p w:rsidR="00BF641F" w:rsidRDefault="00BF641F" w:rsidP="00BF641F">
      <w:pPr>
        <w:widowControl w:val="0"/>
        <w:spacing w:after="0" w:line="240" w:lineRule="auto"/>
        <w:ind w:right="176"/>
        <w:rPr>
          <w:rFonts w:ascii="Arial" w:hAnsi="Arial" w:cs="Arial"/>
          <w:color w:val="000000"/>
        </w:rPr>
      </w:pPr>
    </w:p>
    <w:p w:rsidR="00234597" w:rsidRPr="00234597" w:rsidRDefault="00234597" w:rsidP="00234597">
      <w:pPr>
        <w:autoSpaceDE w:val="0"/>
        <w:autoSpaceDN w:val="0"/>
        <w:adjustRightInd w:val="0"/>
        <w:spacing w:after="0" w:line="240" w:lineRule="auto"/>
        <w:rPr>
          <w:rFonts w:ascii="Century Gothic" w:hAnsi="Century Gothic" w:cs="Arial"/>
          <w:b/>
          <w:color w:val="000000"/>
        </w:rPr>
      </w:pPr>
      <w:r w:rsidRPr="00234597">
        <w:rPr>
          <w:rFonts w:ascii="Century Gothic" w:hAnsi="Century Gothic" w:cs="Arial"/>
          <w:b/>
          <w:color w:val="000000"/>
        </w:rPr>
        <w:t>The Policies and Procedures referenced in the Code of Practice can be viewed on the First Door website, or be requested to be sent or emailed. For more information on any of the provisions in our Code of Practice, please contact administration at First Door</w:t>
      </w:r>
    </w:p>
    <w:p w:rsidR="00F47267" w:rsidRDefault="00F47267">
      <w:bookmarkStart w:id="0" w:name="_GoBack"/>
      <w:bookmarkEnd w:id="0"/>
    </w:p>
    <w:sectPr w:rsidR="00F47267" w:rsidSect="00BF641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notTrueType/>
    <w:pitch w:val="variable"/>
    <w:sig w:usb0="00002000" w:usb1="00000000" w:usb2="00000000" w:usb3="00000000" w:csb0="00000000" w:csb1="00000000"/>
  </w:font>
  <w:font w:name="Century Gothic">
    <w:altName w:val="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331803"/>
    <w:multiLevelType w:val="hybridMultilevel"/>
    <w:tmpl w:val="CFA6A2D8"/>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20AA5187"/>
    <w:multiLevelType w:val="hybridMultilevel"/>
    <w:tmpl w:val="F7503BF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nsid w:val="4529735B"/>
    <w:multiLevelType w:val="hybridMultilevel"/>
    <w:tmpl w:val="86E8EC98"/>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nsid w:val="65A23A28"/>
    <w:multiLevelType w:val="hybridMultilevel"/>
    <w:tmpl w:val="C28AB804"/>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641F"/>
    <w:rsid w:val="0000113F"/>
    <w:rsid w:val="00023FC0"/>
    <w:rsid w:val="00043DA5"/>
    <w:rsid w:val="001229A1"/>
    <w:rsid w:val="00195D90"/>
    <w:rsid w:val="00215DBC"/>
    <w:rsid w:val="00231B17"/>
    <w:rsid w:val="00234597"/>
    <w:rsid w:val="00261E5F"/>
    <w:rsid w:val="002757CF"/>
    <w:rsid w:val="00283099"/>
    <w:rsid w:val="002A02B9"/>
    <w:rsid w:val="0038366F"/>
    <w:rsid w:val="00391CF9"/>
    <w:rsid w:val="003D1D0B"/>
    <w:rsid w:val="00454B2E"/>
    <w:rsid w:val="004E47AD"/>
    <w:rsid w:val="00501B4A"/>
    <w:rsid w:val="0054346B"/>
    <w:rsid w:val="006115C2"/>
    <w:rsid w:val="006B5466"/>
    <w:rsid w:val="006D1F54"/>
    <w:rsid w:val="008A6CAE"/>
    <w:rsid w:val="00981E54"/>
    <w:rsid w:val="009C02DB"/>
    <w:rsid w:val="00A075D9"/>
    <w:rsid w:val="00A2727B"/>
    <w:rsid w:val="00A32C63"/>
    <w:rsid w:val="00BF641F"/>
    <w:rsid w:val="00C031FD"/>
    <w:rsid w:val="00C63914"/>
    <w:rsid w:val="00C81875"/>
    <w:rsid w:val="00C824E5"/>
    <w:rsid w:val="00CA3658"/>
    <w:rsid w:val="00D965EB"/>
    <w:rsid w:val="00DA0DE9"/>
    <w:rsid w:val="00E072E9"/>
    <w:rsid w:val="00E642FD"/>
    <w:rsid w:val="00E653A5"/>
    <w:rsid w:val="00ED57B0"/>
    <w:rsid w:val="00EE6BDB"/>
    <w:rsid w:val="00EF685F"/>
    <w:rsid w:val="00F47267"/>
    <w:rsid w:val="00FC2A36"/>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4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41F"/>
    <w:pPr>
      <w:ind w:left="720"/>
      <w:contextualSpacing/>
    </w:pPr>
  </w:style>
  <w:style w:type="paragraph" w:customStyle="1" w:styleId="Standard">
    <w:name w:val="Standard"/>
    <w:rsid w:val="00261E5F"/>
    <w:pPr>
      <w:widowControl w:val="0"/>
      <w:suppressAutoHyphens/>
      <w:autoSpaceDN w:val="0"/>
      <w:spacing w:after="0" w:line="240" w:lineRule="auto"/>
      <w:textAlignment w:val="baseline"/>
    </w:pPr>
    <w:rPr>
      <w:rFonts w:ascii="Times New Roman" w:eastAsia="Lucida Sans Unicode" w:hAnsi="Times New Roman" w:cs="Mangal"/>
      <w:kern w:val="3"/>
      <w:sz w:val="24"/>
      <w:szCs w:val="24"/>
      <w:lang w:val="en-US" w:eastAsia="zh-CN" w:bidi="hi-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64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641F"/>
    <w:pPr>
      <w:ind w:left="720"/>
      <w:contextualSpacing/>
    </w:pPr>
  </w:style>
  <w:style w:type="paragraph" w:customStyle="1" w:styleId="Standard">
    <w:name w:val="Standard"/>
    <w:rsid w:val="00261E5F"/>
    <w:pPr>
      <w:widowControl w:val="0"/>
      <w:suppressAutoHyphens/>
      <w:autoSpaceDN w:val="0"/>
      <w:spacing w:after="0" w:line="240" w:lineRule="auto"/>
      <w:textAlignment w:val="baseline"/>
    </w:pPr>
    <w:rPr>
      <w:rFonts w:ascii="Times New Roman" w:eastAsia="Lucida Sans Unicode" w:hAnsi="Times New Roman" w:cs="Mangal"/>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DECBACB-56FE-43C3-8B6C-01AEBFA7C5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TotalTime>
  <Pages>2</Pages>
  <Words>871</Words>
  <Characters>4966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5826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Andrea Isitt</dc:creator>
  <cp:lastModifiedBy>Andrea Isitt</cp:lastModifiedBy>
  <cp:revision>41</cp:revision>
  <dcterms:created xsi:type="dcterms:W3CDTF">2013-06-06T01:35:00Z</dcterms:created>
  <dcterms:modified xsi:type="dcterms:W3CDTF">2013-06-07T01:47:00Z</dcterms:modified>
</cp:coreProperties>
</file>