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DFB3" w14:textId="64E0D7EE" w:rsidR="000E6D9C" w:rsidRPr="00015FAE" w:rsidRDefault="000E6D9C" w:rsidP="00015F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GROUP ASSIG</w:t>
      </w:r>
      <w:r w:rsidR="00B25526" w:rsidRPr="00015FA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MENT</w:t>
      </w:r>
    </w:p>
    <w:p w14:paraId="4CE7BA1A" w14:textId="44EBC5C7" w:rsidR="000E6D9C" w:rsidRPr="00015FAE" w:rsidRDefault="000E6D9C" w:rsidP="00015FAE">
      <w:pPr>
        <w:pStyle w:val="ListParagraph"/>
        <w:spacing w:before="29"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TOPIC. 5 LAW ENFORCEMENT IN INDONESIA</w:t>
      </w:r>
    </w:p>
    <w:p w14:paraId="240F4441" w14:textId="22D2B3F0" w:rsidR="000B1337" w:rsidRPr="00015FAE" w:rsidRDefault="000B1337" w:rsidP="00015FAE">
      <w:pPr>
        <w:tabs>
          <w:tab w:val="left" w:pos="785"/>
        </w:tabs>
        <w:spacing w:before="29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502FB579" w14:textId="453328B0" w:rsidR="000B1337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2602209160 Nadia Putri Septiani</w:t>
      </w:r>
    </w:p>
    <w:p w14:paraId="7D429F23" w14:textId="3EB9A17D" w:rsidR="000B1337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2602154123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Heru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Deliansyah</w:t>
      </w:r>
      <w:proofErr w:type="spellEnd"/>
    </w:p>
    <w:p w14:paraId="72750283" w14:textId="224EAE40" w:rsidR="000B1337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2602238021 Michael Geraldin Wijaya</w:t>
      </w:r>
    </w:p>
    <w:p w14:paraId="3F7F9D0D" w14:textId="45778663" w:rsidR="000B1337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2602219975 Muhammad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alib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Dzakwan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F. R.</w:t>
      </w:r>
    </w:p>
    <w:p w14:paraId="43DFBA45" w14:textId="1820E482" w:rsidR="000B1337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2602224760 Yohanes Richard Saputra P.</w:t>
      </w:r>
    </w:p>
    <w:p w14:paraId="413E8127" w14:textId="4A1FDAAC" w:rsidR="000E6D9C" w:rsidRPr="00015FAE" w:rsidRDefault="000B1337" w:rsidP="00015FAE">
      <w:pPr>
        <w:pStyle w:val="ListParagraph"/>
        <w:numPr>
          <w:ilvl w:val="0"/>
          <w:numId w:val="4"/>
        </w:numPr>
        <w:tabs>
          <w:tab w:val="left" w:pos="785"/>
        </w:tabs>
        <w:spacing w:before="29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2602206266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Zaky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Satya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Gumilang</w:t>
      </w:r>
      <w:proofErr w:type="spellEnd"/>
    </w:p>
    <w:p w14:paraId="31A895F4" w14:textId="2FB9797B" w:rsidR="000E6D9C" w:rsidRPr="00015FAE" w:rsidRDefault="000E6D9C" w:rsidP="00015F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TUGAS:</w:t>
      </w:r>
    </w:p>
    <w:p w14:paraId="3A276077" w14:textId="12179FC6" w:rsidR="00CF1DAB" w:rsidRPr="00015FAE" w:rsidRDefault="000E6D9C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73"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A3A2E" w:rsidRPr="00015FAE">
        <w:rPr>
          <w:rFonts w:ascii="Times New Roman" w:hAnsi="Times New Roman" w:cs="Times New Roman"/>
          <w:sz w:val="24"/>
          <w:szCs w:val="24"/>
        </w:rPr>
        <w:t xml:space="preserve"> </w:t>
      </w:r>
      <w:r w:rsidRPr="00015FAE">
        <w:rPr>
          <w:rFonts w:ascii="Times New Roman" w:hAnsi="Times New Roman" w:cs="Times New Roman"/>
          <w:sz w:val="24"/>
          <w:szCs w:val="24"/>
        </w:rPr>
        <w:t>Pancasila di Indonesia</w:t>
      </w:r>
      <w:r w:rsidR="003E5773" w:rsidRPr="00015FAE">
        <w:rPr>
          <w:rFonts w:ascii="Times New Roman" w:hAnsi="Times New Roman" w:cs="Times New Roman"/>
          <w:sz w:val="24"/>
          <w:szCs w:val="24"/>
        </w:rPr>
        <w:t>!</w:t>
      </w:r>
    </w:p>
    <w:p w14:paraId="06B03671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85E5B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CBCBE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4D89A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41BF2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A75E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EBE14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16EA8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21D7B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9C2BE" w14:textId="77777777" w:rsidR="007E75D8" w:rsidRPr="00015FAE" w:rsidRDefault="007E75D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61CA" w14:textId="77777777" w:rsidR="002A3A2E" w:rsidRPr="00015FAE" w:rsidRDefault="002A3A2E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03A5B" w14:textId="77777777" w:rsidR="002A3A2E" w:rsidRPr="00015FAE" w:rsidRDefault="002A3A2E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00487" w14:textId="77777777" w:rsidR="002A3A2E" w:rsidRPr="00015FAE" w:rsidRDefault="002A3A2E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FBB16" w14:textId="2F2C56B0" w:rsidR="007E75D8" w:rsidRPr="00015FAE" w:rsidRDefault="002A3A2E" w:rsidP="00015F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enanganan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ukum 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tas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enyelewengan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elaksanaan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15FAE">
        <w:rPr>
          <w:rFonts w:ascii="Times New Roman" w:hAnsi="Times New Roman" w:cs="Times New Roman"/>
          <w:b/>
          <w:bCs/>
          <w:sz w:val="24"/>
          <w:szCs w:val="24"/>
        </w:rPr>
        <w:t>emokrasi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Pancasila di Indonesia</w:t>
      </w:r>
    </w:p>
    <w:p w14:paraId="5CBA6591" w14:textId="2241C3BB" w:rsidR="00CF1DAB" w:rsidRPr="00015FAE" w:rsidRDefault="00CF1DAB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etimologis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“demos”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dan “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certein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Yudikatif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yudikatif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oleh hamper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angsa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dan negara di dunia.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oleh negara-negara yang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negara Indonesia.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negara lain, Indonesia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D7" w:rsidRPr="00015FAE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C750D7" w:rsidRPr="00015FAE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6598642C" w14:textId="4E658432" w:rsidR="003E5773" w:rsidRPr="00015FAE" w:rsidRDefault="009B509B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F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rakkyat</w:t>
      </w:r>
      <w:proofErr w:type="spellEnd"/>
      <w:proofErr w:type="gram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menjadim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warkyat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negara.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</w:t>
      </w:r>
      <w:r w:rsidR="00015FAE" w:rsidRPr="00015FAE">
        <w:rPr>
          <w:rFonts w:ascii="Times New Roman" w:hAnsi="Times New Roman" w:cs="Times New Roman"/>
          <w:sz w:val="24"/>
          <w:szCs w:val="24"/>
        </w:rPr>
        <w:t>e</w:t>
      </w:r>
      <w:r w:rsidRPr="00015FAE">
        <w:rPr>
          <w:rFonts w:ascii="Times New Roman" w:hAnsi="Times New Roman" w:cs="Times New Roman"/>
          <w:sz w:val="24"/>
          <w:szCs w:val="24"/>
        </w:rPr>
        <w:t>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pancasula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memehuni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Indonesia. </w:t>
      </w:r>
    </w:p>
    <w:p w14:paraId="1C72D929" w14:textId="77777777" w:rsidR="00A47344" w:rsidRPr="00015FAE" w:rsidRDefault="00F444F8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pelaksaanaanya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tetntunya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B3D0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D04" w:rsidRPr="00015FAE">
        <w:rPr>
          <w:rFonts w:ascii="Times New Roman" w:hAnsi="Times New Roman" w:cs="Times New Roman"/>
          <w:sz w:val="24"/>
          <w:szCs w:val="24"/>
        </w:rPr>
        <w:t>diskriminatif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344" w:rsidRPr="00015F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7344" w:rsidRPr="00015F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2876E" w14:textId="5EAF0A04" w:rsidR="004F7C51" w:rsidRPr="00015FAE" w:rsidRDefault="00FF5506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mengatasnamakan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lastRenderedPageBreak/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pers,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01DAE" w14:textId="5A529070" w:rsidR="004F7C51" w:rsidRPr="00015FAE" w:rsidRDefault="004F7C51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E">
        <w:rPr>
          <w:rFonts w:ascii="Times New Roman" w:hAnsi="Times New Roman" w:cs="Times New Roman"/>
          <w:sz w:val="24"/>
          <w:szCs w:val="24"/>
        </w:rPr>
        <w:t xml:space="preserve">Hukum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mengatasnamakan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memonopoli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di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berkatian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Implemestasi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Abraham Lincoln,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mennyatakan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rakyat, oleh rakyat, dan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rakyat. Hal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34" w:rsidRPr="00015FAE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="004B4F34" w:rsidRPr="00015FAE">
        <w:rPr>
          <w:rFonts w:ascii="Times New Roman" w:hAnsi="Times New Roman" w:cs="Times New Roman"/>
          <w:sz w:val="24"/>
          <w:szCs w:val="24"/>
        </w:rPr>
        <w:t>.</w:t>
      </w:r>
    </w:p>
    <w:p w14:paraId="2C7BF2C1" w14:textId="5E6C7CBD" w:rsidR="004B4F34" w:rsidRPr="00015FAE" w:rsidRDefault="004B4F34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tabu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LUBER dan JURDIL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di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suap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semmestinya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Dasar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menegakan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Pancasila. </w:t>
      </w:r>
    </w:p>
    <w:p w14:paraId="02FA4A30" w14:textId="1A3D0220" w:rsidR="004B4F34" w:rsidRPr="00015FAE" w:rsidRDefault="004B4F34" w:rsidP="0001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E">
        <w:rPr>
          <w:rFonts w:ascii="Times New Roman" w:hAnsi="Times New Roman" w:cs="Times New Roman"/>
          <w:sz w:val="24"/>
          <w:szCs w:val="24"/>
        </w:rPr>
        <w:t xml:space="preserve">Pers dan media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negaraa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Pers dan media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Pers dan media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memerjuangkan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penyelewenggan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lain KPK,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Agung, dan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. Lembaga di Indonesia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7A1B" w:rsidRPr="00015FA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97A1B" w:rsidRPr="00015F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7508F" w14:textId="05070DE1" w:rsidR="00E97A1B" w:rsidRPr="00015FAE" w:rsidRDefault="00E97A1B" w:rsidP="00015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di Indonesia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>:</w:t>
      </w:r>
    </w:p>
    <w:p w14:paraId="263143A6" w14:textId="77777777" w:rsidR="00015FAE" w:rsidRPr="00015FAE" w:rsidRDefault="00015FAE" w:rsidP="00015F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C166D" w14:textId="75263231" w:rsidR="00E97A1B" w:rsidRPr="00015FAE" w:rsidRDefault="00E97A1B" w:rsidP="00015F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E">
        <w:rPr>
          <w:rFonts w:ascii="Times New Roman" w:hAnsi="Times New Roman" w:cs="Times New Roman"/>
          <w:sz w:val="24"/>
          <w:szCs w:val="24"/>
        </w:rPr>
        <w:lastRenderedPageBreak/>
        <w:t>Money politic</w:t>
      </w:r>
    </w:p>
    <w:p w14:paraId="556088F8" w14:textId="66A1CBDB" w:rsidR="00E97A1B" w:rsidRPr="00015FAE" w:rsidRDefault="00E97A1B" w:rsidP="00015F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Penggelembungan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pemilu</w:t>
      </w:r>
      <w:proofErr w:type="spellEnd"/>
    </w:p>
    <w:p w14:paraId="68168D76" w14:textId="1745A732" w:rsidR="00E97A1B" w:rsidRPr="00015FAE" w:rsidRDefault="00E97A1B" w:rsidP="00015F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tertutup</w:t>
      </w:r>
      <w:proofErr w:type="spellEnd"/>
    </w:p>
    <w:p w14:paraId="662BF0A5" w14:textId="5D6BCC55" w:rsidR="00E97A1B" w:rsidRPr="00015FAE" w:rsidRDefault="00E97A1B" w:rsidP="00015F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HAM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0B8ACA66" w14:textId="3FF7D129" w:rsidR="00E97A1B" w:rsidRPr="00015FAE" w:rsidRDefault="00E97A1B" w:rsidP="00015F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705FBCBB" w14:textId="4CB7E9B7" w:rsidR="000B1337" w:rsidRPr="00015FAE" w:rsidRDefault="00E97A1B" w:rsidP="00015FAE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3564B611" w14:textId="04FBD35C" w:rsidR="000E6D9C" w:rsidRPr="00015FAE" w:rsidRDefault="00E97A1B" w:rsidP="00015FAE">
      <w:pPr>
        <w:spacing w:line="360" w:lineRule="auto"/>
        <w:jc w:val="both"/>
        <w:rPr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 Indonesia. negara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. Rakyat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sz w:val="24"/>
          <w:szCs w:val="24"/>
        </w:rPr>
        <w:t>mensejahterakan</w:t>
      </w:r>
      <w:proofErr w:type="spellEnd"/>
      <w:r w:rsidRPr="00015FAE">
        <w:rPr>
          <w:rFonts w:ascii="Times New Roman" w:hAnsi="Times New Roman" w:cs="Times New Roman"/>
          <w:sz w:val="24"/>
          <w:szCs w:val="24"/>
        </w:rPr>
        <w:t xml:space="preserve"> rakyat.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rakyat dan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Bersatu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B1337" w:rsidRPr="00015FAE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="000B1337" w:rsidRPr="00015FAE">
        <w:rPr>
          <w:rFonts w:ascii="Times New Roman" w:hAnsi="Times New Roman" w:cs="Times New Roman"/>
          <w:sz w:val="24"/>
          <w:szCs w:val="24"/>
        </w:rPr>
        <w:t>.</w:t>
      </w:r>
    </w:p>
    <w:sectPr w:rsidR="000E6D9C" w:rsidRPr="0001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FA5"/>
    <w:multiLevelType w:val="hybridMultilevel"/>
    <w:tmpl w:val="8A3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569"/>
    <w:multiLevelType w:val="hybridMultilevel"/>
    <w:tmpl w:val="136A1D58"/>
    <w:lvl w:ilvl="0" w:tplc="BBE847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62D4"/>
    <w:multiLevelType w:val="hybridMultilevel"/>
    <w:tmpl w:val="79A89FC4"/>
    <w:lvl w:ilvl="0" w:tplc="A6348F00">
      <w:numFmt w:val="bullet"/>
      <w:lvlText w:val="•"/>
      <w:lvlJc w:val="left"/>
      <w:pPr>
        <w:ind w:left="784" w:hanging="125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77A0C2D0">
      <w:numFmt w:val="bullet"/>
      <w:lvlText w:val="•"/>
      <w:lvlJc w:val="left"/>
      <w:pPr>
        <w:ind w:left="1841" w:hanging="125"/>
      </w:pPr>
      <w:rPr>
        <w:rFonts w:hint="default"/>
        <w:lang w:val="en-US" w:eastAsia="en-US" w:bidi="ar-SA"/>
      </w:rPr>
    </w:lvl>
    <w:lvl w:ilvl="2" w:tplc="34EEF24C">
      <w:numFmt w:val="bullet"/>
      <w:lvlText w:val="•"/>
      <w:lvlJc w:val="left"/>
      <w:pPr>
        <w:ind w:left="2903" w:hanging="125"/>
      </w:pPr>
      <w:rPr>
        <w:rFonts w:hint="default"/>
        <w:lang w:val="en-US" w:eastAsia="en-US" w:bidi="ar-SA"/>
      </w:rPr>
    </w:lvl>
    <w:lvl w:ilvl="3" w:tplc="FF54F45C">
      <w:numFmt w:val="bullet"/>
      <w:lvlText w:val="•"/>
      <w:lvlJc w:val="left"/>
      <w:pPr>
        <w:ind w:left="3965" w:hanging="125"/>
      </w:pPr>
      <w:rPr>
        <w:rFonts w:hint="default"/>
        <w:lang w:val="en-US" w:eastAsia="en-US" w:bidi="ar-SA"/>
      </w:rPr>
    </w:lvl>
    <w:lvl w:ilvl="4" w:tplc="FFD0834A">
      <w:numFmt w:val="bullet"/>
      <w:lvlText w:val="•"/>
      <w:lvlJc w:val="left"/>
      <w:pPr>
        <w:ind w:left="5027" w:hanging="125"/>
      </w:pPr>
      <w:rPr>
        <w:rFonts w:hint="default"/>
        <w:lang w:val="en-US" w:eastAsia="en-US" w:bidi="ar-SA"/>
      </w:rPr>
    </w:lvl>
    <w:lvl w:ilvl="5" w:tplc="10A25A80">
      <w:numFmt w:val="bullet"/>
      <w:lvlText w:val="•"/>
      <w:lvlJc w:val="left"/>
      <w:pPr>
        <w:ind w:left="6089" w:hanging="125"/>
      </w:pPr>
      <w:rPr>
        <w:rFonts w:hint="default"/>
        <w:lang w:val="en-US" w:eastAsia="en-US" w:bidi="ar-SA"/>
      </w:rPr>
    </w:lvl>
    <w:lvl w:ilvl="6" w:tplc="761809F0">
      <w:numFmt w:val="bullet"/>
      <w:lvlText w:val="•"/>
      <w:lvlJc w:val="left"/>
      <w:pPr>
        <w:ind w:left="7151" w:hanging="125"/>
      </w:pPr>
      <w:rPr>
        <w:rFonts w:hint="default"/>
        <w:lang w:val="en-US" w:eastAsia="en-US" w:bidi="ar-SA"/>
      </w:rPr>
    </w:lvl>
    <w:lvl w:ilvl="7" w:tplc="9312A4F6">
      <w:numFmt w:val="bullet"/>
      <w:lvlText w:val="•"/>
      <w:lvlJc w:val="left"/>
      <w:pPr>
        <w:ind w:left="8213" w:hanging="125"/>
      </w:pPr>
      <w:rPr>
        <w:rFonts w:hint="default"/>
        <w:lang w:val="en-US" w:eastAsia="en-US" w:bidi="ar-SA"/>
      </w:rPr>
    </w:lvl>
    <w:lvl w:ilvl="8" w:tplc="EDD23F18">
      <w:numFmt w:val="bullet"/>
      <w:lvlText w:val="•"/>
      <w:lvlJc w:val="left"/>
      <w:pPr>
        <w:ind w:left="927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7665428B"/>
    <w:multiLevelType w:val="hybridMultilevel"/>
    <w:tmpl w:val="D540B5FA"/>
    <w:lvl w:ilvl="0" w:tplc="BBE847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36C63"/>
    <w:multiLevelType w:val="hybridMultilevel"/>
    <w:tmpl w:val="729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2037">
    <w:abstractNumId w:val="2"/>
  </w:num>
  <w:num w:numId="2" w16cid:durableId="1631203996">
    <w:abstractNumId w:val="4"/>
  </w:num>
  <w:num w:numId="3" w16cid:durableId="1972176175">
    <w:abstractNumId w:val="0"/>
  </w:num>
  <w:num w:numId="4" w16cid:durableId="1153528174">
    <w:abstractNumId w:val="3"/>
  </w:num>
  <w:num w:numId="5" w16cid:durableId="73316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9C"/>
    <w:rsid w:val="00015FAE"/>
    <w:rsid w:val="000B1337"/>
    <w:rsid w:val="000E6D9C"/>
    <w:rsid w:val="002A3A2E"/>
    <w:rsid w:val="003E5773"/>
    <w:rsid w:val="004B3D04"/>
    <w:rsid w:val="004B4F34"/>
    <w:rsid w:val="004F7C51"/>
    <w:rsid w:val="007E75D8"/>
    <w:rsid w:val="00923524"/>
    <w:rsid w:val="009B509B"/>
    <w:rsid w:val="00A47344"/>
    <w:rsid w:val="00B25526"/>
    <w:rsid w:val="00C750D7"/>
    <w:rsid w:val="00CF1DAB"/>
    <w:rsid w:val="00E45401"/>
    <w:rsid w:val="00E55553"/>
    <w:rsid w:val="00E97A1B"/>
    <w:rsid w:val="00F444F8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A866"/>
  <w15:chartTrackingRefBased/>
  <w15:docId w15:val="{4B27A8E8-3D0B-4D5B-82C8-23E0B0BC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9C"/>
    <w:pPr>
      <w:widowControl w:val="0"/>
      <w:autoSpaceDE w:val="0"/>
      <w:autoSpaceDN w:val="0"/>
      <w:spacing w:before="70" w:after="0" w:line="240" w:lineRule="auto"/>
      <w:ind w:left="1301" w:hanging="30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62A8E-E40F-4179-8AC4-037E9B62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Patriana Chairiyani, S.S., M.Pd</dc:creator>
  <cp:keywords/>
  <dc:description/>
  <cp:lastModifiedBy>MICHAEL GERALDIN WIJAYA</cp:lastModifiedBy>
  <cp:revision>9</cp:revision>
  <dcterms:created xsi:type="dcterms:W3CDTF">2023-03-20T15:16:00Z</dcterms:created>
  <dcterms:modified xsi:type="dcterms:W3CDTF">2023-03-22T06:45:00Z</dcterms:modified>
</cp:coreProperties>
</file>