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AAB" w:rsidRDefault="00D63E2B">
      <w:pPr>
        <w:widowControl w:val="0"/>
        <w:tabs>
          <w:tab w:val="left" w:pos="708"/>
        </w:tabs>
        <w:spacing w:after="0" w:line="360" w:lineRule="auto"/>
        <w:ind w:left="2127" w:firstLine="709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МИНОБРНАУКИ РОССИИ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САНКТ-ПЕТЕРБУРГСКИЙ ГОСУДАРСТВЕННЫЙ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ЭЛЕКТРОТЕХНИЧЕСКИЙ УНИВЕРСИТЕТ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«ЛЭТИ» ИМ. В.И. УЛЬЯНОВА (ЛЕНИНА)</w:t>
      </w:r>
    </w:p>
    <w:p w:rsidR="008E3AAB" w:rsidRDefault="00D63E2B">
      <w:pPr>
        <w:widowControl w:val="0"/>
        <w:tabs>
          <w:tab w:val="left" w:pos="708"/>
        </w:tabs>
        <w:spacing w:after="2268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 Вычислительной техники</w:t>
      </w:r>
    </w:p>
    <w:p w:rsidR="008E3AAB" w:rsidRDefault="00D63E2B">
      <w:pPr>
        <w:widowControl w:val="0"/>
        <w:tabs>
          <w:tab w:val="left" w:pos="708"/>
        </w:tabs>
        <w:spacing w:before="1134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ОТЧЕТ</w:t>
      </w:r>
    </w:p>
    <w:p w:rsidR="008E3AAB" w:rsidRPr="00860356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по лабораторной работе</w:t>
      </w: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 </w:t>
      </w:r>
      <w:r>
        <w:rPr>
          <w:rFonts w:ascii="Segoe UI Symbol" w:eastAsia="Segoe UI Symbol" w:hAnsi="Segoe UI Symbol" w:cs="Segoe UI Symbol"/>
          <w:b/>
          <w:color w:val="000000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 </w:t>
      </w:r>
      <w:r w:rsidR="00AE499A">
        <w:rPr>
          <w:rFonts w:ascii="Times New Roman" w:eastAsia="Times New Roman" w:hAnsi="Times New Roman" w:cs="Times New Roman"/>
          <w:b/>
          <w:sz w:val="28"/>
        </w:rPr>
        <w:t>2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по дисциплине «</w:t>
      </w:r>
      <w:r>
        <w:rPr>
          <w:rFonts w:ascii="Times New Roman" w:eastAsia="Times New Roman" w:hAnsi="Times New Roman" w:cs="Times New Roman"/>
          <w:b/>
          <w:sz w:val="28"/>
        </w:rPr>
        <w:t>Операционные системы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</w:p>
    <w:tbl>
      <w:tblPr>
        <w:tblW w:w="0" w:type="auto"/>
        <w:tblInd w:w="1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8E3AAB">
        <w:tc>
          <w:tcPr>
            <w:tcW w:w="93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bottom"/>
          </w:tcPr>
          <w:p w:rsidR="008E3AAB" w:rsidRDefault="008E3AAB">
            <w:pPr>
              <w:tabs>
                <w:tab w:val="left" w:pos="708"/>
              </w:tabs>
              <w:spacing w:after="0" w:line="36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:rsidR="008E3AAB" w:rsidRDefault="00D63E2B">
      <w:pPr>
        <w:widowControl w:val="0"/>
        <w:tabs>
          <w:tab w:val="left" w:pos="708"/>
        </w:tabs>
        <w:spacing w:after="2835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Тема: «</w:t>
      </w:r>
      <w:r w:rsidR="000720D1">
        <w:rPr>
          <w:rFonts w:ascii="Cambria" w:eastAsia="Cambria" w:hAnsi="Cambria" w:cs="Cambria"/>
          <w:b/>
          <w:color w:val="000000"/>
          <w:sz w:val="36"/>
          <w:szCs w:val="36"/>
        </w:rPr>
        <w:t>Управление памятью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</w:p>
    <w:tbl>
      <w:tblPr>
        <w:tblW w:w="0" w:type="auto"/>
        <w:tblInd w:w="1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5"/>
        <w:gridCol w:w="2479"/>
        <w:gridCol w:w="2751"/>
      </w:tblGrid>
      <w:tr w:rsidR="008E3AAB">
        <w:tc>
          <w:tcPr>
            <w:tcW w:w="41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bottom"/>
          </w:tcPr>
          <w:p w:rsidR="008E3AAB" w:rsidRPr="00D63E2B" w:rsidRDefault="00D63E2B">
            <w:pPr>
              <w:tabs>
                <w:tab w:val="left" w:pos="708"/>
              </w:tabs>
              <w:spacing w:after="0" w:line="36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Студент гр. 431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247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bottom"/>
          </w:tcPr>
          <w:p w:rsidR="008E3AAB" w:rsidRDefault="008E3AAB">
            <w:pPr>
              <w:tabs>
                <w:tab w:val="left" w:pos="708"/>
              </w:tabs>
              <w:spacing w:after="0"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75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bottom"/>
          </w:tcPr>
          <w:p w:rsidR="008E3AAB" w:rsidRPr="00D63E2B" w:rsidRDefault="00D63E2B">
            <w:pPr>
              <w:tabs>
                <w:tab w:val="left" w:pos="708"/>
              </w:tabs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Левицкий М.Ю.</w:t>
            </w:r>
          </w:p>
        </w:tc>
      </w:tr>
      <w:tr w:rsidR="008E3AAB">
        <w:tc>
          <w:tcPr>
            <w:tcW w:w="41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 w:line="36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Преподаватель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bottom"/>
          </w:tcPr>
          <w:p w:rsidR="008E3AAB" w:rsidRDefault="008E3AAB">
            <w:pPr>
              <w:tabs>
                <w:tab w:val="left" w:pos="708"/>
              </w:tabs>
              <w:spacing w:after="0"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75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Тимофеев А.В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.</w:t>
            </w:r>
          </w:p>
        </w:tc>
      </w:tr>
    </w:tbl>
    <w:p w:rsidR="008E3AAB" w:rsidRDefault="008E3AA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before="1134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Санкт-Петербург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202</w:t>
      </w:r>
      <w:r>
        <w:rPr>
          <w:rFonts w:ascii="Times New Roman" w:eastAsia="Times New Roman" w:hAnsi="Times New Roman" w:cs="Times New Roman"/>
          <w:sz w:val="28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D63E2B" w:rsidRDefault="00D63E2B">
      <w:pPr>
        <w:widowControl w:val="0"/>
        <w:tabs>
          <w:tab w:val="left" w:pos="708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Цель работы</w:t>
      </w:r>
    </w:p>
    <w:p w:rsidR="008E3AAB" w:rsidRDefault="000720D1">
      <w:pPr>
        <w:widowControl w:val="0"/>
        <w:tabs>
          <w:tab w:val="left" w:pos="708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FF0000"/>
          <w:sz w:val="28"/>
        </w:rPr>
      </w:pPr>
      <w:r>
        <w:rPr>
          <w:rFonts w:ascii="Cambria" w:eastAsia="Cambria" w:hAnsi="Cambria" w:cs="Cambria"/>
          <w:color w:val="000000"/>
          <w:sz w:val="28"/>
          <w:szCs w:val="28"/>
        </w:rPr>
        <w:t>Исследовать механизмы управления виртуальной  памятью Win32.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Задание</w:t>
      </w:r>
      <w:r w:rsidR="00860356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860356" w:rsidRPr="00860356">
        <w:rPr>
          <w:rFonts w:ascii="Times New Roman" w:eastAsia="Times New Roman" w:hAnsi="Times New Roman" w:cs="Times New Roman"/>
          <w:b/>
          <w:sz w:val="28"/>
        </w:rPr>
        <w:t>2</w:t>
      </w:r>
      <w:r>
        <w:rPr>
          <w:rFonts w:ascii="Times New Roman" w:eastAsia="Times New Roman" w:hAnsi="Times New Roman" w:cs="Times New Roman"/>
          <w:b/>
          <w:sz w:val="28"/>
        </w:rPr>
        <w:t>.1</w:t>
      </w:r>
      <w:proofErr w:type="gramStart"/>
      <w:r w:rsidR="00860356" w:rsidRPr="00860356">
        <w:rPr>
          <w:rFonts w:ascii="Cambria" w:eastAsia="Cambria" w:hAnsi="Cambria" w:cs="Cambria"/>
          <w:color w:val="000000"/>
          <w:sz w:val="28"/>
          <w:szCs w:val="28"/>
        </w:rPr>
        <w:t xml:space="preserve"> </w:t>
      </w:r>
      <w:r w:rsidR="00860356">
        <w:rPr>
          <w:rFonts w:ascii="Cambria" w:eastAsia="Cambria" w:hAnsi="Cambria" w:cs="Cambria"/>
          <w:color w:val="000000"/>
          <w:sz w:val="28"/>
          <w:szCs w:val="28"/>
        </w:rPr>
        <w:t>И</w:t>
      </w:r>
      <w:proofErr w:type="gramEnd"/>
      <w:r w:rsidR="00860356">
        <w:rPr>
          <w:rFonts w:ascii="Cambria" w:eastAsia="Cambria" w:hAnsi="Cambria" w:cs="Cambria"/>
          <w:color w:val="000000"/>
          <w:sz w:val="28"/>
          <w:szCs w:val="28"/>
        </w:rPr>
        <w:t>сследовать виртуальное адресное пространство  процесса.</w:t>
      </w:r>
    </w:p>
    <w:p w:rsidR="00860356" w:rsidRPr="00860356" w:rsidRDefault="00860356" w:rsidP="000720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" w:line="269" w:lineRule="auto"/>
        <w:ind w:left="13" w:right="-3" w:firstLine="576"/>
        <w:jc w:val="both"/>
        <w:rPr>
          <w:rFonts w:ascii="Cambria" w:eastAsia="Cambria" w:hAnsi="Cambria" w:cs="Cambria"/>
          <w:b/>
          <w:color w:val="000000"/>
          <w:sz w:val="28"/>
          <w:szCs w:val="28"/>
        </w:rPr>
      </w:pPr>
      <w:r w:rsidRPr="00860356">
        <w:rPr>
          <w:rFonts w:ascii="Cambria" w:eastAsia="Cambria" w:hAnsi="Cambria" w:cs="Cambria"/>
          <w:b/>
          <w:color w:val="000000"/>
          <w:sz w:val="28"/>
          <w:szCs w:val="28"/>
        </w:rPr>
        <w:t>Указания к выполнению.</w:t>
      </w:r>
    </w:p>
    <w:p w:rsidR="000720D1" w:rsidRDefault="000720D1" w:rsidP="000720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" w:line="269" w:lineRule="auto"/>
        <w:ind w:left="13" w:right="-3" w:firstLine="576"/>
        <w:jc w:val="both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color w:val="000000"/>
          <w:sz w:val="28"/>
          <w:szCs w:val="28"/>
        </w:rPr>
        <w:t xml:space="preserve">1. Создайте консольное приложение с меню (каждая выполняемая  функция и/или операция должна быть доступна по отдельному пункту  меню), которое выполняет: </w:t>
      </w:r>
    </w:p>
    <w:p w:rsidR="000720D1" w:rsidRDefault="000720D1" w:rsidP="000720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69" w:lineRule="auto"/>
        <w:ind w:left="715" w:right="761" w:hanging="353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− </w:t>
      </w:r>
      <w:r>
        <w:rPr>
          <w:rFonts w:ascii="Cambria" w:eastAsia="Cambria" w:hAnsi="Cambria" w:cs="Cambria"/>
          <w:color w:val="000000"/>
          <w:sz w:val="28"/>
          <w:szCs w:val="28"/>
        </w:rPr>
        <w:t xml:space="preserve">получение информации о вычислительной системе (функция  Win32 API – </w:t>
      </w:r>
      <w:proofErr w:type="spellStart"/>
      <w:r>
        <w:rPr>
          <w:rFonts w:ascii="Cambria" w:eastAsia="Cambria" w:hAnsi="Cambria" w:cs="Cambria"/>
          <w:b/>
          <w:color w:val="000000"/>
          <w:sz w:val="28"/>
          <w:szCs w:val="28"/>
        </w:rPr>
        <w:t>GetSystemInfo</w:t>
      </w:r>
      <w:proofErr w:type="spellEnd"/>
      <w:r>
        <w:rPr>
          <w:rFonts w:ascii="Cambria" w:eastAsia="Cambria" w:hAnsi="Cambria" w:cs="Cambria"/>
          <w:color w:val="000000"/>
          <w:sz w:val="28"/>
          <w:szCs w:val="28"/>
        </w:rPr>
        <w:t xml:space="preserve">); </w:t>
      </w:r>
    </w:p>
    <w:p w:rsidR="000720D1" w:rsidRDefault="000720D1" w:rsidP="000720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69" w:lineRule="auto"/>
        <w:ind w:left="726" w:right="464" w:hanging="364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− </w:t>
      </w:r>
      <w:r>
        <w:rPr>
          <w:rFonts w:ascii="Cambria" w:eastAsia="Cambria" w:hAnsi="Cambria" w:cs="Cambria"/>
          <w:color w:val="000000"/>
          <w:sz w:val="28"/>
          <w:szCs w:val="28"/>
        </w:rPr>
        <w:t xml:space="preserve">определение статуса виртуальной памяти (функция Win32 API – </w:t>
      </w:r>
      <w:proofErr w:type="spellStart"/>
      <w:r>
        <w:rPr>
          <w:rFonts w:ascii="Cambria" w:eastAsia="Cambria" w:hAnsi="Cambria" w:cs="Cambria"/>
          <w:b/>
          <w:color w:val="000000"/>
          <w:sz w:val="28"/>
          <w:szCs w:val="28"/>
        </w:rPr>
        <w:t>GlobalMemoryStatus</w:t>
      </w:r>
      <w:proofErr w:type="spellEnd"/>
      <w:r>
        <w:rPr>
          <w:rFonts w:ascii="Cambria" w:eastAsia="Cambria" w:hAnsi="Cambria" w:cs="Cambria"/>
          <w:color w:val="000000"/>
          <w:sz w:val="28"/>
          <w:szCs w:val="28"/>
        </w:rPr>
        <w:t xml:space="preserve">); </w:t>
      </w:r>
    </w:p>
    <w:p w:rsidR="000720D1" w:rsidRDefault="000720D1" w:rsidP="000720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71" w:lineRule="auto"/>
        <w:ind w:left="362" w:right="68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− </w:t>
      </w:r>
      <w:r>
        <w:rPr>
          <w:rFonts w:ascii="Cambria" w:eastAsia="Cambria" w:hAnsi="Cambria" w:cs="Cambria"/>
          <w:color w:val="000000"/>
          <w:sz w:val="28"/>
          <w:szCs w:val="28"/>
        </w:rPr>
        <w:t xml:space="preserve">определение состояния конкретного участка памяти по заданному  с клавиатуры адресу (функция Win32 API – </w:t>
      </w:r>
      <w:proofErr w:type="spellStart"/>
      <w:r>
        <w:rPr>
          <w:rFonts w:ascii="Cambria" w:eastAsia="Cambria" w:hAnsi="Cambria" w:cs="Cambria"/>
          <w:b/>
          <w:color w:val="000000"/>
          <w:sz w:val="28"/>
          <w:szCs w:val="28"/>
        </w:rPr>
        <w:t>VirtualQuery</w:t>
      </w:r>
      <w:proofErr w:type="spellEnd"/>
      <w:r>
        <w:rPr>
          <w:rFonts w:ascii="Cambria" w:eastAsia="Cambria" w:hAnsi="Cambria" w:cs="Cambria"/>
          <w:color w:val="000000"/>
          <w:sz w:val="28"/>
          <w:szCs w:val="28"/>
        </w:rPr>
        <w:t xml:space="preserve">); 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− </w:t>
      </w:r>
      <w:r>
        <w:rPr>
          <w:rFonts w:ascii="Cambria" w:eastAsia="Cambria" w:hAnsi="Cambria" w:cs="Cambria"/>
          <w:color w:val="000000"/>
          <w:sz w:val="28"/>
          <w:szCs w:val="28"/>
        </w:rPr>
        <w:t xml:space="preserve">раздельное резервирование региона и передачу ему физической  памяти в автоматическом режиме и в режиме ввода адреса начала  региона (функция Win32 API – </w:t>
      </w:r>
      <w:proofErr w:type="spellStart"/>
      <w:r>
        <w:rPr>
          <w:rFonts w:ascii="Cambria" w:eastAsia="Cambria" w:hAnsi="Cambria" w:cs="Cambria"/>
          <w:b/>
          <w:color w:val="000000"/>
          <w:sz w:val="28"/>
          <w:szCs w:val="28"/>
        </w:rPr>
        <w:t>VirtualAlloc</w:t>
      </w:r>
      <w:proofErr w:type="spellEnd"/>
      <w:r>
        <w:rPr>
          <w:rFonts w:ascii="Cambria" w:eastAsia="Cambria" w:hAnsi="Cambria" w:cs="Cambria"/>
          <w:color w:val="000000"/>
          <w:sz w:val="28"/>
          <w:szCs w:val="28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000000"/>
          <w:sz w:val="28"/>
          <w:szCs w:val="28"/>
        </w:rPr>
        <w:t>VirtualFree</w:t>
      </w:r>
      <w:proofErr w:type="spellEnd"/>
      <w:r>
        <w:rPr>
          <w:rFonts w:ascii="Cambria" w:eastAsia="Cambria" w:hAnsi="Cambria" w:cs="Cambria"/>
          <w:color w:val="000000"/>
          <w:sz w:val="28"/>
          <w:szCs w:val="28"/>
        </w:rPr>
        <w:t xml:space="preserve">); 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− </w:t>
      </w:r>
      <w:r>
        <w:rPr>
          <w:rFonts w:ascii="Cambria" w:eastAsia="Cambria" w:hAnsi="Cambria" w:cs="Cambria"/>
          <w:color w:val="000000"/>
          <w:sz w:val="28"/>
          <w:szCs w:val="28"/>
        </w:rPr>
        <w:t xml:space="preserve">одновременное резервирование региона и передача ему  физической памяти в автоматическом режиме и в режиме ввода  адреса начала региона (функция Win32 API – </w:t>
      </w:r>
      <w:proofErr w:type="spellStart"/>
      <w:r>
        <w:rPr>
          <w:rFonts w:ascii="Cambria" w:eastAsia="Cambria" w:hAnsi="Cambria" w:cs="Cambria"/>
          <w:b/>
          <w:color w:val="000000"/>
          <w:sz w:val="28"/>
          <w:szCs w:val="28"/>
        </w:rPr>
        <w:t>VirtualAlloc</w:t>
      </w:r>
      <w:proofErr w:type="spellEnd"/>
      <w:r>
        <w:rPr>
          <w:rFonts w:ascii="Cambria" w:eastAsia="Cambria" w:hAnsi="Cambria" w:cs="Cambria"/>
          <w:color w:val="000000"/>
          <w:sz w:val="28"/>
          <w:szCs w:val="28"/>
        </w:rPr>
        <w:t xml:space="preserve">,  </w:t>
      </w:r>
      <w:proofErr w:type="spellStart"/>
      <w:r>
        <w:rPr>
          <w:rFonts w:ascii="Cambria" w:eastAsia="Cambria" w:hAnsi="Cambria" w:cs="Cambria"/>
          <w:b/>
          <w:color w:val="000000"/>
          <w:sz w:val="28"/>
          <w:szCs w:val="28"/>
        </w:rPr>
        <w:t>VirtualFree</w:t>
      </w:r>
      <w:proofErr w:type="spellEnd"/>
      <w:r>
        <w:rPr>
          <w:rFonts w:ascii="Cambria" w:eastAsia="Cambria" w:hAnsi="Cambria" w:cs="Cambria"/>
          <w:color w:val="000000"/>
          <w:sz w:val="28"/>
          <w:szCs w:val="28"/>
        </w:rPr>
        <w:t xml:space="preserve">); </w:t>
      </w:r>
    </w:p>
    <w:p w:rsidR="000720D1" w:rsidRDefault="000720D1" w:rsidP="000720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69" w:lineRule="auto"/>
        <w:ind w:left="723" w:right="1060" w:hanging="361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− </w:t>
      </w:r>
      <w:r>
        <w:rPr>
          <w:rFonts w:ascii="Cambria" w:eastAsia="Cambria" w:hAnsi="Cambria" w:cs="Cambria"/>
          <w:color w:val="000000"/>
          <w:sz w:val="28"/>
          <w:szCs w:val="28"/>
        </w:rPr>
        <w:t xml:space="preserve">запись данных в ячейки памяти по заданным с клавиатуры  адресам; </w:t>
      </w:r>
    </w:p>
    <w:p w:rsidR="000720D1" w:rsidRDefault="000720D1" w:rsidP="000720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69" w:lineRule="auto"/>
        <w:ind w:left="13" w:right="-4" w:firstLine="348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− </w:t>
      </w:r>
      <w:r>
        <w:rPr>
          <w:rFonts w:ascii="Cambria" w:eastAsia="Cambria" w:hAnsi="Cambria" w:cs="Cambria"/>
          <w:color w:val="000000"/>
          <w:sz w:val="28"/>
          <w:szCs w:val="28"/>
        </w:rPr>
        <w:t xml:space="preserve">установку защиты доступа для заданного (с клавиатуры) региона  памяти и ее проверку (функция Win32 API – </w:t>
      </w:r>
      <w:proofErr w:type="spellStart"/>
      <w:r>
        <w:rPr>
          <w:rFonts w:ascii="Cambria" w:eastAsia="Cambria" w:hAnsi="Cambria" w:cs="Cambria"/>
          <w:b/>
          <w:color w:val="000000"/>
          <w:sz w:val="28"/>
          <w:szCs w:val="28"/>
        </w:rPr>
        <w:t>VirtualProtect</w:t>
      </w:r>
      <w:proofErr w:type="spellEnd"/>
      <w:r>
        <w:rPr>
          <w:rFonts w:ascii="Cambria" w:eastAsia="Cambria" w:hAnsi="Cambria" w:cs="Cambria"/>
          <w:color w:val="000000"/>
          <w:sz w:val="28"/>
          <w:szCs w:val="28"/>
        </w:rPr>
        <w:t>). 2. Запустите приложение и проверьте его работоспособность на  нескольких наборах вводимых данных. Запротоколируйте результаты в  отчет. Дайте свои комментарии в отчете относительно выполнения  функций Win32 API.</w:t>
      </w:r>
    </w:p>
    <w:p w:rsidR="008E3AAB" w:rsidRDefault="008E3AAB" w:rsidP="000720D1">
      <w:pPr>
        <w:widowControl w:val="0"/>
        <w:tabs>
          <w:tab w:val="left" w:pos="70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Примеры выполнения программы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br/>
        <w:t xml:space="preserve">На рис. 1 показан </w:t>
      </w:r>
      <w:r>
        <w:rPr>
          <w:rFonts w:ascii="Times New Roman" w:eastAsia="Times New Roman" w:hAnsi="Times New Roman" w:cs="Times New Roman"/>
          <w:sz w:val="28"/>
        </w:rPr>
        <w:t>вывод меню.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br/>
      </w:r>
      <w:r w:rsidR="00337EFB" w:rsidRPr="00337EFB">
        <w:rPr>
          <w:rFonts w:ascii="Times New Roman" w:eastAsia="Times New Roman" w:hAnsi="Times New Roman" w:cs="Times New Roman"/>
          <w:noProof/>
          <w:color w:val="000000"/>
          <w:sz w:val="28"/>
        </w:rPr>
        <w:drawing>
          <wp:inline distT="0" distB="0" distL="0" distR="0" wp14:anchorId="48258E6A" wp14:editId="63D5472E">
            <wp:extent cx="3524742" cy="30293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1.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2E55B5" w:rsidRPr="00AE499A" w:rsidRDefault="002E55B5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2E55B5" w:rsidRPr="00AE499A" w:rsidRDefault="002E55B5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2E55B5" w:rsidRPr="00AE499A" w:rsidRDefault="002E55B5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2E55B5" w:rsidRPr="00AE499A" w:rsidRDefault="002E55B5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2E55B5" w:rsidRPr="00AE499A" w:rsidRDefault="002E55B5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2E55B5" w:rsidRPr="00AE499A" w:rsidRDefault="002E55B5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2E55B5" w:rsidRPr="00AE499A" w:rsidRDefault="002E55B5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2E55B5" w:rsidRPr="00AE499A" w:rsidRDefault="002E55B5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193928" w:rsidRDefault="00193928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193928" w:rsidRDefault="00193928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193928" w:rsidRDefault="00193928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193928" w:rsidRDefault="00193928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193928" w:rsidRDefault="00193928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193928" w:rsidRDefault="00193928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На рис. 2 показан вывод списка дисков.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 w:rsidR="002E55B5" w:rsidRPr="002E55B5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36EEC4B4" wp14:editId="00FD0B5B">
            <wp:extent cx="2152951" cy="25340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4"/>
        </w:rPr>
        <w:t>Рисунок 2.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A927FB" w:rsidP="00193928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 рис. 3 показан выво</w:t>
      </w:r>
      <w:r w:rsidR="00193928">
        <w:rPr>
          <w:rFonts w:ascii="Times New Roman" w:eastAsia="Times New Roman" w:hAnsi="Times New Roman" w:cs="Times New Roman"/>
          <w:sz w:val="28"/>
        </w:rPr>
        <w:t>д информации о выбранном диске.</w:t>
      </w:r>
      <w:r w:rsidR="00D63E2B">
        <w:rPr>
          <w:rFonts w:ascii="Times New Roman" w:eastAsia="Times New Roman" w:hAnsi="Times New Roman" w:cs="Times New Roman"/>
          <w:sz w:val="28"/>
        </w:rPr>
        <w:br/>
      </w:r>
      <w:r w:rsidRPr="00A927FB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7C571C9A" wp14:editId="23F4FD9F">
            <wp:extent cx="3477111" cy="283884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AB" w:rsidRPr="00AE499A" w:rsidRDefault="00D63E2B" w:rsidP="00A927F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4"/>
        </w:rPr>
        <w:t>Рисунок 3.</w:t>
      </w:r>
    </w:p>
    <w:p w:rsidR="00A927FB" w:rsidRPr="00AE499A" w:rsidRDefault="00A927FB" w:rsidP="00A927F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 рис. 4 показан пример создания директории.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>
        <w:object w:dxaOrig="10243" w:dyaOrig="1440">
          <v:rect id="rectole0000000003" o:spid="_x0000_i1025" style="width:512.15pt;height:1in" o:ole="" o:preferrelative="t" stroked="f">
            <v:imagedata r:id="rId11" o:title=""/>
          </v:rect>
          <o:OLEObject Type="Embed" ProgID="StaticMetafile" ShapeID="rectole0000000003" DrawAspect="Content" ObjectID="_1839417752" r:id="rId12"/>
        </w:objec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4"/>
        </w:rPr>
        <w:t>Рисунок 4.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 рис. 5 показан пример удаления директории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>
        <w:object w:dxaOrig="10387" w:dyaOrig="1134">
          <v:rect id="rectole0000000004" o:spid="_x0000_i1026" style="width:519.05pt;height:56.95pt" o:ole="" o:preferrelative="t" stroked="f">
            <v:imagedata r:id="rId13" o:title=""/>
          </v:rect>
          <o:OLEObject Type="Embed" ProgID="StaticMetafile" ShapeID="rectole0000000004" DrawAspect="Content" ObjectID="_1839417753" r:id="rId14"/>
        </w:objec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4"/>
        </w:rPr>
        <w:t>Рисунок 5.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 рис. 6 показан пример создания файла в новой директории.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>
        <w:object w:dxaOrig="10981" w:dyaOrig="1620">
          <v:rect id="rectole0000000005" o:spid="_x0000_i1027" style="width:549.1pt;height:80.75pt" o:ole="" o:preferrelative="t" stroked="f">
            <v:imagedata r:id="rId15" o:title=""/>
          </v:rect>
          <o:OLEObject Type="Embed" ProgID="StaticMetafile" ShapeID="rectole0000000005" DrawAspect="Content" ObjectID="_1839417754" r:id="rId16"/>
        </w:objec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4"/>
        </w:rPr>
        <w:t>Рисунок 6.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На рис. 7 показан пример копирования файла из директории </w:t>
      </w:r>
      <w:proofErr w:type="spellStart"/>
      <w:r>
        <w:rPr>
          <w:rFonts w:ascii="Times New Roman" w:eastAsia="Times New Roman" w:hAnsi="Times New Roman" w:cs="Times New Roman"/>
          <w:sz w:val="28"/>
        </w:rPr>
        <w:t>demo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 lab1.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11225" w:dyaOrig="1664">
          <v:rect id="rectole0000000006" o:spid="_x0000_i1028" style="width:560.95pt;height:83.25pt" o:ole="" o:preferrelative="t" stroked="f">
            <v:imagedata r:id="rId17" o:title=""/>
          </v:rect>
          <o:OLEObject Type="Embed" ProgID="StaticMetafile" ShapeID="rectole0000000006" DrawAspect="Content" ObjectID="_1839417755" r:id="rId18"/>
        </w:object>
      </w:r>
      <w:r>
        <w:rPr>
          <w:rFonts w:ascii="Times New Roman" w:eastAsia="Times New Roman" w:hAnsi="Times New Roman" w:cs="Times New Roman"/>
          <w:sz w:val="28"/>
        </w:rPr>
        <w:br/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Рисунок 7.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На рис. 8 показан пример копирования файла из директории </w:t>
      </w:r>
      <w:proofErr w:type="spellStart"/>
      <w:r>
        <w:rPr>
          <w:rFonts w:ascii="Times New Roman" w:eastAsia="Times New Roman" w:hAnsi="Times New Roman" w:cs="Times New Roman"/>
          <w:sz w:val="28"/>
        </w:rPr>
        <w:t>demo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 lab1, где уже существует файл с таким именем.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object w:dxaOrig="11225" w:dyaOrig="1852">
          <v:rect id="rectole0000000007" o:spid="_x0000_i1029" style="width:560.95pt;height:92.05pt" o:ole="" o:preferrelative="t" stroked="f">
            <v:imagedata r:id="rId19" o:title=""/>
          </v:rect>
          <o:OLEObject Type="Embed" ProgID="StaticMetafile" ShapeID="rectole0000000007" DrawAspect="Content" ObjectID="_1839417756" r:id="rId20"/>
        </w:objec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Рисунок 8.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На рис. 8 показан пример изменения атрибутов файла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object w:dxaOrig="10009" w:dyaOrig="8569">
          <v:rect id="rectole0000000008" o:spid="_x0000_i1030" style="width:500.25pt;height:428.25pt" o:ole="" o:preferrelative="t" stroked="f">
            <v:imagedata r:id="rId21" o:title=""/>
          </v:rect>
          <o:OLEObject Type="Embed" ProgID="StaticMetafile" ShapeID="rectole0000000008" DrawAspect="Content" ObjectID="_1839417757" r:id="rId22"/>
        </w:objec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    </w:t>
      </w:r>
      <w:r>
        <w:rPr>
          <w:rFonts w:ascii="Times New Roman" w:eastAsia="Times New Roman" w:hAnsi="Times New Roman" w:cs="Times New Roman"/>
          <w:sz w:val="24"/>
        </w:rPr>
        <w:t>Рисунок 8.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object w:dxaOrig="10063" w:dyaOrig="4662">
          <v:rect id="rectole0000000009" o:spid="_x0000_i1031" style="width:503.35pt;height:233.55pt" o:ole="" o:preferrelative="t" stroked="f">
            <v:imagedata r:id="rId23" o:title=""/>
          </v:rect>
          <o:OLEObject Type="Embed" ProgID="StaticMetafile" ShapeID="rectole0000000009" DrawAspect="Content" ObjectID="_1839417758" r:id="rId24"/>
        </w:objec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>Рисунок 8 (продолжение).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Вывод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ходе выполнения задания 1.1 было разработано консольное приложение для управления файловой системой </w:t>
      </w:r>
      <w:proofErr w:type="spellStart"/>
      <w:r>
        <w:rPr>
          <w:rFonts w:ascii="Times New Roman" w:eastAsia="Times New Roman" w:hAnsi="Times New Roman" w:cs="Times New Roman"/>
          <w:sz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 использованием Win32 API. В программе были реализованы функции вывода списка дисков, получения информации о выбранном диске, создания и удаления каталогов, создания файлов, а также копирования и перемещения файлов между каталогами. Кроме того, были реализованы просмотр и изменение атрибутов файлов, а также получение и изменение временных меток. Требования задания по использованию функций </w:t>
      </w:r>
      <w:proofErr w:type="spellStart"/>
      <w:r>
        <w:rPr>
          <w:rFonts w:ascii="Times New Roman" w:eastAsia="Times New Roman" w:hAnsi="Times New Roman" w:cs="Times New Roman"/>
          <w:sz w:val="28"/>
        </w:rPr>
        <w:t>GetLogicalDriveStrings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GetDriveType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GetVolumeInformation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GetDiskFreeSpace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CreateDirectory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RemoveDirectory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CreateFile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CopyFile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MoveFile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MoveFileEx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GetFileAttributes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SetFileAttributes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GetFileInformationByHandle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GetFileTime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</w:rPr>
        <w:t>SetFileTime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были выполнены.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результате выполнения задания стало понятно, что Win32 API предоставляет прямой доступ к операциям файловой системы и позволяет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программно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выполнять те же действия, которые пользователь обычно делает </w:t>
      </w:r>
      <w:r>
        <w:rPr>
          <w:rFonts w:ascii="Times New Roman" w:eastAsia="Times New Roman" w:hAnsi="Times New Roman" w:cs="Times New Roman"/>
          <w:sz w:val="28"/>
        </w:rPr>
        <w:lastRenderedPageBreak/>
        <w:t xml:space="preserve">через проводник </w:t>
      </w:r>
      <w:proofErr w:type="spellStart"/>
      <w:r>
        <w:rPr>
          <w:rFonts w:ascii="Times New Roman" w:eastAsia="Times New Roman" w:hAnsi="Times New Roman" w:cs="Times New Roman"/>
          <w:sz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</w:rPr>
        <w:t>. Работа с этими функциями позволила лучше понять, каким образом операционная система хранит информацию о файлах, каталогах и логических дисках, а также как реализуются типичные операции управления файловой системой на низком уровне.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Приложение:</w:t>
      </w:r>
    </w:p>
    <w:p w:rsidR="008E3AAB" w:rsidRDefault="00D63E2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Код программы задания 1.1</w:t>
      </w:r>
    </w:p>
    <w:p w:rsidR="008E3AAB" w:rsidRDefault="008E3AA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337EFB" w:rsidRPr="00AE499A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E499A">
        <w:rPr>
          <w:rFonts w:ascii="Consolas" w:hAnsi="Consolas" w:cs="Consolas"/>
          <w:color w:val="808080"/>
          <w:sz w:val="19"/>
          <w:szCs w:val="19"/>
        </w:rPr>
        <w:t>#</w:t>
      </w:r>
      <w:r w:rsidRPr="00337EFB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AE49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E499A">
        <w:rPr>
          <w:rFonts w:ascii="Consolas" w:hAnsi="Consolas" w:cs="Consolas"/>
          <w:color w:val="A31515"/>
          <w:sz w:val="19"/>
          <w:szCs w:val="19"/>
        </w:rPr>
        <w:t>&lt;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windows</w:t>
      </w:r>
      <w:r w:rsidRPr="00AE499A">
        <w:rPr>
          <w:rFonts w:ascii="Consolas" w:hAnsi="Consolas" w:cs="Consolas"/>
          <w:color w:val="A31515"/>
          <w:sz w:val="19"/>
          <w:szCs w:val="19"/>
        </w:rPr>
        <w:t>.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h</w:t>
      </w:r>
      <w:r w:rsidRPr="00AE499A">
        <w:rPr>
          <w:rFonts w:ascii="Consolas" w:hAnsi="Consolas" w:cs="Consolas"/>
          <w:color w:val="A31515"/>
          <w:sz w:val="19"/>
          <w:szCs w:val="19"/>
        </w:rPr>
        <w:t>&gt;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2B91AF"/>
          <w:sz w:val="19"/>
          <w:szCs w:val="19"/>
          <w:lang w:val="en-US"/>
        </w:rPr>
        <w:t>LPVOID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regionSize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4096;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showSystemInfo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37EFB">
        <w:rPr>
          <w:rFonts w:ascii="Consolas" w:hAnsi="Consolas" w:cs="Consolas"/>
          <w:color w:val="2B91AF"/>
          <w:sz w:val="19"/>
          <w:szCs w:val="19"/>
          <w:lang w:val="en-US"/>
        </w:rPr>
        <w:t>SYSTEM_INFO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si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GetSystemInfo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si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"\n--- SYSTEM INFO ---\n"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"Page size: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si.dwPageSize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"Min app address: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si.lpMinimumApplicationAddress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"Max app address: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si.lpMaximumApplicationAddress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"Number of processors: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si.dwNumberOfProcessors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showMemoryStatus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37EFB">
        <w:rPr>
          <w:rFonts w:ascii="Consolas" w:hAnsi="Consolas" w:cs="Consolas"/>
          <w:color w:val="2B91AF"/>
          <w:sz w:val="19"/>
          <w:szCs w:val="19"/>
          <w:lang w:val="en-US"/>
        </w:rPr>
        <w:t>MEMORYSTATUS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ms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GlobalMemoryStatus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ms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"\n--- MEMORY STATUS ---\n"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"Memory load: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ms.dwMemoryLoad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 %"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"Total </w:t>
      </w:r>
      <w:proofErr w:type="spellStart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phys</w:t>
      </w:r>
      <w:proofErr w:type="spellEnd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ms.dwTotalPhys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/ 1024 / 1024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 MB\n"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"Avail </w:t>
      </w:r>
      <w:proofErr w:type="spellStart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phys</w:t>
      </w:r>
      <w:proofErr w:type="spellEnd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ms.dwAvailPhys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/ 1024 / 1024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 MB\n"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v</w:t>
      </w:r>
      <w:bookmarkStart w:id="0" w:name="_GoBack"/>
      <w:bookmarkEnd w:id="0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oid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queryMemory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37EFB">
        <w:rPr>
          <w:rFonts w:ascii="Consolas" w:hAnsi="Consolas" w:cs="Consolas"/>
          <w:color w:val="2B91AF"/>
          <w:sz w:val="19"/>
          <w:szCs w:val="19"/>
          <w:lang w:val="en-US"/>
        </w:rPr>
        <w:t>LPVOID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addr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AE499A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E49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E499A">
        <w:rPr>
          <w:rFonts w:ascii="Consolas" w:hAnsi="Consolas" w:cs="Consolas"/>
          <w:color w:val="008080"/>
          <w:sz w:val="19"/>
          <w:szCs w:val="19"/>
        </w:rPr>
        <w:t>&lt;&lt;</w:t>
      </w:r>
      <w:r w:rsidRPr="00AE49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E499A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AE499A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адрес</w:t>
      </w:r>
      <w:r w:rsidRPr="00AE499A">
        <w:rPr>
          <w:rFonts w:ascii="Consolas" w:hAnsi="Consolas" w:cs="Consolas"/>
          <w:color w:val="A31515"/>
          <w:sz w:val="19"/>
          <w:szCs w:val="19"/>
        </w:rPr>
        <w:t xml:space="preserve"> (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hex</w:t>
      </w:r>
      <w:r w:rsidRPr="00AE499A">
        <w:rPr>
          <w:rFonts w:ascii="Consolas" w:hAnsi="Consolas" w:cs="Consolas"/>
          <w:color w:val="A31515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например</w:t>
      </w:r>
      <w:r w:rsidRPr="00AE499A">
        <w:rPr>
          <w:rFonts w:ascii="Consolas" w:hAnsi="Consolas" w:cs="Consolas"/>
          <w:color w:val="A31515"/>
          <w:sz w:val="19"/>
          <w:szCs w:val="19"/>
        </w:rPr>
        <w:t xml:space="preserve"> 0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x</w:t>
      </w:r>
      <w:r w:rsidRPr="00AE499A">
        <w:rPr>
          <w:rFonts w:ascii="Consolas" w:hAnsi="Consolas" w:cs="Consolas"/>
          <w:color w:val="A31515"/>
          <w:sz w:val="19"/>
          <w:szCs w:val="19"/>
        </w:rPr>
        <w:t>123456): "</w:t>
      </w:r>
      <w:r w:rsidRPr="00AE499A"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499A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addr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37EFB">
        <w:rPr>
          <w:rFonts w:ascii="Consolas" w:hAnsi="Consolas" w:cs="Consolas"/>
          <w:color w:val="2B91AF"/>
          <w:sz w:val="19"/>
          <w:szCs w:val="19"/>
          <w:lang w:val="en-US"/>
        </w:rPr>
        <w:t>MEMORY_BASIC_INFORMATION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mbi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VirtualQuery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addr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mbi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mbi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)))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"\n--- MEMORY INFO ---\n"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"Base address: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mbi.BaseAddress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"Region size: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mbi.RegionSize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"State: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mbi.State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"Protect: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mbi.Protect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VirtualQuery</w:t>
      </w:r>
      <w:proofErr w:type="spellEnd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AE499A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E499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37EFB" w:rsidRPr="00AE499A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499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37EFB" w:rsidRPr="00AE499A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reserveAndCommitAuto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VirtualAlloc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regionSize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MEM_RESERVE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MEM_COMMIT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PAGE_READWRITE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);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Память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выделена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адресу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VirtualAlloc</w:t>
      </w:r>
      <w:proofErr w:type="spellEnd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reserveAndCommitManual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37EFB">
        <w:rPr>
          <w:rFonts w:ascii="Consolas" w:hAnsi="Consolas" w:cs="Consolas"/>
          <w:color w:val="2B91AF"/>
          <w:sz w:val="19"/>
          <w:szCs w:val="19"/>
          <w:lang w:val="en-US"/>
        </w:rPr>
        <w:t>LPVOID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addr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адрес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(hex):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addr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VirtualAlloc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addr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regionSize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MEM_RESERVE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MEM_COMMIT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PAGE_READWRITE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);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Память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выделена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адресу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VirtualAlloc</w:t>
      </w:r>
      <w:proofErr w:type="spellEnd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freeMemory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VirtualFree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</w:t>
      </w:r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MEM_RELEASE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Память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освобождена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  <w:proofErr w:type="gramEnd"/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"Нет выделенной памяти\n"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writeMemory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Сначала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выделите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память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!\n"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*((</w:t>
      </w:r>
      <w:proofErr w:type="spell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*</w:t>
      </w:r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 = value;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Записано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адресу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changeProtection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Сначала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выделите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память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!\n"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37EFB">
        <w:rPr>
          <w:rFonts w:ascii="Consolas" w:hAnsi="Consolas" w:cs="Consolas"/>
          <w:color w:val="2B91AF"/>
          <w:sz w:val="19"/>
          <w:szCs w:val="19"/>
          <w:lang w:val="en-US"/>
        </w:rPr>
        <w:t>DWORD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oldProtect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VirtualProtect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allocatedMemory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regionSize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PAGE_READONLY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oldProtect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"Защита изменена на READONLY\n"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VirtualProtect</w:t>
      </w:r>
      <w:proofErr w:type="spellEnd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37EFB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Rus</w:t>
      </w:r>
      <w:proofErr w:type="spellEnd"/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choice;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"\n=== MENU ===\n"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"1. Информация о системе\n"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"2. Статус памяти\n"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"3.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VirtualQuery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"4. Выделить память (авто)\n"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"5. Выделить память (вручную)\n"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"6. Освободить память\n"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"7. Записать в память\n"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"8. Изменить защиту\n"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"9. Выход\n"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Выбор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choice;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(choice) {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showSystemInfo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showMemoryStatus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queryMemory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4: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reserveAndCommitAuto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5: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reserveAndCommitManual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6: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freeMemory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7: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writeMemory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8: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changeProtection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9: </w:t>
      </w:r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337EFB" w:rsidRP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37EFB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proofErr w:type="gram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выбора</w:t>
      </w:r>
      <w:r w:rsidRPr="00337EFB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37E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37EFB" w:rsidRDefault="00337EFB" w:rsidP="00337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E3AAB" w:rsidRPr="00AE499A" w:rsidRDefault="00337EFB" w:rsidP="00337EFB">
      <w:pPr>
        <w:widowControl w:val="0"/>
        <w:tabs>
          <w:tab w:val="left" w:pos="708"/>
        </w:tabs>
        <w:spacing w:after="0" w:line="240" w:lineRule="auto"/>
        <w:rPr>
          <w:rFonts w:ascii="Consolas" w:eastAsia="Consolas" w:hAnsi="Consolas" w:cs="Consolas"/>
          <w:sz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E3AAB" w:rsidRDefault="008E3AAB">
      <w:pPr>
        <w:widowControl w:val="0"/>
        <w:tabs>
          <w:tab w:val="left" w:pos="708"/>
        </w:tabs>
        <w:spacing w:after="0" w:line="240" w:lineRule="auto"/>
        <w:rPr>
          <w:rFonts w:ascii="Consolas" w:eastAsia="Consolas" w:hAnsi="Consolas" w:cs="Consolas"/>
          <w:sz w:val="19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Consolas" w:eastAsia="Consolas" w:hAnsi="Consolas" w:cs="Consolas"/>
          <w:sz w:val="19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Consolas" w:eastAsia="Consolas" w:hAnsi="Consolas" w:cs="Consolas"/>
          <w:sz w:val="19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Задание 1.2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 Реализовать приложение для копирования существующего файла в новый файл с использованием асинхронного ввода-вывода в </w:t>
      </w:r>
      <w:proofErr w:type="spellStart"/>
      <w:r>
        <w:rPr>
          <w:rFonts w:ascii="Times New Roman" w:eastAsia="Times New Roman" w:hAnsi="Times New Roman" w:cs="Times New Roman"/>
          <w:sz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</w:rPr>
        <w:t>. Копирование должно выполняться блоками данных, кратными размеру блока файловой системы, при этом одновременно должны выполняться n перекрывающихся операций ввода-вывода. По результатам экспериментов необходимо исследовать влияние размера блока и числа одновременно выполняемых операций на время копирования.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Цель: 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ab/>
        <w:t xml:space="preserve">Реализовать копирование файла с использованием асинхронного ввода-вывода в </w:t>
      </w:r>
      <w:proofErr w:type="spellStart"/>
      <w:r>
        <w:rPr>
          <w:rFonts w:ascii="Times New Roman" w:eastAsia="Times New Roman" w:hAnsi="Times New Roman" w:cs="Times New Roman"/>
          <w:sz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исследовать влияние размера копируемого блока и количества одновременно выполняемых операций на производительность приложения. Формат экспериментов и необходимость построения таблиц и графиков соответствуют методическим указаниям.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Таблица 1. Проведение эксперимента для разного размера копируемых блоков. Размер копируемого файла – 210 Мб (210 </w:t>
      </w:r>
      <w:proofErr w:type="spellStart"/>
      <w:r>
        <w:rPr>
          <w:rFonts w:ascii="Times New Roman" w:eastAsia="Times New Roman" w:hAnsi="Times New Roman" w:cs="Times New Roman"/>
          <w:sz w:val="28"/>
        </w:rPr>
        <w:t>MiB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:rsidR="008E3AAB" w:rsidRDefault="008E3AA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5"/>
        <w:gridCol w:w="3615"/>
        <w:gridCol w:w="2145"/>
      </w:tblGrid>
      <w:tr w:rsidR="008E3AAB">
        <w:tc>
          <w:tcPr>
            <w:tcW w:w="34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Количество операций</w:t>
            </w:r>
          </w:p>
        </w:tc>
        <w:tc>
          <w:tcPr>
            <w:tcW w:w="36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Размер блока, байт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Время,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с</w:t>
            </w:r>
            <w:proofErr w:type="gramEnd"/>
          </w:p>
        </w:tc>
      </w:tr>
      <w:tr w:rsidR="008E3AAB">
        <w:tc>
          <w:tcPr>
            <w:tcW w:w="34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36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4096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4.621</w:t>
            </w:r>
          </w:p>
        </w:tc>
      </w:tr>
      <w:tr w:rsidR="008E3AAB">
        <w:tc>
          <w:tcPr>
            <w:tcW w:w="34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36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8192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2.608</w:t>
            </w:r>
          </w:p>
        </w:tc>
      </w:tr>
      <w:tr w:rsidR="008E3AAB">
        <w:tc>
          <w:tcPr>
            <w:tcW w:w="34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36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16384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1.531</w:t>
            </w:r>
          </w:p>
        </w:tc>
      </w:tr>
      <w:tr w:rsidR="008E3AAB">
        <w:tc>
          <w:tcPr>
            <w:tcW w:w="34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36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32768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1.220</w:t>
            </w:r>
          </w:p>
        </w:tc>
      </w:tr>
      <w:tr w:rsidR="008E3AAB">
        <w:tc>
          <w:tcPr>
            <w:tcW w:w="34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36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65536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0.727</w:t>
            </w:r>
          </w:p>
        </w:tc>
      </w:tr>
      <w:tr w:rsidR="008E3AAB">
        <w:tc>
          <w:tcPr>
            <w:tcW w:w="34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36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131072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0.690</w:t>
            </w:r>
          </w:p>
        </w:tc>
      </w:tr>
      <w:tr w:rsidR="008E3AAB">
        <w:tc>
          <w:tcPr>
            <w:tcW w:w="34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36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262144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0.458</w:t>
            </w:r>
          </w:p>
        </w:tc>
      </w:tr>
      <w:tr w:rsidR="008E3AAB">
        <w:tc>
          <w:tcPr>
            <w:tcW w:w="34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36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524288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0.352</w:t>
            </w:r>
          </w:p>
        </w:tc>
      </w:tr>
      <w:tr w:rsidR="008E3AAB">
        <w:tc>
          <w:tcPr>
            <w:tcW w:w="34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36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1048576</w:t>
            </w:r>
          </w:p>
        </w:tc>
        <w:tc>
          <w:tcPr>
            <w:tcW w:w="21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0.292</w:t>
            </w:r>
          </w:p>
        </w:tc>
      </w:tr>
    </w:tbl>
    <w:p w:rsidR="008E3AAB" w:rsidRDefault="008E3AA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Таблица 1</w:t>
      </w:r>
    </w:p>
    <w:p w:rsidR="008E3AAB" w:rsidRDefault="008E3AA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График к таблице 1.</w:t>
      </w:r>
    </w:p>
    <w:p w:rsidR="008E3AAB" w:rsidRDefault="008E3AA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8E3AAB">
      <w:pPr>
        <w:widowControl w:val="0"/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Таблица 2. Проведение эксперимента для разного числа перекрывающихся операций ввода и вывода (1, 2, 4, 8, 12, 16)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5"/>
        <w:gridCol w:w="3000"/>
        <w:gridCol w:w="2520"/>
      </w:tblGrid>
      <w:tr w:rsidR="008E3AAB">
        <w:tc>
          <w:tcPr>
            <w:tcW w:w="34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Количество операций</w:t>
            </w:r>
          </w:p>
        </w:tc>
        <w:tc>
          <w:tcPr>
            <w:tcW w:w="3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Размер блока</w:t>
            </w:r>
          </w:p>
        </w:tc>
        <w:tc>
          <w:tcPr>
            <w:tcW w:w="25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Время</w:t>
            </w:r>
          </w:p>
        </w:tc>
      </w:tr>
      <w:tr w:rsidR="008E3AAB">
        <w:tc>
          <w:tcPr>
            <w:tcW w:w="34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3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131072</w:t>
            </w:r>
          </w:p>
        </w:tc>
        <w:tc>
          <w:tcPr>
            <w:tcW w:w="25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0.690</w:t>
            </w:r>
          </w:p>
        </w:tc>
      </w:tr>
      <w:tr w:rsidR="008E3AAB">
        <w:tc>
          <w:tcPr>
            <w:tcW w:w="34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</w:p>
        </w:tc>
        <w:tc>
          <w:tcPr>
            <w:tcW w:w="3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131072</w:t>
            </w:r>
          </w:p>
        </w:tc>
        <w:tc>
          <w:tcPr>
            <w:tcW w:w="25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0,303</w:t>
            </w:r>
          </w:p>
        </w:tc>
      </w:tr>
      <w:tr w:rsidR="008E3AAB">
        <w:tc>
          <w:tcPr>
            <w:tcW w:w="34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4</w:t>
            </w:r>
          </w:p>
        </w:tc>
        <w:tc>
          <w:tcPr>
            <w:tcW w:w="3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131072</w:t>
            </w:r>
          </w:p>
        </w:tc>
        <w:tc>
          <w:tcPr>
            <w:tcW w:w="25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0,214</w:t>
            </w:r>
          </w:p>
        </w:tc>
      </w:tr>
      <w:tr w:rsidR="008E3AAB">
        <w:tc>
          <w:tcPr>
            <w:tcW w:w="34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8</w:t>
            </w:r>
          </w:p>
        </w:tc>
        <w:tc>
          <w:tcPr>
            <w:tcW w:w="3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131072</w:t>
            </w:r>
          </w:p>
        </w:tc>
        <w:tc>
          <w:tcPr>
            <w:tcW w:w="25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0,207</w:t>
            </w:r>
          </w:p>
        </w:tc>
      </w:tr>
      <w:tr w:rsidR="008E3AAB">
        <w:tc>
          <w:tcPr>
            <w:tcW w:w="34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12</w:t>
            </w:r>
          </w:p>
        </w:tc>
        <w:tc>
          <w:tcPr>
            <w:tcW w:w="3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131072</w:t>
            </w:r>
          </w:p>
        </w:tc>
        <w:tc>
          <w:tcPr>
            <w:tcW w:w="25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0,218</w:t>
            </w:r>
          </w:p>
        </w:tc>
      </w:tr>
      <w:tr w:rsidR="008E3AAB">
        <w:tc>
          <w:tcPr>
            <w:tcW w:w="349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16</w:t>
            </w:r>
          </w:p>
        </w:tc>
        <w:tc>
          <w:tcPr>
            <w:tcW w:w="30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131072</w:t>
            </w:r>
          </w:p>
        </w:tc>
        <w:tc>
          <w:tcPr>
            <w:tcW w:w="25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E3AAB" w:rsidRDefault="00D63E2B">
            <w:pPr>
              <w:tabs>
                <w:tab w:val="left" w:pos="708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0,210</w:t>
            </w:r>
          </w:p>
        </w:tc>
      </w:tr>
    </w:tbl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Таблица 2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График к таблице 2.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Вывод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ходе выполнения задания 1.2 была разработана программа для копирования файла в </w:t>
      </w:r>
      <w:proofErr w:type="spellStart"/>
      <w:r>
        <w:rPr>
          <w:rFonts w:ascii="Times New Roman" w:eastAsia="Times New Roman" w:hAnsi="Times New Roman" w:cs="Times New Roman"/>
          <w:sz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 использованием асинхронного ввода-вывода. Копирование выполнялось блоками фиксированного размера, а число одновременно активных операций задавалось параметром n. При запуске программы были проведены замеры времени выполнения копирования для различных размеров блока и для различного числа перекрывающихся операций. Корректность копирования проверялась сравнением исходного и результирующего файлов.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 результатам экспериментов можно сделать следующие выводы. При увеличении размера блока время копирования сначала заметно уменьшается, так как снижается накладной расход на большое число маленьких операций ввода-вывода. После достижения некоторого значения размер блока перестаёт давать существенный прирост производительности, а в отдельных случаях время может даже немного увеличиваться. Следовательно, существует некоторый оптимальный размер блока, при котором скорость копирования оказывается наибольшей.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8"/>
        </w:rPr>
        <w:t xml:space="preserve">При изменении количества одновременно выполняемых операций ускорение наблюдается до определённого значения n, после чего прирост </w:t>
      </w:r>
      <w:r>
        <w:rPr>
          <w:rFonts w:ascii="Times New Roman" w:eastAsia="Times New Roman" w:hAnsi="Times New Roman" w:cs="Times New Roman"/>
          <w:sz w:val="28"/>
        </w:rPr>
        <w:lastRenderedPageBreak/>
        <w:t>производительности становится незначительным. Это связано с тем, что при слишком большом количестве операций возрастает накладной расход на управление асинхронными запросами. Таким образом, оптимальное число перекрывающихся операций определяется экспериментально и зависит от конкретной системы, файловой подсистемы и параметров окружения. По полученным данным оптимальным следует считать то значение n, при котором было получено минимальное время копирования.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Приложение. Код программы для задания 1.2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#define _GNU_SOURCE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stdio.h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stdlib.h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fcntl.h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unistd.h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signal.h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string.h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errno.h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&lt;sys/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types.h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&lt;sys/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stat.h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stdint.h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inttypes.h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aiocb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char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*buffer;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write_operation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      // 0 = reading, 1 = writing</w:t>
      </w:r>
    </w:p>
    <w:p w:rsidR="008E3AAB" w:rsidRPr="000720D1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void</w:t>
      </w:r>
      <w:proofErr w:type="gramEnd"/>
      <w:r w:rsidRPr="000720D1">
        <w:rPr>
          <w:rFonts w:ascii="Times New Roman" w:eastAsia="Times New Roman" w:hAnsi="Times New Roman" w:cs="Times New Roman"/>
        </w:rPr>
        <w:t xml:space="preserve"> *</w:t>
      </w:r>
      <w:r w:rsidRPr="00D63E2B">
        <w:rPr>
          <w:rFonts w:ascii="Times New Roman" w:eastAsia="Times New Roman" w:hAnsi="Times New Roman" w:cs="Times New Roman"/>
          <w:lang w:val="en-US"/>
        </w:rPr>
        <w:t>next</w:t>
      </w:r>
      <w:r w:rsidRPr="000720D1">
        <w:rPr>
          <w:rFonts w:ascii="Times New Roman" w:eastAsia="Times New Roman" w:hAnsi="Times New Roman" w:cs="Times New Roman"/>
        </w:rPr>
        <w:t>_</w:t>
      </w:r>
      <w:r w:rsidRPr="00D63E2B">
        <w:rPr>
          <w:rFonts w:ascii="Times New Roman" w:eastAsia="Times New Roman" w:hAnsi="Times New Roman" w:cs="Times New Roman"/>
          <w:lang w:val="en-US"/>
        </w:rPr>
        <w:t>operation</w:t>
      </w:r>
      <w:r w:rsidRPr="000720D1">
        <w:rPr>
          <w:rFonts w:ascii="Times New Roman" w:eastAsia="Times New Roman" w:hAnsi="Times New Roman" w:cs="Times New Roman"/>
        </w:rPr>
        <w:t xml:space="preserve">;     // </w:t>
      </w:r>
      <w:r>
        <w:rPr>
          <w:rFonts w:ascii="Times New Roman" w:eastAsia="Times New Roman" w:hAnsi="Times New Roman" w:cs="Times New Roman"/>
        </w:rPr>
        <w:t>не</w:t>
      </w:r>
      <w:r w:rsidRPr="000720D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обязателен</w:t>
      </w:r>
      <w:r w:rsidRPr="000720D1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но</w:t>
      </w:r>
      <w:r w:rsidRPr="000720D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оставляем</w:t>
      </w:r>
      <w:r w:rsidRPr="000720D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по</w:t>
      </w:r>
      <w:r w:rsidRPr="000720D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методичке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 w:rsidRPr="000720D1"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in_use</w:t>
      </w:r>
      <w:proofErr w:type="spellEnd"/>
      <w:r>
        <w:rPr>
          <w:rFonts w:ascii="Times New Roman" w:eastAsia="Times New Roman" w:hAnsi="Times New Roman" w:cs="Times New Roman"/>
        </w:rPr>
        <w:t xml:space="preserve">;               // </w:t>
      </w:r>
      <w:proofErr w:type="gramStart"/>
      <w:r>
        <w:rPr>
          <w:rFonts w:ascii="Times New Roman" w:eastAsia="Times New Roman" w:hAnsi="Times New Roman" w:cs="Times New Roman"/>
        </w:rPr>
        <w:t>1</w:t>
      </w:r>
      <w:proofErr w:type="gramEnd"/>
      <w:r>
        <w:rPr>
          <w:rFonts w:ascii="Times New Roman" w:eastAsia="Times New Roman" w:hAnsi="Times New Roman" w:cs="Times New Roman"/>
        </w:rPr>
        <w:t xml:space="preserve"> если слот занят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off_t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offset</w:t>
      </w:r>
      <w:proofErr w:type="spellEnd"/>
      <w:r>
        <w:rPr>
          <w:rFonts w:ascii="Times New Roman" w:eastAsia="Times New Roman" w:hAnsi="Times New Roman" w:cs="Times New Roman"/>
        </w:rPr>
        <w:t>;             // смещение в файле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size_t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requested</w:t>
      </w:r>
      <w:proofErr w:type="spellEnd"/>
      <w:r>
        <w:rPr>
          <w:rFonts w:ascii="Times New Roman" w:eastAsia="Times New Roman" w:hAnsi="Times New Roman" w:cs="Times New Roman"/>
        </w:rPr>
        <w:t>;         // сколько байт запрашивали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ssize_t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result</w:t>
      </w:r>
      <w:proofErr w:type="spellEnd"/>
      <w:r>
        <w:rPr>
          <w:rFonts w:ascii="Times New Roman" w:eastAsia="Times New Roman" w:hAnsi="Times New Roman" w:cs="Times New Roman"/>
        </w:rPr>
        <w:t xml:space="preserve">;           // сколько реально </w:t>
      </w:r>
      <w:proofErr w:type="gramStart"/>
      <w:r>
        <w:rPr>
          <w:rFonts w:ascii="Times New Roman" w:eastAsia="Times New Roman" w:hAnsi="Times New Roman" w:cs="Times New Roman"/>
        </w:rPr>
        <w:t>прочитали</w:t>
      </w:r>
      <w:proofErr w:type="gramEnd"/>
      <w:r>
        <w:rPr>
          <w:rFonts w:ascii="Times New Roman" w:eastAsia="Times New Roman" w:hAnsi="Times New Roman" w:cs="Times New Roman"/>
        </w:rPr>
        <w:t>/записали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};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static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g_read_fd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-1;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lastRenderedPageBreak/>
        <w:t>static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g_write_fd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-1;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static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off_t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g_file_size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static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off_t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g_next_offset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static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off_t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g_done_bytes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static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static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size_t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g_block_size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static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*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NULL;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void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die(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const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char *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msg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perror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msg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exit(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1);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double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now_sec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timespec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clock_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gettime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CLOCK_MONOTONIC, &amp;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return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(double)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ts.tv_sec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+ (double)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ts.tv_nsec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/ 1e9;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void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start_read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*op);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void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start_write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*op,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size_t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bytes_read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void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aio_completion_handler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sigval_t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sigval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*op =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*)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sigval.sival_ptr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err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aio_error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(&amp;op-&gt;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(err != 0)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(err == ECANCELED)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fprintf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stderr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, "AIO operation canceled\n");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} else if (err == EINPROGRESS)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return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} else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errno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= err;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perror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"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aio_error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");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in_use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return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ssize_t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ret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aio_return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(&amp;op-&gt;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-&gt;result = ret;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(ret &lt; 0)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perror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"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aio_return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");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in_use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return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(op-&gt;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write_operation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// ---- </w:t>
      </w:r>
      <w:r>
        <w:rPr>
          <w:rFonts w:ascii="Times New Roman" w:eastAsia="Times New Roman" w:hAnsi="Times New Roman" w:cs="Times New Roman"/>
        </w:rPr>
        <w:t>завершилась</w:t>
      </w:r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запись</w:t>
      </w:r>
      <w:r w:rsidRPr="00D63E2B">
        <w:rPr>
          <w:rFonts w:ascii="Times New Roman" w:eastAsia="Times New Roman" w:hAnsi="Times New Roman" w:cs="Times New Roman"/>
          <w:lang w:val="en-US"/>
        </w:rPr>
        <w:t xml:space="preserve"> ----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g_done_bytes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+= op-&gt;requested;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op</w:t>
      </w:r>
      <w:proofErr w:type="spellEnd"/>
      <w:r>
        <w:rPr>
          <w:rFonts w:ascii="Times New Roman" w:eastAsia="Times New Roman" w:hAnsi="Times New Roman" w:cs="Times New Roman"/>
        </w:rPr>
        <w:t>-&gt;</w:t>
      </w:r>
      <w:proofErr w:type="spellStart"/>
      <w:r>
        <w:rPr>
          <w:rFonts w:ascii="Times New Roman" w:eastAsia="Times New Roman" w:hAnsi="Times New Roman" w:cs="Times New Roman"/>
        </w:rPr>
        <w:t>in_use</w:t>
      </w:r>
      <w:proofErr w:type="spellEnd"/>
      <w:r>
        <w:rPr>
          <w:rFonts w:ascii="Times New Roman" w:eastAsia="Times New Roman" w:hAnsi="Times New Roman" w:cs="Times New Roman"/>
        </w:rPr>
        <w:t xml:space="preserve"> = 0;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</w:t>
      </w:r>
      <w:proofErr w:type="spellStart"/>
      <w:r>
        <w:rPr>
          <w:rFonts w:ascii="Times New Roman" w:eastAsia="Times New Roman" w:hAnsi="Times New Roman" w:cs="Times New Roman"/>
        </w:rPr>
        <w:t>else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// ---- завершилось чтение ----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(ret == 0)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// EOF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in_use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return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start_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write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op,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size_t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)ret);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void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prepare_sigevent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aiocb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*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cb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*op)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cb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aio_sigevent.sigev_notify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SIGEV_THREAD;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cb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aio_sigevent.sigev_notify_function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aio_completion_handler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cb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aio_sigevent.sigev_notify_attributes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NULL;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cb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aio_sigevent.sigev_value.sival_ptr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op;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void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start_read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*op)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g_next_offset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&gt;=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g_file_size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in_use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return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memset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&amp;op-&gt;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, 0,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sizeof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aiocb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size_t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to_read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g_block_size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g_next_offset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+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off_t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to_read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&gt;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g_file_size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to_read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size_t</w:t>
      </w:r>
      <w:proofErr w:type="spellEnd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)(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g_file_size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-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g_next_offset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write_operation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-&gt;offset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g_next_offset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-&gt;requested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to_read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in_use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1;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aio.aio_fildes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g_read_fd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aio.aio_buf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op-&gt;buffer;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aio.aio_nbytes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to_read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aio.aio_offset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g_next_offset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prepare_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sigevent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&amp;op-&gt;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, op);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(&amp;op-&gt;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!= 0)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perror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"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");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in_use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return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g_next_offset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+=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off_t</w:t>
      </w:r>
      <w:proofErr w:type="spellEnd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)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to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void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start_write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*op,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size_t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bytes_read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memset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&amp;op-&gt;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, 0,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sizeof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aiocb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write_operation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1;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-&gt;requested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bytes_read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aio.aio_fildes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g_write_fd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aio.aio_buf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op-&gt;buffer;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aio.aio_nbytes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bytes_read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aio.aio_offset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op-&gt;offset;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prepare_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sigevent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&amp;op-&gt;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, op);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aio_write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(&amp;op-&gt;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!= 0)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perror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"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aio_write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");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in_use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return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>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main(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argc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, char *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argv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[])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argc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!= 5)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fprintf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stderr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,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    "Usage: %s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dst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block_size_bytes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 &lt;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&gt;\n"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    "Example: %s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input.bin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output.bin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131072 8\n",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argv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0],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argv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[0]);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return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1;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const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char *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read_filename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argv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[1];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const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char *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write_filename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argv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[2];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g_block_size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size_t</w:t>
      </w:r>
      <w:proofErr w:type="spellEnd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)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strtoull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argv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[3], NULL, 10);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atoi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argv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[4]);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g_block_size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== 0 ||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&lt;= 0)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fprintf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stderr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, "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block_size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and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must be &gt; 0\n");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return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1;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g_read_fd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open(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read_filename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, O_RDONLY | O_NONBLOCK, 0666);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g_read_fd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&lt; 0) die("open read");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g_write_fd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open(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write_filename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, O_CREAT | O_WRONLY | O_TRUNC | O_NONBLOCK, 0666);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g_write_fd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&lt; 0) die("open write");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stat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fstat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g_read_fd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, &amp;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!= 0) die("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fstat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");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g_file_size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st.st_size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calloc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size_t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sizeof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aio_operation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(!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die("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calloc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");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for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&lt;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++)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].buffer =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malloc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g_block_size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(!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].buffer) die("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malloc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");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].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in_use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r>
        <w:rPr>
          <w:rFonts w:ascii="Times New Roman" w:eastAsia="Times New Roman" w:hAnsi="Times New Roman" w:cs="Times New Roman"/>
        </w:rPr>
        <w:t>}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double</w:t>
      </w:r>
      <w:proofErr w:type="spellEnd"/>
      <w:r>
        <w:rPr>
          <w:rFonts w:ascii="Times New Roman" w:eastAsia="Times New Roman" w:hAnsi="Times New Roman" w:cs="Times New Roman"/>
        </w:rPr>
        <w:t xml:space="preserve"> t0 = </w:t>
      </w:r>
      <w:proofErr w:type="spellStart"/>
      <w:r>
        <w:rPr>
          <w:rFonts w:ascii="Times New Roman" w:eastAsia="Times New Roman" w:hAnsi="Times New Roman" w:cs="Times New Roman"/>
        </w:rPr>
        <w:t>now_sec</w:t>
      </w:r>
      <w:proofErr w:type="spellEnd"/>
      <w:r>
        <w:rPr>
          <w:rFonts w:ascii="Times New Roman" w:eastAsia="Times New Roman" w:hAnsi="Times New Roman" w:cs="Times New Roman"/>
        </w:rPr>
        <w:t>();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// Стартуем первые операции чтения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for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&lt;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++)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start_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&amp;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]);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while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g_done_bytes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&lt;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g_file_size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const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struct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aiocb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*list[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];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cnt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for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&lt;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++)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].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in_use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list[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cnt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++] = &amp;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].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}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cnt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&gt; 0)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aio_suspend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(list,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cnt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, NULL) != 0 &amp;&amp;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errno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!= EINTR)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die(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"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aio_suspend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");</w:t>
      </w:r>
    </w:p>
    <w:p w:rsidR="008E3AAB" w:rsidRPr="000720D1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</w:t>
      </w:r>
      <w:r w:rsidRPr="000720D1">
        <w:rPr>
          <w:rFonts w:ascii="Times New Roman" w:eastAsia="Times New Roman" w:hAnsi="Times New Roman" w:cs="Times New Roman"/>
          <w:lang w:val="en-US"/>
        </w:rPr>
        <w:t>}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 w:rsidRPr="000720D1">
        <w:rPr>
          <w:rFonts w:ascii="Times New Roman" w:eastAsia="Times New Roman" w:hAnsi="Times New Roman" w:cs="Times New Roman"/>
          <w:lang w:val="en-US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} </w:t>
      </w:r>
      <w:proofErr w:type="spellStart"/>
      <w:r>
        <w:rPr>
          <w:rFonts w:ascii="Times New Roman" w:eastAsia="Times New Roman" w:hAnsi="Times New Roman" w:cs="Times New Roman"/>
        </w:rPr>
        <w:t>else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// если активных операций нет, немного подождать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usleep</w:t>
      </w:r>
      <w:proofErr w:type="spellEnd"/>
      <w:r>
        <w:rPr>
          <w:rFonts w:ascii="Times New Roman" w:eastAsia="Times New Roman" w:hAnsi="Times New Roman" w:cs="Times New Roman"/>
        </w:rPr>
        <w:t>(1000);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8E3AA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// запускаем новые чтения в освободившиеся слоты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for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&lt;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++)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if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(!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].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in_use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&amp;&amp;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g_next_offset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&lt;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g_file_size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   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start_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read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&amp;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]);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 }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fsync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g_write_fd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double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t1 =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now_sec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double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sec = t1 - t0;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double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mb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(double)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g_file_size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/ (1024.0 * 1024.0);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double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mbps = (sec &gt; 0.0) ? (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mb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/ sec) : 0.0;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printf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>"Copied %.2f MB in %.3f s =&gt; %.2f MB/s (block=%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zu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, n=%d)\n",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   </w:t>
      </w:r>
      <w:proofErr w:type="spellStart"/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mb</w:t>
      </w:r>
      <w:proofErr w:type="spellEnd"/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, sec, mbps,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g_block_size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for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= 0;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 &lt;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g_num_ops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++) {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free(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63E2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].buffer);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}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free(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g_ops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close(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g_read_fd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close(</w:t>
      </w:r>
      <w:proofErr w:type="spellStart"/>
      <w:proofErr w:type="gramEnd"/>
      <w:r w:rsidRPr="00D63E2B">
        <w:rPr>
          <w:rFonts w:ascii="Times New Roman" w:eastAsia="Times New Roman" w:hAnsi="Times New Roman" w:cs="Times New Roman"/>
          <w:lang w:val="en-US"/>
        </w:rPr>
        <w:t>g_write_fd</w:t>
      </w:r>
      <w:proofErr w:type="spellEnd"/>
      <w:r w:rsidRPr="00D63E2B">
        <w:rPr>
          <w:rFonts w:ascii="Times New Roman" w:eastAsia="Times New Roman" w:hAnsi="Times New Roman" w:cs="Times New Roman"/>
          <w:lang w:val="en-US"/>
        </w:rPr>
        <w:t>);</w:t>
      </w:r>
    </w:p>
    <w:p w:rsidR="008E3AAB" w:rsidRPr="00D63E2B" w:rsidRDefault="008E3AA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:rsidR="008E3AAB" w:rsidRPr="00D63E2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  <w:lang w:val="en-US"/>
        </w:rPr>
      </w:pPr>
      <w:r w:rsidRPr="00D63E2B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D63E2B">
        <w:rPr>
          <w:rFonts w:ascii="Times New Roman" w:eastAsia="Times New Roman" w:hAnsi="Times New Roman" w:cs="Times New Roman"/>
          <w:lang w:val="en-US"/>
        </w:rPr>
        <w:t>return</w:t>
      </w:r>
      <w:proofErr w:type="gramEnd"/>
      <w:r w:rsidRPr="00D63E2B">
        <w:rPr>
          <w:rFonts w:ascii="Times New Roman" w:eastAsia="Times New Roman" w:hAnsi="Times New Roman" w:cs="Times New Roman"/>
          <w:lang w:val="en-US"/>
        </w:rPr>
        <w:t xml:space="preserve"> 0;</w:t>
      </w:r>
    </w:p>
    <w:p w:rsidR="008E3AAB" w:rsidRDefault="00D63E2B">
      <w:pPr>
        <w:widowControl w:val="0"/>
        <w:tabs>
          <w:tab w:val="left" w:pos="708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sectPr w:rsidR="008E3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499A" w:rsidRDefault="00AE499A" w:rsidP="00A927FB">
      <w:pPr>
        <w:spacing w:after="0" w:line="240" w:lineRule="auto"/>
      </w:pPr>
      <w:r>
        <w:separator/>
      </w:r>
    </w:p>
  </w:endnote>
  <w:endnote w:type="continuationSeparator" w:id="0">
    <w:p w:rsidR="00AE499A" w:rsidRDefault="00AE499A" w:rsidP="00A92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 Symbols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499A" w:rsidRDefault="00AE499A" w:rsidP="00A927FB">
      <w:pPr>
        <w:spacing w:after="0" w:line="240" w:lineRule="auto"/>
      </w:pPr>
      <w:r>
        <w:separator/>
      </w:r>
    </w:p>
  </w:footnote>
  <w:footnote w:type="continuationSeparator" w:id="0">
    <w:p w:rsidR="00AE499A" w:rsidRDefault="00AE499A" w:rsidP="00A927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5B40BF"/>
    <w:multiLevelType w:val="multilevel"/>
    <w:tmpl w:val="2CB2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AAB"/>
    <w:rsid w:val="000720D1"/>
    <w:rsid w:val="00193928"/>
    <w:rsid w:val="00231B23"/>
    <w:rsid w:val="002E55B5"/>
    <w:rsid w:val="00337EFB"/>
    <w:rsid w:val="00860356"/>
    <w:rsid w:val="008E3AAB"/>
    <w:rsid w:val="00A927FB"/>
    <w:rsid w:val="00AE499A"/>
    <w:rsid w:val="00B719B0"/>
    <w:rsid w:val="00D63E2B"/>
    <w:rsid w:val="00D7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7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37EF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92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927FB"/>
  </w:style>
  <w:style w:type="paragraph" w:styleId="a7">
    <w:name w:val="footer"/>
    <w:basedOn w:val="a"/>
    <w:link w:val="a8"/>
    <w:uiPriority w:val="99"/>
    <w:unhideWhenUsed/>
    <w:rsid w:val="00A92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927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7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37EF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92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927FB"/>
  </w:style>
  <w:style w:type="paragraph" w:styleId="a7">
    <w:name w:val="footer"/>
    <w:basedOn w:val="a"/>
    <w:link w:val="a8"/>
    <w:uiPriority w:val="99"/>
    <w:unhideWhenUsed/>
    <w:rsid w:val="00A92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92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oleObject" Target="embeddings/oleObject4.bin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20</Pages>
  <Words>2570</Words>
  <Characters>14654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Миша Левицкий</dc:creator>
  <cp:lastModifiedBy>Миша Левицкий</cp:lastModifiedBy>
  <cp:revision>3</cp:revision>
  <dcterms:created xsi:type="dcterms:W3CDTF">2026-04-25T20:35:00Z</dcterms:created>
  <dcterms:modified xsi:type="dcterms:W3CDTF">2026-05-04T13:36:00Z</dcterms:modified>
</cp:coreProperties>
</file>