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DC1 / DC2 - Candidature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Actions de formation dans le cadre de campusAtlas Blockchain et Numérique Responsable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DC1 - LETTRE DE CANDIDATURE</w:t>
      </w:r>
    </w:p>
    <w:p>
      <w:pPr>
        <w:pStyle w:val="Heading2"/>
      </w:pPr>
      <w:r>
        <w:t>Identification du pouvoir adjudicateur</w:t>
      </w:r>
    </w:p>
    <w:p>
      <w:r>
        <w:rPr>
          <w:rFonts w:ascii="Calibri" w:hAnsi="Calibri"/>
          <w:b/>
          <w:color w:val="1A3C6E"/>
          <w:sz w:val="22"/>
        </w:rPr>
        <w:t>Organisme :</w:t>
      </w:r>
      <w:r>
        <w:rPr>
          <w:rFonts w:ascii="Calibri" w:hAnsi="Calibri"/>
          <w:color w:val="333333"/>
          <w:sz w:val="22"/>
        </w:rPr>
        <w:t xml:space="preserve"> OPCO-ATLAS</w:t>
      </w:r>
    </w:p>
    <w:p>
      <w:r>
        <w:rPr>
          <w:rFonts w:ascii="Calibri" w:hAnsi="Calibri"/>
          <w:b/>
          <w:color w:val="1A3C6E"/>
          <w:sz w:val="22"/>
        </w:rPr>
        <w:t>Objet du marché :</w:t>
      </w:r>
      <w:r>
        <w:rPr>
          <w:rFonts w:ascii="Calibri" w:hAnsi="Calibri"/>
          <w:color w:val="333333"/>
          <w:sz w:val="22"/>
        </w:rPr>
        <w:t xml:space="preserve"> Actions de formation dans le cadre de campusAtlas Blockchain et Numérique Responsable</w:t>
      </w:r>
    </w:p>
    <w:p>
      <w:r>
        <w:rPr>
          <w:rFonts w:ascii="Calibri" w:hAnsi="Calibri"/>
          <w:b/>
          <w:color w:val="1A3C6E"/>
          <w:sz w:val="22"/>
        </w:rPr>
        <w:t>Référence :</w:t>
      </w:r>
      <w:r>
        <w:rPr>
          <w:rFonts w:ascii="Calibri" w:hAnsi="Calibri"/>
          <w:color w:val="333333"/>
          <w:sz w:val="22"/>
        </w:rPr>
        <w:t xml:space="preserve"> BOAMP-25_51630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Identification du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Raison sociale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AI MENTOR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Nom commercial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SASU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SIRET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98900455100010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N° Déclaration d'activité (NDA)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11757431975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Adresse du siège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 rue Campagne Premiere, 75014 Paris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Téléphone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+33686680611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Email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contact@almera.one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Site web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almera.one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Représentant légal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Mickael Bertolla, President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Effectif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dirigeant-formateur + reseau de 10 formateurs freelance specialises mobilisables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Chiffre d'affaires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TVA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Exonérée (article 261-4-4 du CGI)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Candidature</w:t>
      </w:r>
    </w:p>
    <w:p>
      <w:r>
        <w:rPr>
          <w:rFonts w:ascii="Calibri" w:hAnsi="Calibri"/>
          <w:color w:val="333333"/>
          <w:sz w:val="22"/>
        </w:rPr>
        <w:t>Le candidat déclare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Avoir pris connaissance du règlement de la consultation et de l'ensemble des pièces du DCE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Présenter sa candidature en tant que candidat individuel (pas de groupement)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Ne pas se trouver dans un cas d'exclusion mentionné aux articles L.2141-1 à L.2141-5 et L.2141-7 à L.2141-11 du Code de la commande publique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Attestation sur l'honneur</w:t>
      </w:r>
    </w:p>
    <w:p>
      <w:r>
        <w:rPr>
          <w:rFonts w:ascii="Calibri" w:hAnsi="Calibri"/>
          <w:color w:val="333333"/>
          <w:sz w:val="22"/>
        </w:rPr>
        <w:t>Je soussigné, Mickael Bertolla, President,</w:t>
      </w:r>
    </w:p>
    <w:p>
      <w:r>
        <w:rPr>
          <w:rFonts w:ascii="Calibri" w:hAnsi="Calibri"/>
          <w:color w:val="333333"/>
          <w:sz w:val="22"/>
        </w:rPr>
        <w:t>agissant en qualité de représentant légal de la société AI MENTOR,</w:t>
      </w:r>
    </w:p>
    <w:p>
      <w:r>
        <w:rPr>
          <w:rFonts w:ascii="Calibri" w:hAnsi="Calibri"/>
          <w:b/>
          <w:color w:val="1A3C6E"/>
          <w:sz w:val="22"/>
        </w:rPr>
        <w:t>Atteste sur l'honneur que 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ne fait l'objet d'aucune exclusion de la participation aux procédures de passation des marchés publics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Les renseignements et documents fournis sont exacts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est en règle au regard de ses obligations fiscales et sociales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satisfait aux obligations prévues par le Code du travail en matière d'emploi des travailleurs handicapés</w:t>
      </w:r>
    </w:p>
    <w:p>
      <w:r>
        <w:rPr>
          <w:rFonts w:ascii="Calibri" w:hAnsi="Calibri"/>
          <w:b/>
          <w:color w:val="1A3C6E"/>
          <w:sz w:val="22"/>
        </w:rPr>
        <w:t>Fait à Paris, le 03/04/2026</w:t>
      </w:r>
    </w:p>
    <w:p>
      <w:r>
        <w:rPr>
          <w:rFonts w:ascii="Calibri" w:hAnsi="Calibri"/>
          <w:b/>
          <w:color w:val="1A3C6E"/>
          <w:sz w:val="22"/>
        </w:rPr>
        <w:t>Signature :</w:t>
      </w:r>
      <w:r>
        <w:rPr>
          <w:rFonts w:ascii="Calibri" w:hAnsi="Calibri"/>
          <w:color w:val="333333"/>
          <w:sz w:val="22"/>
        </w:rPr>
        <w:t xml:space="preserve"> ________________________</w:t>
      </w:r>
    </w:p>
    <w:p>
      <w:r>
        <w:rPr>
          <w:rFonts w:ascii="Calibri" w:hAnsi="Calibri"/>
          <w:b/>
          <w:color w:val="1A3C6E"/>
          <w:sz w:val="22"/>
        </w:rPr>
        <w:t>Mickael Bertolla, President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DC2 - DÉCLARATION DU CANDIDAT INDIVIDUEL</w:t>
      </w:r>
    </w:p>
    <w:p>
      <w:pPr>
        <w:pStyle w:val="Heading2"/>
      </w:pPr>
      <w:r>
        <w:t>1. Identification du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Raison sociale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AI MENTOR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Nom commercial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SASU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SIRET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98900455100010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11757431975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Adresse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 rue Campagne Premiere, 75014 Paris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Représentant légal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Mickael Bertolla, President</w:t>
            </w:r>
          </w:p>
        </w:tc>
      </w:tr>
    </w:tbl>
    <w:p/>
    <w:p>
      <w:pPr>
        <w:pStyle w:val="Heading2"/>
      </w:pPr>
      <w:r>
        <w:t>2. Renseignements relatifs à la situation juridique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est-elle en redressement judiciaire 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fait-elle l'objet d'une procédure de liquidation ?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a-t-elle fait l'objet d'une condamnation inscrite au bulletin n°2 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</w:tbl>
    <w:p/>
    <w:p>
      <w:pPr>
        <w:pStyle w:val="Heading2"/>
      </w:pPr>
      <w:r>
        <w:t>3. Capacité économique et financière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Chiffre d'affaires global (dernier exercice)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CA relatif aux prestations objet du marché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Assurance RC Professionnelle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Oui (attestation jointe)</w:t>
            </w:r>
          </w:p>
        </w:tc>
      </w:tr>
    </w:tbl>
    <w:p/>
    <w:p>
      <w:pPr>
        <w:pStyle w:val="Heading2"/>
      </w:pPr>
      <w:r>
        <w:t>4. Capacité technique et professionnelle</w:t>
      </w:r>
    </w:p>
    <w:p>
      <w:pPr>
        <w:pStyle w:val="Heading3"/>
      </w:pPr>
      <w:r>
        <w:t>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RS6776 France Compétences - IA générative (organisme certificateur : InKrea Certifications)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Activateur France Num (initiative gouvernementale pour la transformation numérique des TPE/PME)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Membre du Hub France IA (écosystème national de l'intelligence artificielle)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Membre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OPCO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AIF (France Travail)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CPF (en cours d'obtention)</w:t>
      </w:r>
    </w:p>
    <w:p>
      <w:pPr>
        <w:pStyle w:val="Heading3"/>
      </w:pPr>
      <w:r>
        <w:t>Moyens humains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1 dirigeant-formateur + reseau de 10 formateurs freelance specialises mobilisables</w:t>
      </w:r>
    </w:p>
    <w:p>
      <w:pPr>
        <w:pStyle w:val="Heading3"/>
      </w:pPr>
      <w:r>
        <w:t>Références de prestations similaires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Secteur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Havas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Communication et publicité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Eiffage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BTP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Carrefour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Grande distribution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Orange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Télécoms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Eli Lilly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Pharmaceutique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Eurofins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Biotechnologies / analyses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Accor Healthcare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Santé / hôtellerie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3DS (Dassault Systèmes)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Technologie / ingénierie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Caisse des Dépôts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Institution financière publique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CDC Croissance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Institution financière publique</w:t>
            </w:r>
          </w:p>
        </w:tc>
      </w:tr>
    </w:tbl>
    <w:p/>
    <w:p>
      <w:pPr>
        <w:pStyle w:val="Heading2"/>
      </w:pPr>
      <w:r>
        <w:t>5. Documents joints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(impots.gouv.fr)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d'assurance RC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RIB</w:t>
      </w:r>
    </w:p>
    <w:p>
      <w:r>
        <w:rPr>
          <w:rFonts w:ascii="Calibri" w:hAnsi="Calibri"/>
          <w:b/>
          <w:color w:val="1A3C6E"/>
          <w:sz w:val="22"/>
        </w:rPr>
        <w:t>Fait à Paris, le 03/04/2026</w:t>
      </w:r>
    </w:p>
    <w:p>
      <w:r>
        <w:rPr>
          <w:rFonts w:ascii="Calibri" w:hAnsi="Calibri"/>
          <w:b/>
          <w:color w:val="1A3C6E"/>
          <w:sz w:val="22"/>
        </w:rPr>
        <w:t>Signature :</w:t>
      </w:r>
      <w:r>
        <w:rPr>
          <w:rFonts w:ascii="Calibri" w:hAnsi="Calibri"/>
          <w:color w:val="333333"/>
          <w:sz w:val="22"/>
        </w:rPr>
        <w:t xml:space="preserve"> ________________________</w:t>
      </w:r>
    </w:p>
    <w:p>
      <w:r>
        <w:rPr>
          <w:rFonts w:ascii="Calibri" w:hAnsi="Calibri"/>
          <w:b/>
          <w:color w:val="1A3C6E"/>
          <w:sz w:val="22"/>
        </w:rPr>
        <w:t>Mickael Bertolla, President</w:t>
      </w:r>
    </w:p>
    <w:p>
      <w:r>
        <w:rPr>
          <w:rFonts w:ascii="Calibri" w:hAnsi="Calibri"/>
          <w:b/>
          <w:color w:val="1A3C6E"/>
          <w:sz w:val="22"/>
        </w:rPr>
        <w:t>AI MENTOR (Almera)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