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szCs w:val="24"/>
          <w:lang w:val="fr-FR" w:eastAsia="en-US"/>
        </w:rPr>
        <w:id w:val="-283044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F90ADDF" w14:textId="486C6B77" w:rsidR="00483EDC" w:rsidRDefault="00483EDC">
          <w:pPr>
            <w:pStyle w:val="Sansinterligne"/>
            <w:rPr>
              <w:sz w:val="2"/>
            </w:rPr>
          </w:pPr>
        </w:p>
        <w:p w14:paraId="1C6B2FB0" w14:textId="02638036" w:rsidR="00483EDC" w:rsidRDefault="00D877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112729" wp14:editId="774B159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55ED5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93B0896" w14:textId="1300D312" w:rsidR="00483EDC" w:rsidRPr="00483EDC" w:rsidRDefault="00483EDC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55ED5" w:themeColor="text2" w:themeTint="99"/>
                                        <w:sz w:val="68"/>
                                        <w:szCs w:val="6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55ED5" w:themeColor="text2" w:themeTint="99"/>
                                        <w:sz w:val="64"/>
                                        <w:szCs w:val="64"/>
                                      </w:rPr>
                                      <w:t>Spécifications techniques</w:t>
                                    </w:r>
                                  </w:p>
                                </w:sdtContent>
                              </w:sdt>
                              <w:p w14:paraId="48C53536" w14:textId="424A723B" w:rsidR="00483EDC" w:rsidRPr="00483EDC" w:rsidRDefault="00000000">
                                <w:pPr>
                                  <w:pStyle w:val="Sansinterligne"/>
                                  <w:spacing w:before="120"/>
                                  <w:rPr>
                                    <w:color w:val="AC3EC1" w:themeColor="accent1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AC3EC1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83EDC"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OC Pizza</w:t>
                                    </w:r>
                                  </w:sdtContent>
                                </w:sdt>
                                <w:r w:rsidR="00483EDC" w:rsidRPr="00483EDC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509746D6" w14:textId="77777777" w:rsidR="00483EDC" w:rsidRDefault="00483ED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711272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55ED5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93B0896" w14:textId="1300D312" w:rsidR="00483EDC" w:rsidRPr="00483EDC" w:rsidRDefault="00483EDC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55ED5" w:themeColor="text2" w:themeTint="99"/>
                                  <w:sz w:val="68"/>
                                  <w:szCs w:val="68"/>
                                  <w:lang w:val="fr-FR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55ED5" w:themeColor="text2" w:themeTint="99"/>
                                  <w:sz w:val="64"/>
                                  <w:szCs w:val="64"/>
                                </w:rPr>
                                <w:t>Spécifications techniques</w:t>
                              </w:r>
                            </w:p>
                          </w:sdtContent>
                        </w:sdt>
                        <w:p w14:paraId="48C53536" w14:textId="424A723B" w:rsidR="00483EDC" w:rsidRPr="00483EDC" w:rsidRDefault="00000000">
                          <w:pPr>
                            <w:pStyle w:val="Sansinterligne"/>
                            <w:spacing w:before="120"/>
                            <w:rPr>
                              <w:color w:val="AC3EC1" w:themeColor="accent1"/>
                              <w:sz w:val="36"/>
                              <w:szCs w:val="3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AC3EC1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83EDC"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OC Pizza</w:t>
                              </w:r>
                            </w:sdtContent>
                          </w:sdt>
                          <w:r w:rsidR="00483EDC" w:rsidRPr="00483EDC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509746D6" w14:textId="77777777" w:rsidR="00483EDC" w:rsidRDefault="00483ED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483EDC">
            <w:rPr>
              <w:noProof/>
              <w:color w:val="AC3EC1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57E1B01" wp14:editId="5C57F1C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8F431CB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&#13;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="00483ED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51BAED" wp14:editId="6A7CFA3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E70DFF" w14:textId="0CE1309C" w:rsidR="00483EDC" w:rsidRDefault="00000000">
                                <w:pPr>
                                  <w:pStyle w:val="Sansinterligne"/>
                                  <w:jc w:val="right"/>
                                  <w:rPr>
                                    <w:color w:val="AC3EC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AC3EC1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76977"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Open Classrooms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AC3EC1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C10D70A" w14:textId="7FECCA18" w:rsidR="00483EDC" w:rsidRDefault="00E7697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Auteur :</w:t>
                                    </w:r>
                                    <w:proofErr w:type="gramEnd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Mickaël</w:t>
                                    </w:r>
                                    <w:proofErr w:type="spellEnd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 xml:space="preserve"> HORN – </w:t>
                                    </w:r>
                                    <w:proofErr w:type="spellStart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Développeur</w:t>
                                    </w:r>
                                    <w:proofErr w:type="spellEnd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 xml:space="preserve"> Junior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51BAED" id="Zone de text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" filled="f" stroked="f" strokeweight=".5pt">
                    <v:textbox style="mso-fit-shape-to-text:t" inset="0,0,0,0">
                      <w:txbxContent>
                        <w:p w14:paraId="55E70DFF" w14:textId="0CE1309C" w:rsidR="00483EDC" w:rsidRDefault="00000000">
                          <w:pPr>
                            <w:pStyle w:val="Sansinterligne"/>
                            <w:jc w:val="right"/>
                            <w:rPr>
                              <w:color w:val="AC3EC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AC3EC1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76977"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Open Classrooms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AC3EC1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C10D70A" w14:textId="7FECCA18" w:rsidR="00483EDC" w:rsidRDefault="00E76977">
                              <w:pPr>
                                <w:pStyle w:val="Sansinterligne"/>
                                <w:jc w:val="right"/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Auteur :</w:t>
                              </w:r>
                              <w:proofErr w:type="gramEnd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Mickaël</w:t>
                              </w:r>
                              <w:proofErr w:type="spellEnd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 xml:space="preserve"> HORN – </w:t>
                              </w:r>
                              <w:proofErr w:type="spellStart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Développeur</w:t>
                              </w:r>
                              <w:proofErr w:type="spellEnd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 xml:space="preserve"> Junior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CCD2D7F" w14:textId="5DD08446" w:rsidR="00483EDC" w:rsidRDefault="000460B5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36F5F5A" wp14:editId="3315EB14">
                <wp:simplePos x="0" y="0"/>
                <wp:positionH relativeFrom="margin">
                  <wp:posOffset>421229</wp:posOffset>
                </wp:positionH>
                <wp:positionV relativeFrom="margin">
                  <wp:posOffset>1466060</wp:posOffset>
                </wp:positionV>
                <wp:extent cx="3611245" cy="3611245"/>
                <wp:effectExtent l="406400" t="317500" r="541655" b="313055"/>
                <wp:wrapSquare wrapText="bothSides"/>
                <wp:docPr id="1" name="Image 1" descr="Deluxe Pizza @ Boston Pizza | Another take-out nice for us! … | Flick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Deluxe Pizza @ Boston Pizza | Another take-out nice for us! … | Flickr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1245" cy="36112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905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65000" dist="50800" dir="12900000" kx="195000" ky="145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3EDC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47043386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414CF5" w14:textId="5526FFBC" w:rsidR="00E76977" w:rsidRDefault="00E76977">
          <w:pPr>
            <w:pStyle w:val="En-ttedetabledesmatires"/>
          </w:pPr>
          <w:r>
            <w:t>Table des matières</w:t>
          </w:r>
        </w:p>
        <w:p w14:paraId="1D3202A9" w14:textId="1CFDF183" w:rsidR="00E76977" w:rsidRDefault="00E76977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rPr>
              <w:b/>
              <w:bCs/>
              <w:noProof/>
            </w:rPr>
            <w:t>Aucune entrée de table des matières n'a été trouvée.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574D68BC" w14:textId="1A9BFE3B" w:rsidR="00623652" w:rsidRDefault="00623652"/>
    <w:p w14:paraId="6D74DBB2" w14:textId="371D39B2" w:rsidR="00E76977" w:rsidRDefault="00E76977"/>
    <w:p w14:paraId="773B2938" w14:textId="33A93517" w:rsidR="00E76977" w:rsidRDefault="00E76977"/>
    <w:p w14:paraId="7D6694FC" w14:textId="636E7B62" w:rsidR="00E76977" w:rsidRDefault="00E76977"/>
    <w:p w14:paraId="208057EA" w14:textId="76B96267" w:rsidR="00E76977" w:rsidRDefault="00E76977"/>
    <w:p w14:paraId="410104AD" w14:textId="5F1D330B" w:rsidR="00E76977" w:rsidRDefault="00E76977"/>
    <w:p w14:paraId="7E3C10CC" w14:textId="615D6036" w:rsidR="00E76977" w:rsidRDefault="00E76977"/>
    <w:p w14:paraId="5640EC6E" w14:textId="13BB189F" w:rsidR="00E76977" w:rsidRDefault="00E76977"/>
    <w:p w14:paraId="0BAC4B61" w14:textId="6BD483E1" w:rsidR="00E76977" w:rsidRDefault="00E76977"/>
    <w:p w14:paraId="52D43F0E" w14:textId="3383E0B7" w:rsidR="00E76977" w:rsidRDefault="00E76977"/>
    <w:p w14:paraId="6550A425" w14:textId="61B60D36" w:rsidR="00E76977" w:rsidRDefault="00E76977"/>
    <w:p w14:paraId="2025AE6E" w14:textId="60A17552" w:rsidR="00E76977" w:rsidRDefault="00E76977"/>
    <w:p w14:paraId="2D1EAFF2" w14:textId="0D5092A3" w:rsidR="00E76977" w:rsidRDefault="00E76977"/>
    <w:p w14:paraId="671621C6" w14:textId="571A895C" w:rsidR="00E76977" w:rsidRDefault="00E76977"/>
    <w:p w14:paraId="301485DC" w14:textId="1E6010EE" w:rsidR="00E76977" w:rsidRDefault="00E76977"/>
    <w:p w14:paraId="6676434A" w14:textId="62005D00" w:rsidR="00E76977" w:rsidRDefault="00E76977"/>
    <w:p w14:paraId="42FCB127" w14:textId="7324EB13" w:rsidR="00E76977" w:rsidRDefault="00E76977"/>
    <w:p w14:paraId="6A5B23CC" w14:textId="45793887" w:rsidR="00E76977" w:rsidRDefault="00E76977"/>
    <w:p w14:paraId="567A70B4" w14:textId="3242852E" w:rsidR="00E76977" w:rsidRDefault="00E76977"/>
    <w:p w14:paraId="3CFBFCBE" w14:textId="2A1BE65B" w:rsidR="00E76977" w:rsidRDefault="00E76977"/>
    <w:p w14:paraId="0B610907" w14:textId="24A40E76" w:rsidR="00E76977" w:rsidRDefault="00E76977"/>
    <w:p w14:paraId="44CB9231" w14:textId="50B44D06" w:rsidR="00E76977" w:rsidRDefault="00E76977"/>
    <w:p w14:paraId="2FFBB63F" w14:textId="668B6B45" w:rsidR="00E76977" w:rsidRDefault="00E76977"/>
    <w:p w14:paraId="0D9F34D9" w14:textId="2FBB2932" w:rsidR="00E76977" w:rsidRDefault="00E76977"/>
    <w:p w14:paraId="3A283E21" w14:textId="34E43F19" w:rsidR="00E76977" w:rsidRDefault="00E76977"/>
    <w:p w14:paraId="33556405" w14:textId="6DEAE7A9" w:rsidR="00E76977" w:rsidRDefault="00E76977"/>
    <w:p w14:paraId="67C6220C" w14:textId="371516AE" w:rsidR="00E76977" w:rsidRDefault="00E76977"/>
    <w:p w14:paraId="3F13CF67" w14:textId="7608731D" w:rsidR="00E76977" w:rsidRDefault="00E76977"/>
    <w:p w14:paraId="3D35116D" w14:textId="37EA6009" w:rsidR="00E76977" w:rsidRDefault="00E76977"/>
    <w:p w14:paraId="35730027" w14:textId="17D9AB91" w:rsidR="00E76977" w:rsidRDefault="00E76977"/>
    <w:p w14:paraId="14979386" w14:textId="160337DA" w:rsidR="00E76977" w:rsidRDefault="00E76977"/>
    <w:p w14:paraId="14825434" w14:textId="66E51698" w:rsidR="00E76977" w:rsidRDefault="00E76977"/>
    <w:p w14:paraId="7DA0BEE6" w14:textId="1AC87D29" w:rsidR="00E76977" w:rsidRDefault="00E76977"/>
    <w:p w14:paraId="18764E43" w14:textId="0DA514F1" w:rsidR="00E76977" w:rsidRDefault="00E76977"/>
    <w:p w14:paraId="112128A9" w14:textId="40219D55" w:rsidR="00E76977" w:rsidRDefault="00E76977"/>
    <w:p w14:paraId="649D99B9" w14:textId="0D1F31DD" w:rsidR="00E76977" w:rsidRDefault="00E76977"/>
    <w:p w14:paraId="00C8B518" w14:textId="2ED809F9" w:rsidR="00E76977" w:rsidRDefault="00E76977"/>
    <w:p w14:paraId="31036E66" w14:textId="6BAF1555" w:rsidR="00E76977" w:rsidRDefault="00E76977"/>
    <w:p w14:paraId="36D25102" w14:textId="3D7A83FB" w:rsidR="00E76977" w:rsidRDefault="00E76977"/>
    <w:p w14:paraId="20260E40" w14:textId="6EFD6D76" w:rsidR="00E76977" w:rsidRDefault="00E76977"/>
    <w:p w14:paraId="0B5D3B43" w14:textId="12B72254" w:rsidR="00E76977" w:rsidRDefault="00E76977"/>
    <w:p w14:paraId="16ACB1B5" w14:textId="7A2A2147" w:rsidR="00E76977" w:rsidRDefault="00E76977"/>
    <w:p w14:paraId="3D4B874C" w14:textId="159234AC" w:rsidR="00E76977" w:rsidRDefault="00E76977"/>
    <w:p w14:paraId="24FB5798" w14:textId="595C2308" w:rsidR="00E76977" w:rsidRDefault="00E76977"/>
    <w:p w14:paraId="3EB8C851" w14:textId="51E9A02B" w:rsidR="00E76977" w:rsidRDefault="00E76977"/>
    <w:p w14:paraId="5A7FFD02" w14:textId="47A72E23" w:rsidR="00EE7EA0" w:rsidRPr="00EE7EA0" w:rsidRDefault="00EE7E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ANCIEN PROJET</w:t>
      </w:r>
    </w:p>
    <w:p w14:paraId="32F0928C" w14:textId="77777777" w:rsidR="00EE7EA0" w:rsidRDefault="00EE7EA0"/>
    <w:p w14:paraId="0AB27C2C" w14:textId="7B1A16FB" w:rsidR="00E76977" w:rsidRDefault="00E4296D">
      <w:r>
        <w:t>Travail demandé</w:t>
      </w:r>
      <w:r w:rsidR="00E76977">
        <w:t xml:space="preserve"> : </w:t>
      </w:r>
    </w:p>
    <w:p w14:paraId="64B1A8C2" w14:textId="0EA40015" w:rsidR="00E76977" w:rsidRDefault="00E76977"/>
    <w:p w14:paraId="44A3E4CB" w14:textId="5E4D2EDF" w:rsidR="00E76977" w:rsidRDefault="00E4296D" w:rsidP="00E4296D">
      <w:pPr>
        <w:pStyle w:val="Paragraphedeliste"/>
        <w:numPr>
          <w:ilvl w:val="0"/>
          <w:numId w:val="1"/>
        </w:numPr>
      </w:pPr>
      <w:r>
        <w:t>Modéliser les objets du domaine fonctionnel</w:t>
      </w:r>
    </w:p>
    <w:p w14:paraId="520BFAA0" w14:textId="77777777" w:rsidR="00FB7C1E" w:rsidRDefault="00FB7C1E" w:rsidP="00FB7C1E">
      <w:pPr>
        <w:pStyle w:val="Paragraphedeliste"/>
      </w:pPr>
    </w:p>
    <w:p w14:paraId="640FC8F5" w14:textId="309AAF42" w:rsidR="00E4296D" w:rsidRDefault="00E4296D" w:rsidP="00E4296D">
      <w:pPr>
        <w:pStyle w:val="Paragraphedeliste"/>
        <w:numPr>
          <w:ilvl w:val="0"/>
          <w:numId w:val="1"/>
        </w:numPr>
      </w:pPr>
      <w:r>
        <w:t xml:space="preserve">Identifier les différents éléments composant le système à mettre en place et leurs </w:t>
      </w:r>
      <w:r w:rsidR="00B45156">
        <w:t>interactions</w:t>
      </w:r>
    </w:p>
    <w:p w14:paraId="3942365E" w14:textId="77777777" w:rsidR="00FB7C1E" w:rsidRDefault="00FB7C1E" w:rsidP="00FB7C1E"/>
    <w:p w14:paraId="5B9235E0" w14:textId="1AFDA75A" w:rsidR="00E4296D" w:rsidRDefault="00E4296D" w:rsidP="00E4296D">
      <w:pPr>
        <w:pStyle w:val="Paragraphedeliste"/>
        <w:numPr>
          <w:ilvl w:val="0"/>
          <w:numId w:val="1"/>
        </w:numPr>
      </w:pPr>
      <w:r>
        <w:t>Décrire le déploiement des différents composants que vous envisagez</w:t>
      </w:r>
    </w:p>
    <w:p w14:paraId="1009F6BF" w14:textId="77777777" w:rsidR="00FB7C1E" w:rsidRDefault="00FB7C1E" w:rsidP="00FB7C1E"/>
    <w:p w14:paraId="7DF7B3D5" w14:textId="29106589" w:rsidR="00E4296D" w:rsidRDefault="00B45156" w:rsidP="00E4296D">
      <w:pPr>
        <w:pStyle w:val="Paragraphedeliste"/>
        <w:numPr>
          <w:ilvl w:val="0"/>
          <w:numId w:val="1"/>
        </w:numPr>
      </w:pPr>
      <w:r>
        <w:t>Élaborer</w:t>
      </w:r>
      <w:r w:rsidR="00E4296D">
        <w:t xml:space="preserve"> le schéma de la ou des bases de données que vous comptez créer</w:t>
      </w:r>
    </w:p>
    <w:p w14:paraId="0DD6BBAD" w14:textId="4DB65F3C" w:rsidR="00E4296D" w:rsidRDefault="00E4296D" w:rsidP="00E4296D"/>
    <w:p w14:paraId="687054F0" w14:textId="77777777" w:rsidR="00FB7C1E" w:rsidRDefault="00FB7C1E" w:rsidP="00E4296D"/>
    <w:p w14:paraId="5D877FCB" w14:textId="01AD7A87" w:rsidR="00E4296D" w:rsidRDefault="00E4296D" w:rsidP="00E4296D">
      <w:r>
        <w:t>Livrables :</w:t>
      </w:r>
    </w:p>
    <w:p w14:paraId="77423C8B" w14:textId="4319A6D8" w:rsidR="00E4296D" w:rsidRDefault="00E4296D" w:rsidP="00E4296D"/>
    <w:p w14:paraId="6EAA00BA" w14:textId="38777AB7" w:rsidR="00E4296D" w:rsidRDefault="00E4296D" w:rsidP="00E4296D">
      <w:pPr>
        <w:pStyle w:val="Paragraphedeliste"/>
        <w:numPr>
          <w:ilvl w:val="0"/>
          <w:numId w:val="2"/>
        </w:numPr>
      </w:pPr>
      <w:r>
        <w:t>Spécifications techniques</w:t>
      </w:r>
    </w:p>
    <w:p w14:paraId="5AAB9E2A" w14:textId="77777777" w:rsidR="00FB7C1E" w:rsidRDefault="00FB7C1E" w:rsidP="00FB7C1E">
      <w:pPr>
        <w:pStyle w:val="Paragraphedeliste"/>
      </w:pPr>
    </w:p>
    <w:p w14:paraId="199988BD" w14:textId="7B937DE9" w:rsidR="00E4296D" w:rsidRDefault="00E4296D" w:rsidP="00E4296D">
      <w:pPr>
        <w:pStyle w:val="Paragraphedeliste"/>
        <w:numPr>
          <w:ilvl w:val="1"/>
          <w:numId w:val="2"/>
        </w:numPr>
      </w:pPr>
      <w:r>
        <w:t>Une description du domaine fonctionnel</w:t>
      </w:r>
      <w:r w:rsidR="00AA1A4E">
        <w:t xml:space="preserve"> (</w:t>
      </w:r>
      <w:r w:rsidR="007B042F">
        <w:t>c’est le diagramme de classes, de plus, parler des différentes tables de manière précise</w:t>
      </w:r>
      <w:r w:rsidR="00AA1A4E">
        <w:t>)</w:t>
      </w:r>
    </w:p>
    <w:p w14:paraId="1F0BF008" w14:textId="77777777" w:rsidR="00FB7C1E" w:rsidRDefault="00FB7C1E" w:rsidP="00FB7C1E">
      <w:pPr>
        <w:pStyle w:val="Paragraphedeliste"/>
        <w:ind w:left="1440"/>
      </w:pPr>
    </w:p>
    <w:p w14:paraId="074DDB77" w14:textId="27E8319B" w:rsidR="00FB7C1E" w:rsidRDefault="00B45156" w:rsidP="007B042F">
      <w:pPr>
        <w:pStyle w:val="Paragraphedeliste"/>
        <w:numPr>
          <w:ilvl w:val="1"/>
          <w:numId w:val="2"/>
        </w:numPr>
      </w:pPr>
      <w:r>
        <w:t>Les différents composants du système et les composants externes</w:t>
      </w:r>
      <w:r w:rsidR="00FB7C1E">
        <w:t xml:space="preserve"> (banque je pense ?)</w:t>
      </w:r>
      <w:r>
        <w:t xml:space="preserve"> utilisés par celui-ci et leur interaction</w:t>
      </w:r>
      <w:r w:rsidR="00AA1A4E">
        <w:t xml:space="preserve"> (</w:t>
      </w:r>
      <w:r w:rsidR="007B042F">
        <w:t>le système en lui-même, fait un schéma le représentant, avec tout ce qui constitue le système tel que les commandes, les stocks, la BDD, etc.</w:t>
      </w:r>
      <w:r w:rsidR="00AA1A4E">
        <w:t>)</w:t>
      </w:r>
    </w:p>
    <w:p w14:paraId="449E4870" w14:textId="77777777" w:rsidR="00FB7C1E" w:rsidRDefault="00FB7C1E" w:rsidP="00FB7C1E">
      <w:pPr>
        <w:pStyle w:val="Paragraphedeliste"/>
        <w:ind w:left="1440"/>
      </w:pPr>
    </w:p>
    <w:p w14:paraId="0A15FAC0" w14:textId="58AC2C00" w:rsidR="00B45156" w:rsidRDefault="00B45156" w:rsidP="00B45156">
      <w:pPr>
        <w:pStyle w:val="Paragraphedeliste"/>
        <w:numPr>
          <w:ilvl w:val="1"/>
          <w:numId w:val="2"/>
        </w:numPr>
      </w:pPr>
      <w:r>
        <w:t>La description de l’organisation physique de ces composants (déploiement)</w:t>
      </w:r>
      <w:r w:rsidR="00AA1A4E">
        <w:t xml:space="preserve"> (décrire </w:t>
      </w:r>
      <w:r w:rsidR="00FB7C1E">
        <w:t>ou tu vas déployer tes composants</w:t>
      </w:r>
      <w:r w:rsidR="0012550D">
        <w:t> ? F</w:t>
      </w:r>
      <w:r w:rsidR="00AA1A4E">
        <w:t>aire un diagramme de déploiement</w:t>
      </w:r>
      <w:r w:rsidR="0012550D">
        <w:t>, celui avec des carrés en 3D)</w:t>
      </w:r>
    </w:p>
    <w:p w14:paraId="097165DE" w14:textId="77777777" w:rsidR="00FB7C1E" w:rsidRDefault="00FB7C1E" w:rsidP="00FB7C1E">
      <w:pPr>
        <w:pStyle w:val="Paragraphedeliste"/>
        <w:ind w:left="1440"/>
      </w:pPr>
    </w:p>
    <w:p w14:paraId="427281A1" w14:textId="5E5DA3BA" w:rsidR="00B45156" w:rsidRDefault="00B45156" w:rsidP="00B45156">
      <w:pPr>
        <w:pStyle w:val="Paragraphedeliste"/>
        <w:numPr>
          <w:ilvl w:val="0"/>
          <w:numId w:val="2"/>
        </w:numPr>
      </w:pPr>
      <w:r>
        <w:t>Le modèle physique de données (MPD)</w:t>
      </w:r>
    </w:p>
    <w:p w14:paraId="495F0B9C" w14:textId="77777777" w:rsidR="00FB7C1E" w:rsidRDefault="00FB7C1E" w:rsidP="00FB7C1E">
      <w:pPr>
        <w:pStyle w:val="Paragraphedeliste"/>
      </w:pPr>
    </w:p>
    <w:p w14:paraId="03FEDA00" w14:textId="3A70C916" w:rsidR="00B45156" w:rsidRDefault="0012550D" w:rsidP="00B45156">
      <w:pPr>
        <w:pStyle w:val="Paragraphedeliste"/>
        <w:numPr>
          <w:ilvl w:val="0"/>
          <w:numId w:val="2"/>
        </w:numPr>
      </w:pPr>
      <w:r>
        <w:t>Créer la b</w:t>
      </w:r>
      <w:r w:rsidR="00B45156">
        <w:t>ase de données (MySQL ou PostgreSQL</w:t>
      </w:r>
      <w:r w:rsidR="00861E58">
        <w:t>)</w:t>
      </w:r>
    </w:p>
    <w:p w14:paraId="69CD28F8" w14:textId="73A1CC14" w:rsidR="00B45156" w:rsidRDefault="00B45156" w:rsidP="00B45156">
      <w:pPr>
        <w:pStyle w:val="Paragraphedeliste"/>
        <w:numPr>
          <w:ilvl w:val="1"/>
          <w:numId w:val="2"/>
        </w:numPr>
      </w:pPr>
      <w:r>
        <w:t>Fournir un jeu de données de démo</w:t>
      </w:r>
      <w:r w:rsidR="005A0606">
        <w:t xml:space="preserve"> (un fichier ZIP contenant l’ensemble des scripts SQL de création de la base de données et du jeu de données de démo)</w:t>
      </w:r>
    </w:p>
    <w:p w14:paraId="211F1387" w14:textId="539B5363" w:rsidR="00EE7EA0" w:rsidRDefault="00EE7EA0" w:rsidP="00EE7EA0"/>
    <w:p w14:paraId="08DAECC3" w14:textId="51B9A89D" w:rsidR="00EE7EA0" w:rsidRDefault="00EE7EA0" w:rsidP="00EE7EA0"/>
    <w:p w14:paraId="5A867C94" w14:textId="74662908" w:rsidR="00EE7EA0" w:rsidRDefault="00EE7EA0" w:rsidP="00EE7EA0"/>
    <w:p w14:paraId="0E410DFF" w14:textId="70C2AD4D" w:rsidR="00EE7EA0" w:rsidRDefault="00EE7EA0" w:rsidP="00EE7EA0"/>
    <w:p w14:paraId="777F4F9E" w14:textId="6A1E48EC" w:rsidR="00EE7EA0" w:rsidRDefault="00EE7EA0" w:rsidP="00EE7EA0"/>
    <w:p w14:paraId="26E06E90" w14:textId="0AFE4236" w:rsidR="00EE7EA0" w:rsidRDefault="00EE7EA0" w:rsidP="00EE7EA0"/>
    <w:p w14:paraId="573ED86C" w14:textId="21019A07" w:rsidR="00EE7EA0" w:rsidRDefault="00EE7EA0" w:rsidP="00EE7EA0"/>
    <w:p w14:paraId="557EBC82" w14:textId="7A12A961" w:rsidR="00EE7EA0" w:rsidRDefault="00EE7EA0" w:rsidP="00EE7EA0"/>
    <w:p w14:paraId="38F8EC7E" w14:textId="40957A29" w:rsidR="00EE7EA0" w:rsidRDefault="00EE7EA0" w:rsidP="00EE7EA0"/>
    <w:p w14:paraId="417C4F4F" w14:textId="58FB706D" w:rsidR="00EE7EA0" w:rsidRDefault="00EE7EA0" w:rsidP="00EE7EA0"/>
    <w:p w14:paraId="4114E090" w14:textId="58F7BB6B" w:rsidR="00EE7EA0" w:rsidRDefault="00EE7EA0" w:rsidP="00EE7EA0"/>
    <w:p w14:paraId="32DDE02C" w14:textId="3C807BA6" w:rsidR="00EE7EA0" w:rsidRDefault="00EE7EA0" w:rsidP="00EE7E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Nouveau projet</w:t>
      </w:r>
    </w:p>
    <w:p w14:paraId="2814707D" w14:textId="332C3571" w:rsidR="00EE7EA0" w:rsidRDefault="00EE7EA0" w:rsidP="00EE7EA0">
      <w:pPr>
        <w:rPr>
          <w:sz w:val="40"/>
          <w:szCs w:val="40"/>
        </w:rPr>
      </w:pPr>
    </w:p>
    <w:p w14:paraId="25091D36" w14:textId="1CA109D1" w:rsidR="005167F1" w:rsidRDefault="009145D7" w:rsidP="00EE7EA0">
      <w:pPr>
        <w:pStyle w:val="Paragraphedeliste"/>
        <w:numPr>
          <w:ilvl w:val="0"/>
          <w:numId w:val="4"/>
        </w:numPr>
      </w:pPr>
      <w:r>
        <w:t>Modéliser les objets du domaine fonctionnel (Diagramme de classe UML</w:t>
      </w:r>
      <w:r w:rsidR="00041723">
        <w:t xml:space="preserve"> </w:t>
      </w:r>
      <w:r w:rsidR="003220B1">
        <w:t>MCD</w:t>
      </w:r>
      <w:r>
        <w:t>, avec multiplicité et types de relations)</w:t>
      </w:r>
      <w:r w:rsidR="00041723">
        <w:t xml:space="preserve"> en PDF ou JPEG</w:t>
      </w:r>
    </w:p>
    <w:p w14:paraId="69026A18" w14:textId="77777777" w:rsidR="005167F1" w:rsidRDefault="005167F1" w:rsidP="005167F1">
      <w:pPr>
        <w:pStyle w:val="Paragraphedeliste"/>
      </w:pPr>
    </w:p>
    <w:p w14:paraId="683D8EED" w14:textId="1CAD0C63" w:rsidR="005167F1" w:rsidRDefault="009145D7" w:rsidP="00EE7EA0">
      <w:pPr>
        <w:pStyle w:val="Paragraphedeliste"/>
        <w:numPr>
          <w:ilvl w:val="0"/>
          <w:numId w:val="4"/>
        </w:numPr>
      </w:pPr>
      <w:r>
        <w:t>Initier la structure du domaine fonctionnel dans un SGBD (création de la BDD</w:t>
      </w:r>
      <w:r w:rsidR="00041723">
        <w:t xml:space="preserve"> +</w:t>
      </w:r>
      <w:r>
        <w:t xml:space="preserve"> modèle physique MPD</w:t>
      </w:r>
      <w:r w:rsidR="00041723">
        <w:t xml:space="preserve"> + les scripts SQL pour créer la BDD vierge + jeu de données de test)</w:t>
      </w:r>
    </w:p>
    <w:p w14:paraId="35C0FA7F" w14:textId="77777777" w:rsidR="005167F1" w:rsidRDefault="005167F1" w:rsidP="005167F1"/>
    <w:p w14:paraId="15CAC445" w14:textId="4AF9B264" w:rsidR="009145D7" w:rsidRDefault="009145D7" w:rsidP="00EE7EA0">
      <w:pPr>
        <w:pStyle w:val="Paragraphedeliste"/>
        <w:numPr>
          <w:ilvl w:val="0"/>
          <w:numId w:val="4"/>
        </w:numPr>
      </w:pPr>
      <w:r>
        <w:t>Élaborer le schéma de la ou des bases de données que vous comptez créer</w:t>
      </w:r>
      <w:r w:rsidR="00041723">
        <w:t xml:space="preserve"> (</w:t>
      </w:r>
      <w:r w:rsidR="00B317CC">
        <w:t>MLD)</w:t>
      </w:r>
    </w:p>
    <w:p w14:paraId="1D03820B" w14:textId="49101B2D" w:rsidR="009145D7" w:rsidRDefault="009145D7" w:rsidP="00EE7EA0"/>
    <w:p w14:paraId="09EF75CD" w14:textId="6CA191FD" w:rsidR="00B317CC" w:rsidRDefault="00B317CC" w:rsidP="00EE7EA0"/>
    <w:p w14:paraId="0D6A7C84" w14:textId="530F0F53" w:rsidR="005167F1" w:rsidRDefault="00015769" w:rsidP="00EE7EA0">
      <w:pPr>
        <w:rPr>
          <w:u w:val="single"/>
        </w:rPr>
      </w:pPr>
      <w:r>
        <w:rPr>
          <w:u w:val="single"/>
        </w:rPr>
        <w:t>Pour la présentation</w:t>
      </w:r>
    </w:p>
    <w:p w14:paraId="765E1168" w14:textId="77777777" w:rsidR="005167F1" w:rsidRPr="005167F1" w:rsidRDefault="005167F1" w:rsidP="00EE7EA0">
      <w:pPr>
        <w:rPr>
          <w:u w:val="single"/>
        </w:rPr>
      </w:pPr>
    </w:p>
    <w:p w14:paraId="5ACDD955" w14:textId="25FDD416" w:rsidR="005167F1" w:rsidRDefault="009145D7" w:rsidP="00EE7EA0">
      <w:pPr>
        <w:pStyle w:val="Paragraphedeliste"/>
        <w:numPr>
          <w:ilvl w:val="0"/>
          <w:numId w:val="5"/>
        </w:numPr>
      </w:pPr>
      <w:r>
        <w:t>Choisir une méthodologie de projet</w:t>
      </w:r>
      <w:r w:rsidR="00041723">
        <w:t xml:space="preserve"> adaptée au contexte (fait un tableau comparatif entre la méthodologie choisie et les autres méthodologies non choisies)</w:t>
      </w:r>
    </w:p>
    <w:p w14:paraId="15BE1D8C" w14:textId="77777777" w:rsidR="005167F1" w:rsidRDefault="005167F1" w:rsidP="005167F1">
      <w:pPr>
        <w:pStyle w:val="Paragraphedeliste"/>
      </w:pPr>
    </w:p>
    <w:p w14:paraId="51041DF3" w14:textId="39803743" w:rsidR="005167F1" w:rsidRDefault="009145D7" w:rsidP="00EE7EA0">
      <w:pPr>
        <w:pStyle w:val="Paragraphedeliste"/>
        <w:numPr>
          <w:ilvl w:val="0"/>
          <w:numId w:val="5"/>
        </w:numPr>
      </w:pPr>
      <w:r>
        <w:t>RACI (</w:t>
      </w:r>
      <w:r w:rsidR="005167F1">
        <w:t>R</w:t>
      </w:r>
      <w:r>
        <w:t xml:space="preserve">esponsibility </w:t>
      </w:r>
      <w:r w:rsidR="005167F1">
        <w:t>A</w:t>
      </w:r>
      <w:r>
        <w:t>ssignment matrix)</w:t>
      </w:r>
      <w:r w:rsidR="00041723">
        <w:t>, avec identification des différents acteurs</w:t>
      </w:r>
      <w:r w:rsidR="00B317CC">
        <w:t>, qui gère quoi dans le projet</w:t>
      </w:r>
    </w:p>
    <w:p w14:paraId="06D4D00C" w14:textId="77777777" w:rsidR="005167F1" w:rsidRDefault="005167F1" w:rsidP="005167F1"/>
    <w:p w14:paraId="27D81E7F" w14:textId="4B24775E" w:rsidR="009145D7" w:rsidRDefault="009145D7" w:rsidP="00EE7EA0">
      <w:pPr>
        <w:pStyle w:val="Paragraphedeliste"/>
        <w:numPr>
          <w:ilvl w:val="0"/>
          <w:numId w:val="5"/>
        </w:numPr>
      </w:pPr>
      <w:r>
        <w:t>Macroplaning définissant les jalons du projet + estimations de livraison de ces derniers</w:t>
      </w:r>
    </w:p>
    <w:p w14:paraId="3C19D9E8" w14:textId="4286F4E4" w:rsidR="00B317CC" w:rsidRDefault="00B317CC" w:rsidP="00EE7EA0"/>
    <w:p w14:paraId="4E6DAA3D" w14:textId="6028D713" w:rsidR="00B317CC" w:rsidRDefault="00B317CC" w:rsidP="00EE7EA0"/>
    <w:p w14:paraId="19CFE9D8" w14:textId="4FB7D88E" w:rsidR="00B317CC" w:rsidRPr="005167F1" w:rsidRDefault="00B317CC" w:rsidP="00EE7EA0">
      <w:pPr>
        <w:rPr>
          <w:u w:val="single"/>
        </w:rPr>
      </w:pPr>
      <w:r w:rsidRPr="005167F1">
        <w:rPr>
          <w:u w:val="single"/>
        </w:rPr>
        <w:t>Questions :</w:t>
      </w:r>
    </w:p>
    <w:p w14:paraId="5AFB9813" w14:textId="0105FE9A" w:rsidR="00B317CC" w:rsidRDefault="00B317CC" w:rsidP="00EE7EA0"/>
    <w:p w14:paraId="76285C09" w14:textId="390DE4BB" w:rsidR="00222277" w:rsidRDefault="00B317CC" w:rsidP="00222277">
      <w:pPr>
        <w:pStyle w:val="Paragraphedeliste"/>
        <w:numPr>
          <w:ilvl w:val="0"/>
          <w:numId w:val="3"/>
        </w:numPr>
      </w:pPr>
      <w:r>
        <w:t>Au niveau d</w:t>
      </w:r>
      <w:r w:rsidR="000B2E21">
        <w:t>u</w:t>
      </w:r>
      <w:r>
        <w:t xml:space="preserve"> livrable</w:t>
      </w:r>
      <w:r w:rsidR="000B2E21">
        <w:t xml:space="preserve"> 2</w:t>
      </w:r>
      <w:r>
        <w:t>, on demande soit un MPD ou un MLD en format PDF</w:t>
      </w:r>
      <w:r w:rsidR="005167F1">
        <w:t xml:space="preserve"> + une BDD au format SQL</w:t>
      </w:r>
      <w:r w:rsidR="000B2E21">
        <w:t xml:space="preserve"> (livrable 3)</w:t>
      </w:r>
      <w:r>
        <w:t>. Cependant</w:t>
      </w:r>
      <w:r w:rsidR="005167F1">
        <w:t>, ce dernier point pour moi représente le MPD et le MLD est également demandé dans le mail plus haut par la schématisation de la BDD.</w:t>
      </w:r>
    </w:p>
    <w:p w14:paraId="650CA84F" w14:textId="2927D4B5" w:rsidR="00222277" w:rsidRDefault="00222277" w:rsidP="00222277">
      <w:pPr>
        <w:pStyle w:val="Paragraphedeliste"/>
        <w:numPr>
          <w:ilvl w:val="1"/>
          <w:numId w:val="3"/>
        </w:numPr>
      </w:pPr>
      <w:r>
        <w:t>Réponse : Tkt faut faire les 3 représentations : MCD / MLD / MPD</w:t>
      </w:r>
    </w:p>
    <w:p w14:paraId="54E81214" w14:textId="77777777" w:rsidR="00D72114" w:rsidRDefault="00D72114" w:rsidP="00D72114">
      <w:pPr>
        <w:pStyle w:val="Paragraphedeliste"/>
      </w:pPr>
    </w:p>
    <w:p w14:paraId="413CBA7B" w14:textId="7817F400" w:rsidR="005167F1" w:rsidRDefault="005167F1" w:rsidP="00B317CC">
      <w:pPr>
        <w:pStyle w:val="Paragraphedeliste"/>
        <w:numPr>
          <w:ilvl w:val="0"/>
          <w:numId w:val="3"/>
        </w:numPr>
      </w:pPr>
      <w:r>
        <w:t>On constitue un document de spécification techniques ? Car dans les livrables, on doit tous les séparer.</w:t>
      </w:r>
    </w:p>
    <w:p w14:paraId="49F89272" w14:textId="243B7D5E" w:rsidR="00222277" w:rsidRDefault="00222277" w:rsidP="00222277">
      <w:pPr>
        <w:pStyle w:val="Paragraphedeliste"/>
        <w:numPr>
          <w:ilvl w:val="1"/>
          <w:numId w:val="3"/>
        </w:numPr>
      </w:pPr>
      <w:r>
        <w:t xml:space="preserve">Réponse : Oui ! Tu fais le document de spécifications techniques qui regroupe </w:t>
      </w:r>
      <w:proofErr w:type="spellStart"/>
      <w:r>
        <w:t>tout</w:t>
      </w:r>
      <w:proofErr w:type="spellEnd"/>
      <w:r>
        <w:t xml:space="preserve"> et également les livrables en séparé</w:t>
      </w:r>
    </w:p>
    <w:p w14:paraId="3638839D" w14:textId="77777777" w:rsidR="00D72114" w:rsidRDefault="00D72114" w:rsidP="00D72114"/>
    <w:p w14:paraId="18E6DFFA" w14:textId="1945340D" w:rsidR="005167F1" w:rsidRDefault="005167F1" w:rsidP="00B317CC">
      <w:pPr>
        <w:pStyle w:val="Paragraphedeliste"/>
        <w:numPr>
          <w:ilvl w:val="0"/>
          <w:numId w:val="3"/>
        </w:numPr>
      </w:pPr>
      <w:r>
        <w:t>Support de présentation au format PDF ? On ne peut pas utiliser de PP ?</w:t>
      </w:r>
    </w:p>
    <w:p w14:paraId="0EEA9358" w14:textId="297D91DB" w:rsidR="00222277" w:rsidRDefault="00222277" w:rsidP="00222277">
      <w:pPr>
        <w:pStyle w:val="Paragraphedeliste"/>
        <w:numPr>
          <w:ilvl w:val="1"/>
          <w:numId w:val="3"/>
        </w:numPr>
      </w:pPr>
      <w:r>
        <w:t>Réponse : Fait le P</w:t>
      </w:r>
      <w:r w:rsidR="00BA0C3B">
        <w:t>P</w:t>
      </w:r>
      <w:r>
        <w:t xml:space="preserve"> que tu présenteras le jour de la soutenance, traduit </w:t>
      </w:r>
      <w:proofErr w:type="gramStart"/>
      <w:r>
        <w:t>le en</w:t>
      </w:r>
      <w:proofErr w:type="gramEnd"/>
      <w:r>
        <w:t xml:space="preserve"> PDF, il le faut</w:t>
      </w:r>
    </w:p>
    <w:p w14:paraId="79E41211" w14:textId="77777777" w:rsidR="000B2E21" w:rsidRDefault="000B2E21" w:rsidP="00222277"/>
    <w:p w14:paraId="048192A9" w14:textId="3E0B8803" w:rsidR="000B2E21" w:rsidRDefault="000B2E21" w:rsidP="000B2E21">
      <w:pPr>
        <w:pStyle w:val="Paragraphedeliste"/>
        <w:numPr>
          <w:ilvl w:val="0"/>
          <w:numId w:val="3"/>
        </w:numPr>
      </w:pPr>
      <w:r>
        <w:t xml:space="preserve">Plus besoin </w:t>
      </w:r>
      <w:r w:rsidR="0027129C">
        <w:t>des anciens diagrammes</w:t>
      </w:r>
      <w:r>
        <w:t xml:space="preserve"> de l’ancien projet (organisation physique des composants + les différents composants du système avec leurs </w:t>
      </w:r>
      <w:r w:rsidR="00222277">
        <w:t>interactions</w:t>
      </w:r>
      <w:r>
        <w:t>)</w:t>
      </w:r>
    </w:p>
    <w:p w14:paraId="5B6DB4A1" w14:textId="6F154C69" w:rsidR="00222277" w:rsidRDefault="00222277" w:rsidP="00222277">
      <w:pPr>
        <w:pStyle w:val="Paragraphedeliste"/>
        <w:numPr>
          <w:ilvl w:val="1"/>
          <w:numId w:val="3"/>
        </w:numPr>
      </w:pPr>
      <w:r>
        <w:t>Réponse : Non plus besoin ! C’est peut-être d’ailleurs une des raisons pour laquelle le projet a été remodulé</w:t>
      </w:r>
    </w:p>
    <w:p w14:paraId="3726BC1F" w14:textId="77777777" w:rsidR="006B7133" w:rsidRDefault="006B7133">
      <w:r>
        <w:br w:type="page"/>
      </w:r>
    </w:p>
    <w:p w14:paraId="65828EAE" w14:textId="722601FA" w:rsidR="006926B7" w:rsidRDefault="006926B7" w:rsidP="006B7133">
      <w:pPr>
        <w:pStyle w:val="Titre1"/>
      </w:pPr>
      <w:r>
        <w:lastRenderedPageBreak/>
        <w:t>Comparatif des différentes méthodologies</w:t>
      </w:r>
    </w:p>
    <w:p w14:paraId="26BF1A58" w14:textId="0C627717" w:rsidR="006926B7" w:rsidRDefault="006926B7" w:rsidP="006926B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926B7" w14:paraId="72FF1E58" w14:textId="77777777" w:rsidTr="006926B7">
        <w:tc>
          <w:tcPr>
            <w:tcW w:w="2265" w:type="dxa"/>
          </w:tcPr>
          <w:p w14:paraId="7C88E74F" w14:textId="77777777" w:rsidR="006926B7" w:rsidRDefault="006926B7" w:rsidP="006926B7"/>
        </w:tc>
        <w:tc>
          <w:tcPr>
            <w:tcW w:w="2265" w:type="dxa"/>
          </w:tcPr>
          <w:p w14:paraId="2B1EC846" w14:textId="4AF0D610" w:rsidR="006926B7" w:rsidRDefault="006926B7" w:rsidP="006926B7">
            <w:r>
              <w:t>Agile</w:t>
            </w:r>
          </w:p>
        </w:tc>
        <w:tc>
          <w:tcPr>
            <w:tcW w:w="2266" w:type="dxa"/>
          </w:tcPr>
          <w:p w14:paraId="56F5E199" w14:textId="3E578E3C" w:rsidR="006926B7" w:rsidRDefault="006926B7" w:rsidP="006926B7">
            <w:r>
              <w:t>Cascade</w:t>
            </w:r>
          </w:p>
        </w:tc>
        <w:tc>
          <w:tcPr>
            <w:tcW w:w="2266" w:type="dxa"/>
          </w:tcPr>
          <w:p w14:paraId="31DC7EF4" w14:textId="259481BC" w:rsidR="006926B7" w:rsidRDefault="006926B7" w:rsidP="006926B7">
            <w:r>
              <w:t>V</w:t>
            </w:r>
          </w:p>
        </w:tc>
      </w:tr>
      <w:tr w:rsidR="006926B7" w14:paraId="7924EB84" w14:textId="77777777" w:rsidTr="006926B7">
        <w:tc>
          <w:tcPr>
            <w:tcW w:w="2265" w:type="dxa"/>
          </w:tcPr>
          <w:p w14:paraId="403C0FA7" w14:textId="3384AC70" w:rsidR="006926B7" w:rsidRDefault="006926B7" w:rsidP="006926B7">
            <w:r>
              <w:t>Principes clés</w:t>
            </w:r>
          </w:p>
        </w:tc>
        <w:tc>
          <w:tcPr>
            <w:tcW w:w="2265" w:type="dxa"/>
          </w:tcPr>
          <w:p w14:paraId="15DA0BA2" w14:textId="0C42BB54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L'équipe, soit des individus et des interactions, plutôt que des processus et des outils</w:t>
            </w:r>
          </w:p>
          <w:p w14:paraId="7719438E" w14:textId="77777777" w:rsidR="003B5BDF" w:rsidRPr="003B5BDF" w:rsidRDefault="003B5BDF" w:rsidP="003B5BDF">
            <w:pPr>
              <w:pStyle w:val="Paragraphedeliste"/>
              <w:rPr>
                <w:rFonts w:ascii="Calibri" w:hAnsi="Calibri" w:cs="Calibri"/>
              </w:rPr>
            </w:pPr>
          </w:p>
          <w:p w14:paraId="021478FE" w14:textId="1F4187B6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L’application, c'est-à-dire des fonctionnalités opérationnelles plutôt que de la documentation exhaustive</w:t>
            </w:r>
          </w:p>
          <w:p w14:paraId="300024F7" w14:textId="77777777" w:rsidR="003B5BDF" w:rsidRPr="003B5BDF" w:rsidRDefault="003B5BDF" w:rsidP="003B5BDF">
            <w:pPr>
              <w:rPr>
                <w:rFonts w:ascii="Calibri" w:hAnsi="Calibri" w:cs="Calibri"/>
              </w:rPr>
            </w:pPr>
          </w:p>
          <w:p w14:paraId="152A210D" w14:textId="17E32D93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La collaboration avec le client, plutôt que la contractualisation des relations</w:t>
            </w:r>
          </w:p>
          <w:p w14:paraId="01582E2F" w14:textId="77777777" w:rsidR="003B5BDF" w:rsidRPr="003B5BDF" w:rsidRDefault="003B5BDF" w:rsidP="003B5BDF">
            <w:pPr>
              <w:rPr>
                <w:rFonts w:ascii="Calibri" w:hAnsi="Calibri" w:cs="Calibri"/>
              </w:rPr>
            </w:pPr>
          </w:p>
          <w:p w14:paraId="6165F3C5" w14:textId="1CAF8911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L’acceptation du changement, plutôt que le suivi d'un plan</w:t>
            </w:r>
          </w:p>
          <w:p w14:paraId="5B3152E8" w14:textId="5B07133B" w:rsidR="003B5BDF" w:rsidRPr="003B5BDF" w:rsidRDefault="003B5BDF" w:rsidP="003B5BDF">
            <w:pPr>
              <w:rPr>
                <w:rFonts w:ascii="Calibri" w:hAnsi="Calibri" w:cs="Calibri"/>
              </w:rPr>
            </w:pPr>
          </w:p>
        </w:tc>
        <w:tc>
          <w:tcPr>
            <w:tcW w:w="2266" w:type="dxa"/>
          </w:tcPr>
          <w:p w14:paraId="2D2DCA0F" w14:textId="77777777" w:rsidR="006926B7" w:rsidRDefault="00B9250A" w:rsidP="006926B7">
            <w:r>
              <w:t>La production des livrables définis au tout début du projet</w:t>
            </w:r>
          </w:p>
          <w:p w14:paraId="274EDADD" w14:textId="77777777" w:rsidR="00B9250A" w:rsidRDefault="00B9250A" w:rsidP="006926B7"/>
          <w:p w14:paraId="7676A954" w14:textId="77777777" w:rsidR="00B9250A" w:rsidRDefault="00B9250A" w:rsidP="006926B7">
            <w:r>
              <w:t>La livraison de ces livrables à une date précise et définie lors du cadrage du projet</w:t>
            </w:r>
          </w:p>
          <w:p w14:paraId="73A7BF2C" w14:textId="77777777" w:rsidR="00B9250A" w:rsidRDefault="00B9250A" w:rsidP="006926B7"/>
          <w:p w14:paraId="0691E3CE" w14:textId="77777777" w:rsidR="00B9250A" w:rsidRDefault="00B9250A" w:rsidP="006926B7">
            <w:r>
              <w:t>La phase ne se termine que lorsque cette dernière</w:t>
            </w:r>
            <w:r w:rsidR="004D01E6">
              <w:t xml:space="preserve"> a été vérifiée puis validée</w:t>
            </w:r>
          </w:p>
          <w:p w14:paraId="2AB85F60" w14:textId="77777777" w:rsidR="004D01E6" w:rsidRDefault="004D01E6" w:rsidP="006926B7"/>
          <w:p w14:paraId="0E4674F0" w14:textId="1A88FC3E" w:rsidR="004D01E6" w:rsidRDefault="004D01E6" w:rsidP="006926B7">
            <w:r>
              <w:t>Si un client n’est pas satisfait d’un livrable, l’équipe devra le retravailler jusqu’à ce qu’il soit parfait</w:t>
            </w:r>
          </w:p>
        </w:tc>
        <w:tc>
          <w:tcPr>
            <w:tcW w:w="2266" w:type="dxa"/>
          </w:tcPr>
          <w:p w14:paraId="4000C8D2" w14:textId="77777777" w:rsidR="006926B7" w:rsidRDefault="006926B7" w:rsidP="006926B7"/>
        </w:tc>
      </w:tr>
      <w:tr w:rsidR="006926B7" w14:paraId="6D1D1B00" w14:textId="77777777" w:rsidTr="006926B7">
        <w:tc>
          <w:tcPr>
            <w:tcW w:w="2265" w:type="dxa"/>
          </w:tcPr>
          <w:p w14:paraId="186C0EE2" w14:textId="490FD734" w:rsidR="006926B7" w:rsidRDefault="006926B7" w:rsidP="006926B7">
            <w:r>
              <w:t>Avantages</w:t>
            </w:r>
          </w:p>
        </w:tc>
        <w:tc>
          <w:tcPr>
            <w:tcW w:w="2265" w:type="dxa"/>
          </w:tcPr>
          <w:p w14:paraId="04508788" w14:textId="77777777" w:rsidR="00295DDC" w:rsidRDefault="006B7133" w:rsidP="006926B7">
            <w:r>
              <w:t>Flexibilité</w:t>
            </w:r>
          </w:p>
          <w:p w14:paraId="712C5A75" w14:textId="77777777" w:rsidR="00295DDC" w:rsidRDefault="00295DDC" w:rsidP="006926B7"/>
          <w:p w14:paraId="6A43BA14" w14:textId="14CF4D73" w:rsidR="006926B7" w:rsidRDefault="00295DDC" w:rsidP="006926B7">
            <w:r>
              <w:t>C</w:t>
            </w:r>
            <w:r w:rsidR="006B7133">
              <w:t>ollaboration et communication fréquente avec le client</w:t>
            </w:r>
          </w:p>
          <w:p w14:paraId="6FDAFD88" w14:textId="77777777" w:rsidR="00295DDC" w:rsidRDefault="00295DDC" w:rsidP="006926B7"/>
          <w:p w14:paraId="2AFE0CD1" w14:textId="3F3D328F" w:rsidR="006B7133" w:rsidRDefault="006B7133" w:rsidP="006926B7">
            <w:r>
              <w:t>Meilleure visibilité du client sur le projet</w:t>
            </w:r>
          </w:p>
          <w:p w14:paraId="29C95E02" w14:textId="77777777" w:rsidR="00295DDC" w:rsidRDefault="00295DDC" w:rsidP="006926B7"/>
          <w:p w14:paraId="03828A71" w14:textId="2D284633" w:rsidR="006B7133" w:rsidRDefault="006B7133" w:rsidP="006926B7">
            <w:r>
              <w:t>Le client peut changer de direction quand il veut</w:t>
            </w:r>
          </w:p>
          <w:p w14:paraId="7D19D356" w14:textId="77777777" w:rsidR="00295DDC" w:rsidRDefault="00295DDC" w:rsidP="006926B7"/>
          <w:p w14:paraId="0483A52F" w14:textId="6554F24C" w:rsidR="006B7133" w:rsidRDefault="006B7133" w:rsidP="006926B7">
            <w:r>
              <w:t>Maîtrise des coûts</w:t>
            </w:r>
          </w:p>
        </w:tc>
        <w:tc>
          <w:tcPr>
            <w:tcW w:w="2266" w:type="dxa"/>
          </w:tcPr>
          <w:p w14:paraId="57FF5BAA" w14:textId="1A80C6F7" w:rsidR="006926B7" w:rsidRDefault="00295DDC" w:rsidP="006926B7">
            <w:r>
              <w:t>Permet de tenir les délais</w:t>
            </w:r>
            <w:r w:rsidR="00B9250A">
              <w:t xml:space="preserve"> et les coûts, ce qui n’étire pas le budget du client</w:t>
            </w:r>
          </w:p>
          <w:p w14:paraId="2A1DE41E" w14:textId="77777777" w:rsidR="00295DDC" w:rsidRDefault="00295DDC" w:rsidP="006926B7"/>
          <w:p w14:paraId="21A7CE53" w14:textId="77777777" w:rsidR="00295DDC" w:rsidRDefault="00295DDC" w:rsidP="006926B7">
            <w:r>
              <w:t>Bonne visibilité du projet, car chaque phase est l’une à la suite de l’autre</w:t>
            </w:r>
          </w:p>
          <w:p w14:paraId="35402E42" w14:textId="77777777" w:rsidR="00B9250A" w:rsidRDefault="00B9250A" w:rsidP="006926B7"/>
          <w:p w14:paraId="4964AE93" w14:textId="611B6289" w:rsidR="00B9250A" w:rsidRDefault="00B9250A" w:rsidP="006926B7">
            <w:r>
              <w:t>Méthode appréciée grâce à sa grande simplicité</w:t>
            </w:r>
          </w:p>
        </w:tc>
        <w:tc>
          <w:tcPr>
            <w:tcW w:w="2266" w:type="dxa"/>
          </w:tcPr>
          <w:p w14:paraId="368A2794" w14:textId="77777777" w:rsidR="006926B7" w:rsidRDefault="006926B7" w:rsidP="006926B7"/>
        </w:tc>
      </w:tr>
      <w:tr w:rsidR="006926B7" w14:paraId="005F9F2E" w14:textId="77777777" w:rsidTr="006926B7">
        <w:tc>
          <w:tcPr>
            <w:tcW w:w="2265" w:type="dxa"/>
          </w:tcPr>
          <w:p w14:paraId="10A1BEB9" w14:textId="43C00D47" w:rsidR="006926B7" w:rsidRDefault="006926B7" w:rsidP="006926B7">
            <w:r>
              <w:t>Inconvénients</w:t>
            </w:r>
          </w:p>
        </w:tc>
        <w:tc>
          <w:tcPr>
            <w:tcW w:w="2265" w:type="dxa"/>
          </w:tcPr>
          <w:p w14:paraId="3771424B" w14:textId="62CD8F03" w:rsidR="006926B7" w:rsidRDefault="006B7133" w:rsidP="006926B7">
            <w:r>
              <w:t xml:space="preserve">Documentation maigre car le </w:t>
            </w:r>
            <w:r>
              <w:lastRenderedPageBreak/>
              <w:t>dialogue est privilégié</w:t>
            </w:r>
          </w:p>
          <w:p w14:paraId="02F46133" w14:textId="77777777" w:rsidR="00295DDC" w:rsidRDefault="00295DDC" w:rsidP="006926B7"/>
          <w:p w14:paraId="27DF243B" w14:textId="7441A5B6" w:rsidR="006B7133" w:rsidRDefault="006B7133" w:rsidP="006926B7">
            <w:r>
              <w:t>Les clients doivent rester disponibles</w:t>
            </w:r>
          </w:p>
          <w:p w14:paraId="157F1C33" w14:textId="77777777" w:rsidR="00295DDC" w:rsidRDefault="00295DDC" w:rsidP="006926B7"/>
          <w:p w14:paraId="51589D48" w14:textId="48699C48" w:rsidR="006B7133" w:rsidRDefault="006B7133" w:rsidP="006926B7">
            <w:r>
              <w:t xml:space="preserve">Pas adapté pour les entreprises aux structures hiérarchiques très fortes, </w:t>
            </w:r>
            <w:r w:rsidR="00E038F6">
              <w:t>à cause du fonctionnement collaboratif</w:t>
            </w:r>
          </w:p>
          <w:p w14:paraId="169D4223" w14:textId="77777777" w:rsidR="00295DDC" w:rsidRDefault="00295DDC" w:rsidP="006926B7"/>
          <w:p w14:paraId="281E6C17" w14:textId="4F656A7D" w:rsidR="00E038F6" w:rsidRDefault="00E038F6" w:rsidP="006926B7">
            <w:r>
              <w:t>Malgré un bon contrôle des coûts, la vision du budget pour la totalité du projet est difficile</w:t>
            </w:r>
          </w:p>
        </w:tc>
        <w:tc>
          <w:tcPr>
            <w:tcW w:w="2266" w:type="dxa"/>
          </w:tcPr>
          <w:p w14:paraId="322580A1" w14:textId="77777777" w:rsidR="006926B7" w:rsidRDefault="006926B7" w:rsidP="006926B7"/>
        </w:tc>
        <w:tc>
          <w:tcPr>
            <w:tcW w:w="2266" w:type="dxa"/>
          </w:tcPr>
          <w:p w14:paraId="63C464E5" w14:textId="77777777" w:rsidR="006926B7" w:rsidRDefault="006926B7" w:rsidP="006926B7"/>
        </w:tc>
      </w:tr>
      <w:tr w:rsidR="006926B7" w14:paraId="3EABF948" w14:textId="77777777" w:rsidTr="006926B7">
        <w:tc>
          <w:tcPr>
            <w:tcW w:w="2265" w:type="dxa"/>
          </w:tcPr>
          <w:p w14:paraId="6F6A5018" w14:textId="37D60CE9" w:rsidR="006926B7" w:rsidRDefault="006926B7" w:rsidP="006926B7">
            <w:r>
              <w:t>Projets à proscrire</w:t>
            </w:r>
          </w:p>
        </w:tc>
        <w:tc>
          <w:tcPr>
            <w:tcW w:w="2265" w:type="dxa"/>
          </w:tcPr>
          <w:p w14:paraId="5C8FA540" w14:textId="6C4318D7" w:rsidR="006926B7" w:rsidRDefault="00E038F6" w:rsidP="006926B7">
            <w:r>
              <w:t>Les projets parfaitement bien cadrés dont l’échéance est bien définie, qui ne nécessite pas de personnalisations</w:t>
            </w:r>
          </w:p>
        </w:tc>
        <w:tc>
          <w:tcPr>
            <w:tcW w:w="2266" w:type="dxa"/>
          </w:tcPr>
          <w:p w14:paraId="0DC36C22" w14:textId="49C8B326" w:rsidR="006926B7" w:rsidRDefault="00B9250A" w:rsidP="006926B7">
            <w:r>
              <w:t>Les projets dont les clients apportent des modifications régulières</w:t>
            </w:r>
          </w:p>
        </w:tc>
        <w:tc>
          <w:tcPr>
            <w:tcW w:w="2266" w:type="dxa"/>
          </w:tcPr>
          <w:p w14:paraId="1D180CB3" w14:textId="77777777" w:rsidR="006926B7" w:rsidRDefault="006926B7" w:rsidP="006926B7"/>
        </w:tc>
      </w:tr>
    </w:tbl>
    <w:p w14:paraId="387F6E05" w14:textId="77777777" w:rsidR="006926B7" w:rsidRPr="006926B7" w:rsidRDefault="006926B7" w:rsidP="006926B7"/>
    <w:sectPr w:rsidR="006926B7" w:rsidRPr="006926B7" w:rsidSect="00483ED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46C7A" w14:textId="77777777" w:rsidR="003A4461" w:rsidRDefault="003A4461" w:rsidP="003B5BDF">
      <w:r>
        <w:separator/>
      </w:r>
    </w:p>
  </w:endnote>
  <w:endnote w:type="continuationSeparator" w:id="0">
    <w:p w14:paraId="24E657B6" w14:textId="77777777" w:rsidR="003A4461" w:rsidRDefault="003A4461" w:rsidP="003B5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AC4AF" w14:textId="77777777" w:rsidR="003A4461" w:rsidRDefault="003A4461" w:rsidP="003B5BDF">
      <w:r>
        <w:separator/>
      </w:r>
    </w:p>
  </w:footnote>
  <w:footnote w:type="continuationSeparator" w:id="0">
    <w:p w14:paraId="0E91CB03" w14:textId="77777777" w:rsidR="003A4461" w:rsidRDefault="003A4461" w:rsidP="003B5B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0032"/>
    <w:multiLevelType w:val="hybridMultilevel"/>
    <w:tmpl w:val="5590EE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01C78"/>
    <w:multiLevelType w:val="hybridMultilevel"/>
    <w:tmpl w:val="AECC6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D44DC"/>
    <w:multiLevelType w:val="hybridMultilevel"/>
    <w:tmpl w:val="B7B2DB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D2AE9"/>
    <w:multiLevelType w:val="hybridMultilevel"/>
    <w:tmpl w:val="B4FEEC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D2484"/>
    <w:multiLevelType w:val="hybridMultilevel"/>
    <w:tmpl w:val="2D1622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52AD0"/>
    <w:multiLevelType w:val="hybridMultilevel"/>
    <w:tmpl w:val="770471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2B6D08"/>
    <w:multiLevelType w:val="hybridMultilevel"/>
    <w:tmpl w:val="3B104B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439200">
    <w:abstractNumId w:val="4"/>
  </w:num>
  <w:num w:numId="2" w16cid:durableId="64036454">
    <w:abstractNumId w:val="6"/>
  </w:num>
  <w:num w:numId="3" w16cid:durableId="1432319911">
    <w:abstractNumId w:val="2"/>
  </w:num>
  <w:num w:numId="4" w16cid:durableId="1909146985">
    <w:abstractNumId w:val="0"/>
  </w:num>
  <w:num w:numId="5" w16cid:durableId="1365911885">
    <w:abstractNumId w:val="1"/>
  </w:num>
  <w:num w:numId="6" w16cid:durableId="223299155">
    <w:abstractNumId w:val="3"/>
  </w:num>
  <w:num w:numId="7" w16cid:durableId="4360981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DC"/>
    <w:rsid w:val="00015769"/>
    <w:rsid w:val="00041723"/>
    <w:rsid w:val="000460B5"/>
    <w:rsid w:val="000B2E21"/>
    <w:rsid w:val="0012550D"/>
    <w:rsid w:val="00200EE4"/>
    <w:rsid w:val="00222277"/>
    <w:rsid w:val="0027129C"/>
    <w:rsid w:val="00295DDC"/>
    <w:rsid w:val="003220B1"/>
    <w:rsid w:val="003A4461"/>
    <w:rsid w:val="003B5BDF"/>
    <w:rsid w:val="00483EDC"/>
    <w:rsid w:val="004D01E6"/>
    <w:rsid w:val="005167F1"/>
    <w:rsid w:val="005A0606"/>
    <w:rsid w:val="00623652"/>
    <w:rsid w:val="006748FE"/>
    <w:rsid w:val="006926B7"/>
    <w:rsid w:val="006B7133"/>
    <w:rsid w:val="007B042F"/>
    <w:rsid w:val="00861E58"/>
    <w:rsid w:val="009145D7"/>
    <w:rsid w:val="00AA1A4E"/>
    <w:rsid w:val="00B317CC"/>
    <w:rsid w:val="00B45156"/>
    <w:rsid w:val="00B9250A"/>
    <w:rsid w:val="00BA0C3B"/>
    <w:rsid w:val="00C6715E"/>
    <w:rsid w:val="00D72114"/>
    <w:rsid w:val="00D87715"/>
    <w:rsid w:val="00E038F6"/>
    <w:rsid w:val="00E4296D"/>
    <w:rsid w:val="00E76977"/>
    <w:rsid w:val="00EE7EA0"/>
    <w:rsid w:val="00FB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BC116"/>
  <w15:chartTrackingRefBased/>
  <w15:docId w15:val="{9833A8B6-0D44-C645-A196-BDB5E39F6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69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02E90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83EDC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83EDC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E76977"/>
    <w:rPr>
      <w:rFonts w:asciiTheme="majorHAnsi" w:eastAsiaTheme="majorEastAsia" w:hAnsiTheme="majorHAnsi" w:cstheme="majorBidi"/>
      <w:color w:val="802E90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6977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E76977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E7697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E76977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E76977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E76977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E76977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76977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E76977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E76977"/>
    <w:pPr>
      <w:ind w:left="1920"/>
    </w:pPr>
    <w:rPr>
      <w:rFonts w:cs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E4296D"/>
    <w:pPr>
      <w:ind w:left="720"/>
      <w:contextualSpacing/>
    </w:pPr>
  </w:style>
  <w:style w:type="table" w:styleId="Grilledutableau">
    <w:name w:val="Table Grid"/>
    <w:basedOn w:val="TableauNormal"/>
    <w:uiPriority w:val="39"/>
    <w:rsid w:val="00692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9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flickr.com/photos/istargazer/8200929859/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Céleste">
  <a:themeElements>
    <a:clrScheme name="Céleste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élest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éleste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DF1D16-85A2-F34B-95A2-80A99AB27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738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Spécifications techniques</vt:lpstr>
    </vt:vector>
  </TitlesOfParts>
  <Company>Open Classrooms</Company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Spécifications techniques</dc:title>
  <dc:subject>OC Pizza</dc:subject>
  <dc:creator>Mickaël HORN</dc:creator>
  <cp:keywords/>
  <dc:description/>
  <cp:lastModifiedBy>Mickaël HORN</cp:lastModifiedBy>
  <cp:revision>5</cp:revision>
  <dcterms:created xsi:type="dcterms:W3CDTF">2022-06-20T12:34:00Z</dcterms:created>
  <dcterms:modified xsi:type="dcterms:W3CDTF">2022-07-18T14:29:00Z</dcterms:modified>
  <cp:category>Auteur : Mickaël HORN – Développeur Junior</cp:category>
</cp:coreProperties>
</file>