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PERFIL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Desarrollador fullstack con sistemas en producción para clientes reales en Ecuador (gestión clínica, facturación, inventario multisucursal). Especializado en Django/DRF y React/Next.js, con pruebas automatizadas y CI/CD, y formación complementaria en ciberseguridad.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que consume la API REST con dio y almacenamiento seguro de sesión.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multitenancy por queryset: manager for_tenant() sobre modelo base abstracto que fuerza el aislamiento de datos antes de llegar al ViewSet.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Jul. 2025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Flask + PostgreSQL, ~130 componentes) en producción, con RBAC de 3 roles y 23 suites de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plataforma de pedidos con FastAPI + SQLAlchemy + Alembic,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la integración con el SRI de Ecuador para un e-commerce: generación del XML, clave de acceso de 49 dígitos y envío de sobres SOAP a recepción y autorización (ambiente de pruebas).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Express 5 + PostgreSQL) con roles diferenciados, medidas anti-trampa y despliegue en Docker multi-stage con usuario no-root y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gestión para taller mecánico (Express + Sequelize + PDFKit + React), con 5 suites de tests Jest + Supertest.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Jul.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Software — 9no semestre (de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9.01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Academia de Ciberseguridad Hacker Mentor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Curso de Ethical Hacking — Red Team (8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ventas para restaurante con pedidos por voz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IA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backend NestJS 11 con TypeORM y migraciones, autenticación Passport-JWT con guards y DTOs validados con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app React Native + Expo con Zustand para el estado global y captura de audio para tomar pedidos hablados.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parseo de pedidos en lenguaje natural con LLM + STT, saneando la salida del modelo contra el catálogo real de productos para no confiar en ella a ciegas.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nativo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(compilado con NDK para ARM64) para filtrado de ruido en tiempo real sin overhead de JVM.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audio peer-to-peer sobre WiFi local con sockets TCP crudos (tcpNoDelay para minimizar latencia) y descubrimiento de salas por broadcast UDP,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Motor de detección de QR maliciosos (tesis)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FastAPI con una capa de heurísticas de URL para detectar quishing, cubierta con tests automatizados.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la arquitectura por capas de análisis L1–L5, con las integraciones de reputación de dominios planificadas como siguiente etapa.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de agregación y matching de ofertas con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agregación de 7 fuentes heterogéneas (APIs JSON, RSS y HTML) normalizadas a un esquema común, con Playwright headless para las que requieren render JS.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matching semántico contra perfil y generación de texto con LLMs; reordenar el prompt para caché de prefijo redujo ~80% los tokens de entrada.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con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Linux, Nmap, Wireshark, fundamentos de ethical hacking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