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276" w:lineRule="auto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8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(n=95 กรณีศึกษา, Holm-Bonferroni Correction)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Baseline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H2L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Raw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$p$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ข้อสรุป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**+0.0466**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0.0251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**+0.0498**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0.0052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0.01$)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**+0.0468**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0.0168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**+0.0415**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0.0135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🟢 มีนัยสำคัญ ($p &lt; 0.05$)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0.0450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0.0640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0.1349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ไม่มีนัยสำคัญหลังปรับ Holm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🟡 ไม่มีนัยสำคัญ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median ผลต่างรายกรณีเป็น 0 ในทุกคู่ เคสที่ต่างกันจริงมี 13–30 จาก 95 กรณีเท่านั้น แสดงว่าประโยชน์ของ H2L กระจุกอยู่ในกรณีศึกษาส่วนน้อย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เหนือกว่าอย่างมีนัยสำคัญ (หลังปรับ Holm) 4 จาก 7 คู่เทียบ ซึ่งได้แก่กลุ่ม naive RAG และ dense retrieval ทั้งสองเวอร์ชัน แต่ยังไม่แตกต่างอย่างมีนัยสำคัญจาก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ซึ่งเป็น baseline ที่แข็งกว่า ประโยชน์ของ H2L ปรากฏชัดกว่าเมื่อพิจารณาที่ cutoff @10 เทียบกับ @5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4.A ผลต่าง nDCG@5 รายเคส](../output/figures_ch4/fig_4a_paired_diff.png)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4.B Forest Plot Holm-corrected](../output/figures_ch4/fig_4b_forest_plot.png)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4.7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4.C Adversarial Recall vs Suppression](../output/figures_ch4/fig_4c_adversarial.png)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