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0D85" w14:textId="6951C1B0" w:rsidR="00BE5940" w:rsidRPr="00D346DF" w:rsidRDefault="00D346DF">
      <w:pPr>
        <w:rPr>
          <w:rFonts w:ascii="Times New Roman" w:hAnsi="Times New Roman" w:cs="Times New Roman"/>
          <w:b/>
          <w:bCs/>
          <w:u w:val="single"/>
          <w:lang w:val="en-US"/>
        </w:rPr>
      </w:pPr>
      <w:r w:rsidRPr="00D346DF">
        <w:rPr>
          <w:rFonts w:ascii="Times New Roman" w:hAnsi="Times New Roman" w:cs="Times New Roman"/>
          <w:b/>
          <w:bCs/>
          <w:u w:val="single"/>
          <w:lang w:val="en-US"/>
        </w:rPr>
        <w:t>Vectores</w:t>
      </w:r>
    </w:p>
    <w:p w14:paraId="2314F2A6" w14:textId="51983FD0" w:rsidR="00D346DF" w:rsidRDefault="00D346DF">
      <w:pPr>
        <w:rPr>
          <w:rFonts w:ascii="Times New Roman" w:hAnsi="Times New Roman" w:cs="Times New Roman"/>
        </w:rPr>
      </w:pPr>
      <w:r w:rsidRPr="00D346DF">
        <w:rPr>
          <w:rFonts w:ascii="Times New Roman" w:hAnsi="Times New Roman" w:cs="Times New Roman"/>
        </w:rPr>
        <w:t>Los vectores son utilizados en múltiples</w:t>
      </w:r>
      <w:r>
        <w:rPr>
          <w:rFonts w:ascii="Times New Roman" w:hAnsi="Times New Roman" w:cs="Times New Roman"/>
        </w:rPr>
        <w:t xml:space="preserve"> campos como la física, las ciencias de la computación y las matemáticas, en la física representan a los vectores como flechas con dirección y magnitud que se pueden mover libremente por un plano, por otra parte, en las ciencias de la computación las suelen representar como listas de datos. En general los vectores son cualquier elemento que pertenezca a un espacio vectorial, </w:t>
      </w:r>
      <w:proofErr w:type="spellStart"/>
      <w:r>
        <w:rPr>
          <w:rFonts w:ascii="Times New Roman" w:hAnsi="Times New Roman" w:cs="Times New Roman"/>
        </w:rPr>
        <w:t>mas</w:t>
      </w:r>
      <w:proofErr w:type="spellEnd"/>
      <w:r>
        <w:rPr>
          <w:rFonts w:ascii="Times New Roman" w:hAnsi="Times New Roman" w:cs="Times New Roman"/>
        </w:rPr>
        <w:t xml:space="preserve"> en concreto, los vectores son elementos especiales que tienen dos propiedades importantes:</w:t>
      </w:r>
    </w:p>
    <w:p w14:paraId="34B47753" w14:textId="18F1A7F3" w:rsidR="00D346DF" w:rsidRDefault="00D346DF" w:rsidP="00D346DF">
      <w:pPr>
        <w:pStyle w:val="Prrafodelista"/>
        <w:numPr>
          <w:ilvl w:val="0"/>
          <w:numId w:val="1"/>
        </w:numPr>
        <w:rPr>
          <w:rFonts w:ascii="Times New Roman" w:hAnsi="Times New Roman" w:cs="Times New Roman"/>
        </w:rPr>
      </w:pPr>
      <w:r>
        <w:rPr>
          <w:rFonts w:ascii="Times New Roman" w:hAnsi="Times New Roman" w:cs="Times New Roman"/>
        </w:rPr>
        <w:t>Aditividad. - La suma de dos vectores a y b da como resultado otro vector c (a +b = c)</w:t>
      </w:r>
    </w:p>
    <w:p w14:paraId="58BBFD34" w14:textId="7720314F" w:rsidR="00D346DF" w:rsidRDefault="00D346DF" w:rsidP="00D346DF">
      <w:pPr>
        <w:pStyle w:val="Prrafodelista"/>
        <w:numPr>
          <w:ilvl w:val="0"/>
          <w:numId w:val="1"/>
        </w:numPr>
        <w:rPr>
          <w:rFonts w:ascii="Times New Roman" w:hAnsi="Times New Roman" w:cs="Times New Roman"/>
        </w:rPr>
      </w:pPr>
      <w:r>
        <w:rPr>
          <w:rFonts w:ascii="Times New Roman" w:hAnsi="Times New Roman" w:cs="Times New Roman"/>
        </w:rPr>
        <w:t>Escalamiento. - La multiplicación de un vector por un escalar da como resultado otro vector el cual es el mismo pero escalado</w:t>
      </w:r>
    </w:p>
    <w:p w14:paraId="3BFBE135" w14:textId="7EA19A1E" w:rsidR="00D346DF" w:rsidRDefault="00D346DF" w:rsidP="00D528DF">
      <w:pPr>
        <w:jc w:val="right"/>
        <w:rPr>
          <w:rFonts w:ascii="Times New Roman" w:hAnsi="Times New Roman" w:cs="Times New Roman"/>
        </w:rPr>
      </w:pPr>
      <w:r>
        <w:rPr>
          <w:rFonts w:ascii="Times New Roman" w:hAnsi="Times New Roman" w:cs="Times New Roman"/>
        </w:rPr>
        <w:t>A el conjunto de estas dos propiedades se les conoce como combinación lineal y estas mismas son las mas importantes para considerar a un elemento vector, aunque además de estas existen ocho axiomas los cuales si determinan a lo que podemos considerar como vector.</w:t>
      </w:r>
    </w:p>
    <w:p w14:paraId="2BC299A5" w14:textId="0F42D6E7" w:rsidR="00D346DF" w:rsidRPr="00D346DF" w:rsidRDefault="00D346DF" w:rsidP="00D346DF">
      <w:pPr>
        <w:rPr>
          <w:rFonts w:ascii="Times New Roman" w:hAnsi="Times New Roman" w:cs="Times New Roman"/>
          <w:b/>
          <w:bCs/>
          <w:u w:val="single"/>
        </w:rPr>
      </w:pPr>
      <w:r w:rsidRPr="00D346DF">
        <w:rPr>
          <w:rFonts w:ascii="Times New Roman" w:hAnsi="Times New Roman" w:cs="Times New Roman"/>
          <w:b/>
          <w:bCs/>
          <w:u w:val="single"/>
        </w:rPr>
        <w:t>Matriz</w:t>
      </w:r>
    </w:p>
    <w:p w14:paraId="7E34EE16" w14:textId="09E37326" w:rsidR="00D346DF" w:rsidRDefault="00D346DF" w:rsidP="00D346DF">
      <w:pPr>
        <w:rPr>
          <w:rFonts w:ascii="Times New Roman" w:hAnsi="Times New Roman" w:cs="Times New Roman"/>
        </w:rPr>
      </w:pPr>
      <w:r>
        <w:rPr>
          <w:rFonts w:ascii="Times New Roman" w:hAnsi="Times New Roman" w:cs="Times New Roman"/>
        </w:rPr>
        <w:t xml:space="preserve">Una matriz es en si el resultado del conjunto de vectores, siendo un poco mas técnico, una matriz es un conjunto bidimensional de números, símbolos o expresiones ordenadas en “m” filas y “n” columnas, es decir, si tenemos una matriz de 3x3 seria una con 3 filas y 3 columnas. A este tipo de matrices se les conoce como matrices cuadradas. Hay otras mas como esta como es el caso de la matriz fila, matriz columna (vector), matriz diagonal, matriz triangular superior, matriz triangular inferior, matriz nula. </w:t>
      </w:r>
    </w:p>
    <w:p w14:paraId="29ADA768" w14:textId="3622CFBC" w:rsidR="00D346DF" w:rsidRPr="00D346DF" w:rsidRDefault="00D346DF" w:rsidP="00D346DF">
      <w:pPr>
        <w:rPr>
          <w:rFonts w:ascii="Times New Roman" w:hAnsi="Times New Roman" w:cs="Times New Roman"/>
          <w:b/>
          <w:bCs/>
          <w:u w:val="single"/>
        </w:rPr>
      </w:pPr>
      <w:proofErr w:type="spellStart"/>
      <w:r w:rsidRPr="00D346DF">
        <w:rPr>
          <w:rFonts w:ascii="Times New Roman" w:hAnsi="Times New Roman" w:cs="Times New Roman"/>
          <w:b/>
          <w:bCs/>
          <w:u w:val="single"/>
        </w:rPr>
        <w:t>Transformacion</w:t>
      </w:r>
      <w:proofErr w:type="spellEnd"/>
      <w:r w:rsidRPr="00D346DF">
        <w:rPr>
          <w:rFonts w:ascii="Times New Roman" w:hAnsi="Times New Roman" w:cs="Times New Roman"/>
          <w:b/>
          <w:bCs/>
          <w:u w:val="single"/>
        </w:rPr>
        <w:t xml:space="preserve"> lineal</w:t>
      </w:r>
    </w:p>
    <w:p w14:paraId="55E27C6E" w14:textId="13F2BD9F" w:rsidR="00D346DF" w:rsidRDefault="00D346DF">
      <w:pPr>
        <w:rPr>
          <w:rFonts w:ascii="Times New Roman" w:hAnsi="Times New Roman" w:cs="Times New Roman"/>
        </w:rPr>
      </w:pPr>
      <w:r>
        <w:rPr>
          <w:rFonts w:ascii="Times New Roman" w:hAnsi="Times New Roman" w:cs="Times New Roman"/>
        </w:rPr>
        <w:t xml:space="preserve">Para hablar de transformación lineal primero es necesario hablar de los elementos que entran dentro de la transformación lineal, algunos de estos ya fueron mencionados como los vectores y las matrices, aun </w:t>
      </w:r>
      <w:proofErr w:type="gramStart"/>
      <w:r>
        <w:rPr>
          <w:rFonts w:ascii="Times New Roman" w:hAnsi="Times New Roman" w:cs="Times New Roman"/>
        </w:rPr>
        <w:t>así</w:t>
      </w:r>
      <w:proofErr w:type="gramEnd"/>
      <w:r>
        <w:rPr>
          <w:rFonts w:ascii="Times New Roman" w:hAnsi="Times New Roman" w:cs="Times New Roman"/>
        </w:rPr>
        <w:t xml:space="preserve"> se </w:t>
      </w:r>
      <w:proofErr w:type="spellStart"/>
      <w:r>
        <w:rPr>
          <w:rFonts w:ascii="Times New Roman" w:hAnsi="Times New Roman" w:cs="Times New Roman"/>
        </w:rPr>
        <w:t>mecionaran</w:t>
      </w:r>
      <w:proofErr w:type="spellEnd"/>
      <w:r>
        <w:rPr>
          <w:rFonts w:ascii="Times New Roman" w:hAnsi="Times New Roman" w:cs="Times New Roman"/>
        </w:rPr>
        <w:t xml:space="preserve"> en forma resumida con el resto de </w:t>
      </w:r>
      <w:proofErr w:type="gramStart"/>
      <w:r>
        <w:rPr>
          <w:rFonts w:ascii="Times New Roman" w:hAnsi="Times New Roman" w:cs="Times New Roman"/>
        </w:rPr>
        <w:t>elementos</w:t>
      </w:r>
      <w:proofErr w:type="gramEnd"/>
      <w:r>
        <w:rPr>
          <w:rFonts w:ascii="Times New Roman" w:hAnsi="Times New Roman" w:cs="Times New Roman"/>
        </w:rPr>
        <w:t xml:space="preserve"> y conceptos:</w:t>
      </w:r>
    </w:p>
    <w:p w14:paraId="459884ED" w14:textId="635A5E35" w:rsidR="00D346DF" w:rsidRDefault="00D346DF" w:rsidP="00D346DF">
      <w:pPr>
        <w:pStyle w:val="Prrafodelista"/>
        <w:numPr>
          <w:ilvl w:val="0"/>
          <w:numId w:val="1"/>
        </w:numPr>
        <w:rPr>
          <w:rFonts w:ascii="Times New Roman" w:hAnsi="Times New Roman" w:cs="Times New Roman"/>
        </w:rPr>
      </w:pPr>
      <w:r>
        <w:rPr>
          <w:rFonts w:ascii="Times New Roman" w:hAnsi="Times New Roman" w:cs="Times New Roman"/>
        </w:rPr>
        <w:t xml:space="preserve">Vectores: Elementos especiales que forman parte de un espacio vectorial los cuales tienen las propiedades de </w:t>
      </w:r>
      <w:proofErr w:type="spellStart"/>
      <w:r>
        <w:rPr>
          <w:rFonts w:ascii="Times New Roman" w:hAnsi="Times New Roman" w:cs="Times New Roman"/>
        </w:rPr>
        <w:t>aditividad</w:t>
      </w:r>
      <w:proofErr w:type="spellEnd"/>
      <w:r>
        <w:rPr>
          <w:rFonts w:ascii="Times New Roman" w:hAnsi="Times New Roman" w:cs="Times New Roman"/>
        </w:rPr>
        <w:t xml:space="preserve"> y escalamiento</w:t>
      </w:r>
    </w:p>
    <w:p w14:paraId="66AEEE22" w14:textId="250F0FE1" w:rsidR="00D346DF" w:rsidRDefault="00D346DF" w:rsidP="00D346DF">
      <w:pPr>
        <w:pStyle w:val="Prrafodelista"/>
        <w:numPr>
          <w:ilvl w:val="0"/>
          <w:numId w:val="1"/>
        </w:numPr>
        <w:rPr>
          <w:rFonts w:ascii="Times New Roman" w:hAnsi="Times New Roman" w:cs="Times New Roman"/>
        </w:rPr>
      </w:pPr>
      <w:r>
        <w:rPr>
          <w:rFonts w:ascii="Times New Roman" w:hAnsi="Times New Roman" w:cs="Times New Roman"/>
        </w:rPr>
        <w:t xml:space="preserve">Matrices: </w:t>
      </w:r>
      <w:r w:rsidR="00CC48F9">
        <w:rPr>
          <w:rFonts w:ascii="Times New Roman" w:hAnsi="Times New Roman" w:cs="Times New Roman"/>
        </w:rPr>
        <w:t>Conjunto bidimensional de números, símbolos o expresiones ordenadas en m filas y n columnas</w:t>
      </w:r>
    </w:p>
    <w:p w14:paraId="4C56F4FD" w14:textId="41C9AE5E" w:rsidR="00CC48F9" w:rsidRDefault="00CC48F9" w:rsidP="00D346DF">
      <w:pPr>
        <w:pStyle w:val="Prrafodelista"/>
        <w:numPr>
          <w:ilvl w:val="0"/>
          <w:numId w:val="1"/>
        </w:numPr>
        <w:rPr>
          <w:rFonts w:ascii="Times New Roman" w:hAnsi="Times New Roman" w:cs="Times New Roman"/>
        </w:rPr>
      </w:pPr>
      <w:r>
        <w:rPr>
          <w:rFonts w:ascii="Times New Roman" w:hAnsi="Times New Roman" w:cs="Times New Roman"/>
        </w:rPr>
        <w:t>Base: Un conjunto generador de un espacio vectorial</w:t>
      </w:r>
    </w:p>
    <w:p w14:paraId="532B223C" w14:textId="54F3B248" w:rsidR="00CC48F9" w:rsidRDefault="00CC48F9" w:rsidP="00D346DF">
      <w:pPr>
        <w:pStyle w:val="Prrafodelista"/>
        <w:numPr>
          <w:ilvl w:val="0"/>
          <w:numId w:val="1"/>
        </w:numPr>
        <w:rPr>
          <w:rFonts w:ascii="Times New Roman" w:hAnsi="Times New Roman" w:cs="Times New Roman"/>
        </w:rPr>
      </w:pPr>
      <w:proofErr w:type="spellStart"/>
      <w:r>
        <w:rPr>
          <w:rFonts w:ascii="Times New Roman" w:hAnsi="Times New Roman" w:cs="Times New Roman"/>
        </w:rPr>
        <w:t>Combinacion</w:t>
      </w:r>
      <w:proofErr w:type="spellEnd"/>
      <w:r>
        <w:rPr>
          <w:rFonts w:ascii="Times New Roman" w:hAnsi="Times New Roman" w:cs="Times New Roman"/>
        </w:rPr>
        <w:t xml:space="preserve"> lineal: Conjunto de operaciones de suma entre matrices y multiplicación de matrices por escalares.</w:t>
      </w:r>
    </w:p>
    <w:p w14:paraId="07F2CFAD" w14:textId="5335553A" w:rsidR="00CC48F9" w:rsidRDefault="00CC48F9" w:rsidP="00CC48F9">
      <w:pPr>
        <w:rPr>
          <w:rFonts w:ascii="Times New Roman" w:hAnsi="Times New Roman" w:cs="Times New Roman"/>
        </w:rPr>
      </w:pPr>
      <w:r>
        <w:rPr>
          <w:rFonts w:ascii="Times New Roman" w:hAnsi="Times New Roman" w:cs="Times New Roman"/>
        </w:rPr>
        <w:t>Con esto en cuenta entonces podemos definir a una transformación lineal como una transformación del espacio mismo, el espacio en el cual son transformadas las bases a partir de las matrices, para que una transformación se considere lineal debe mantener dos propiedades importantes:</w:t>
      </w:r>
    </w:p>
    <w:p w14:paraId="5F907A0F" w14:textId="0B4831BF" w:rsidR="00CC48F9" w:rsidRDefault="00CC48F9" w:rsidP="00CC48F9">
      <w:pPr>
        <w:rPr>
          <w:rFonts w:ascii="Times New Roman" w:hAnsi="Times New Roman" w:cs="Times New Roman"/>
        </w:rPr>
      </w:pPr>
      <w:r>
        <w:rPr>
          <w:rFonts w:ascii="Times New Roman" w:hAnsi="Times New Roman" w:cs="Times New Roman"/>
        </w:rPr>
        <w:lastRenderedPageBreak/>
        <w:t>1.- Debe mantener el origen sin desplazarse a ningún lugar</w:t>
      </w:r>
    </w:p>
    <w:p w14:paraId="5C7C0701" w14:textId="3E5E78E7" w:rsidR="00CC48F9" w:rsidRDefault="00CC48F9" w:rsidP="00CC48F9">
      <w:pPr>
        <w:rPr>
          <w:rFonts w:ascii="Times New Roman" w:hAnsi="Times New Roman" w:cs="Times New Roman"/>
        </w:rPr>
      </w:pPr>
      <w:r>
        <w:rPr>
          <w:rFonts w:ascii="Times New Roman" w:hAnsi="Times New Roman" w:cs="Times New Roman"/>
        </w:rPr>
        <w:t>2.- Debe mantener sus ejes equidistantes</w:t>
      </w:r>
    </w:p>
    <w:p w14:paraId="50755C45" w14:textId="1DB71930" w:rsidR="00CC48F9" w:rsidRPr="00CC48F9" w:rsidRDefault="00CC48F9" w:rsidP="00CC48F9">
      <w:pPr>
        <w:rPr>
          <w:rFonts w:ascii="Times New Roman" w:hAnsi="Times New Roman" w:cs="Times New Roman"/>
        </w:rPr>
      </w:pPr>
    </w:p>
    <w:sectPr w:rsidR="00CC48F9" w:rsidRPr="00CC48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0643B"/>
    <w:multiLevelType w:val="hybridMultilevel"/>
    <w:tmpl w:val="F7EEE9B8"/>
    <w:lvl w:ilvl="0" w:tplc="41A6131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3134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6DF"/>
    <w:rsid w:val="00400636"/>
    <w:rsid w:val="00614091"/>
    <w:rsid w:val="00AC144A"/>
    <w:rsid w:val="00BE5940"/>
    <w:rsid w:val="00CC48F9"/>
    <w:rsid w:val="00D346DF"/>
    <w:rsid w:val="00D528DF"/>
    <w:rsid w:val="00E614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B602"/>
  <w15:chartTrackingRefBased/>
  <w15:docId w15:val="{A84745D3-2ADD-4F75-96B3-2281CD28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4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4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46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46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46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46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46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46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46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6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46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46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46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46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46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46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46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46DF"/>
    <w:rPr>
      <w:rFonts w:eastAsiaTheme="majorEastAsia" w:cstheme="majorBidi"/>
      <w:color w:val="272727" w:themeColor="text1" w:themeTint="D8"/>
    </w:rPr>
  </w:style>
  <w:style w:type="paragraph" w:styleId="Ttulo">
    <w:name w:val="Title"/>
    <w:basedOn w:val="Normal"/>
    <w:next w:val="Normal"/>
    <w:link w:val="TtuloCar"/>
    <w:uiPriority w:val="10"/>
    <w:qFormat/>
    <w:rsid w:val="00D34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46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46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46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46DF"/>
    <w:pPr>
      <w:spacing w:before="160"/>
      <w:jc w:val="center"/>
    </w:pPr>
    <w:rPr>
      <w:i/>
      <w:iCs/>
      <w:color w:val="404040" w:themeColor="text1" w:themeTint="BF"/>
    </w:rPr>
  </w:style>
  <w:style w:type="character" w:customStyle="1" w:styleId="CitaCar">
    <w:name w:val="Cita Car"/>
    <w:basedOn w:val="Fuentedeprrafopredeter"/>
    <w:link w:val="Cita"/>
    <w:uiPriority w:val="29"/>
    <w:rsid w:val="00D346DF"/>
    <w:rPr>
      <w:i/>
      <w:iCs/>
      <w:color w:val="404040" w:themeColor="text1" w:themeTint="BF"/>
    </w:rPr>
  </w:style>
  <w:style w:type="paragraph" w:styleId="Prrafodelista">
    <w:name w:val="List Paragraph"/>
    <w:basedOn w:val="Normal"/>
    <w:uiPriority w:val="34"/>
    <w:qFormat/>
    <w:rsid w:val="00D346DF"/>
    <w:pPr>
      <w:ind w:left="720"/>
      <w:contextualSpacing/>
    </w:pPr>
  </w:style>
  <w:style w:type="character" w:styleId="nfasisintenso">
    <w:name w:val="Intense Emphasis"/>
    <w:basedOn w:val="Fuentedeprrafopredeter"/>
    <w:uiPriority w:val="21"/>
    <w:qFormat/>
    <w:rsid w:val="00D346DF"/>
    <w:rPr>
      <w:i/>
      <w:iCs/>
      <w:color w:val="0F4761" w:themeColor="accent1" w:themeShade="BF"/>
    </w:rPr>
  </w:style>
  <w:style w:type="paragraph" w:styleId="Citadestacada">
    <w:name w:val="Intense Quote"/>
    <w:basedOn w:val="Normal"/>
    <w:next w:val="Normal"/>
    <w:link w:val="CitadestacadaCar"/>
    <w:uiPriority w:val="30"/>
    <w:qFormat/>
    <w:rsid w:val="00D34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46DF"/>
    <w:rPr>
      <w:i/>
      <w:iCs/>
      <w:color w:val="0F4761" w:themeColor="accent1" w:themeShade="BF"/>
    </w:rPr>
  </w:style>
  <w:style w:type="character" w:styleId="Referenciaintensa">
    <w:name w:val="Intense Reference"/>
    <w:basedOn w:val="Fuentedeprrafopredeter"/>
    <w:uiPriority w:val="32"/>
    <w:qFormat/>
    <w:rsid w:val="00D34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400</Words>
  <Characters>2202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Santos</dc:creator>
  <cp:keywords/>
  <dc:description/>
  <cp:lastModifiedBy>Alejandro Santos</cp:lastModifiedBy>
  <cp:revision>1</cp:revision>
  <dcterms:created xsi:type="dcterms:W3CDTF">2026-04-20T02:36:00Z</dcterms:created>
  <dcterms:modified xsi:type="dcterms:W3CDTF">2026-04-20T02:58:00Z</dcterms:modified>
</cp:coreProperties>
</file>