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F974" w14:textId="77777777" w:rsidR="00FD1E75" w:rsidRDefault="00FD1E75" w:rsidP="00FD1E75">
      <w:pPr>
        <w:pStyle w:val="Ttulo1"/>
      </w:pPr>
      <w:r>
        <w:t>GENERACIÓN CLIENTE SERVICIO WEB SGDA</w:t>
      </w:r>
    </w:p>
    <w:p w14:paraId="4D0E982E" w14:textId="77777777" w:rsidR="00FD1E75" w:rsidRDefault="00FD1E75">
      <w:pPr>
        <w:spacing w:after="200" w:line="276" w:lineRule="auto"/>
        <w:rPr>
          <w:b/>
        </w:rPr>
      </w:pPr>
    </w:p>
    <w:p w14:paraId="43F0E9AA" w14:textId="77777777" w:rsidR="00FD1E75" w:rsidRDefault="00FD1E75" w:rsidP="00FD1E75">
      <w:pPr>
        <w:jc w:val="both"/>
      </w:pPr>
      <w:r>
        <w:t xml:space="preserve">En esta guía veremos cómo crear un las clases que implementan el cliente de un servicio Web a partir de su WSDL (Web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</w:t>
      </w:r>
    </w:p>
    <w:p w14:paraId="0C40E724" w14:textId="77777777" w:rsidR="00FD1E75" w:rsidRDefault="00FD1E75" w:rsidP="00FD1E75">
      <w:pPr>
        <w:jc w:val="both"/>
      </w:pPr>
    </w:p>
    <w:p w14:paraId="30F01563" w14:textId="77777777" w:rsidR="00FD1E75" w:rsidRDefault="00FD1E75" w:rsidP="00FD1E75">
      <w:pPr>
        <w:jc w:val="both"/>
      </w:pPr>
      <w:r>
        <w:t>Para automatizar la creación de las clases del servicio, se utilizará Eclipse RSA, aunque también se podría realizar mediante el comando java ‘</w:t>
      </w:r>
      <w:proofErr w:type="spellStart"/>
      <w:r>
        <w:t>wsimport</w:t>
      </w:r>
      <w:proofErr w:type="spellEnd"/>
      <w:r>
        <w:t>’, como se verá en el apartado correspondiente.</w:t>
      </w:r>
    </w:p>
    <w:p w14:paraId="0571517B" w14:textId="77777777" w:rsidR="00FD1E75" w:rsidRDefault="00FD1E75" w:rsidP="00FD1E75">
      <w:pPr>
        <w:jc w:val="both"/>
      </w:pPr>
    </w:p>
    <w:p w14:paraId="674F9F57" w14:textId="77777777" w:rsidR="00FD1E75" w:rsidRDefault="00FD1E75" w:rsidP="00FD1E75">
      <w:pPr>
        <w:pStyle w:val="Ttulo2"/>
      </w:pPr>
      <w:r w:rsidRPr="00C87A25">
        <w:t>1.-Crear Nuevo Proyecto</w:t>
      </w:r>
      <w:r>
        <w:t xml:space="preserve"> Cliente Servicio Web</w:t>
      </w:r>
    </w:p>
    <w:p w14:paraId="74A0CDA1" w14:textId="77777777" w:rsidR="00FD1E75" w:rsidRDefault="00FD1E75" w:rsidP="00FD1E75"/>
    <w:p w14:paraId="57FD9173" w14:textId="77777777" w:rsidR="002C0D01" w:rsidRDefault="002C0D01" w:rsidP="002C0D01">
      <w:r>
        <w:t>En RSA</w:t>
      </w:r>
      <w:r w:rsidRPr="0043143E">
        <w:rPr>
          <w:i/>
        </w:rPr>
        <w:t>, ‘Archivo &gt; Nuevo &gt; Otras…</w:t>
      </w:r>
      <w:r>
        <w:t>’, seleccionar bajo la opción ‘Web Services</w:t>
      </w:r>
      <w:proofErr w:type="gramStart"/>
      <w:r>
        <w:t>’  la</w:t>
      </w:r>
      <w:proofErr w:type="gramEnd"/>
      <w:r>
        <w:t xml:space="preserve"> opción ‘Cliente de servicio Web’ .</w:t>
      </w:r>
    </w:p>
    <w:p w14:paraId="35C1BB46" w14:textId="77777777" w:rsidR="002C0D01" w:rsidRPr="00FD1E75" w:rsidRDefault="002C0D01" w:rsidP="00FD1E75"/>
    <w:p w14:paraId="643A45BE" w14:textId="77777777" w:rsidR="00FD1E75" w:rsidRDefault="00FD1E75" w:rsidP="00FD1E75">
      <w:pPr>
        <w:jc w:val="both"/>
      </w:pPr>
    </w:p>
    <w:p w14:paraId="2A9277A5" w14:textId="77777777" w:rsidR="00FD1E75" w:rsidRDefault="00FD1E75" w:rsidP="00FD1E75">
      <w:pPr>
        <w:jc w:val="both"/>
      </w:pPr>
      <w:r>
        <w:rPr>
          <w:noProof/>
          <w:lang w:eastAsia="es-ES"/>
        </w:rPr>
        <w:drawing>
          <wp:inline distT="0" distB="0" distL="0" distR="0" wp14:anchorId="6B7C50ED" wp14:editId="1B3990B5">
            <wp:extent cx="5400040" cy="37949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C4D0" w14:textId="77777777" w:rsidR="002C0D01" w:rsidRDefault="002C0D01" w:rsidP="00FD1E75">
      <w:pPr>
        <w:jc w:val="both"/>
      </w:pPr>
    </w:p>
    <w:p w14:paraId="61FF5187" w14:textId="77777777" w:rsidR="002C0D01" w:rsidRDefault="002C0D01" w:rsidP="00FD1E75">
      <w:pPr>
        <w:jc w:val="both"/>
      </w:pPr>
    </w:p>
    <w:p w14:paraId="1AE78C73" w14:textId="77777777" w:rsidR="002C0D01" w:rsidRDefault="002C0D01" w:rsidP="002C0D01">
      <w:pPr>
        <w:pStyle w:val="Ttulo2"/>
      </w:pPr>
      <w:r>
        <w:t xml:space="preserve">2.-Seleccionar el WSDL del servicio del que generar </w:t>
      </w:r>
      <w:r w:rsidR="004C657B">
        <w:t xml:space="preserve">el </w:t>
      </w:r>
      <w:r>
        <w:t>cliente</w:t>
      </w:r>
    </w:p>
    <w:p w14:paraId="4003DA8A" w14:textId="77777777" w:rsidR="002C0D01" w:rsidRDefault="002C0D01" w:rsidP="002C0D01"/>
    <w:p w14:paraId="6EE3B3E6" w14:textId="77777777" w:rsidR="002C0D01" w:rsidRDefault="002C0D01" w:rsidP="002C0D01">
      <w:pPr>
        <w:jc w:val="both"/>
      </w:pPr>
      <w:r>
        <w:t>En este caso, queremos generar un cliente para invocar el servicio OperacionesDocumentoService de SG</w:t>
      </w:r>
      <w:r w:rsidR="00011900">
        <w:t>DA, por lo que lo seleccionamos indicando directamente su URL.</w:t>
      </w:r>
    </w:p>
    <w:p w14:paraId="3079819B" w14:textId="77777777" w:rsidR="00011900" w:rsidRDefault="00011900" w:rsidP="002C0D01">
      <w:pPr>
        <w:jc w:val="both"/>
      </w:pPr>
    </w:p>
    <w:p w14:paraId="406DE54F" w14:textId="77777777" w:rsidR="00011900" w:rsidRDefault="00EF08F1" w:rsidP="002C0D01">
      <w:pPr>
        <w:jc w:val="both"/>
      </w:pPr>
      <w:hyperlink r:id="rId5" w:history="1">
        <w:r w:rsidR="00011900" w:rsidRPr="009251EA">
          <w:rPr>
            <w:rStyle w:val="Hipervnculo"/>
          </w:rPr>
          <w:t>http://gdsw.des.portal.ss:1080/sgda/OperacionesDocumentoService/OperacionesDocumentoService.wsdl</w:t>
        </w:r>
      </w:hyperlink>
      <w:r w:rsidR="00011900">
        <w:t xml:space="preserve"> </w:t>
      </w:r>
    </w:p>
    <w:p w14:paraId="5302E4E9" w14:textId="77777777" w:rsidR="00011900" w:rsidRDefault="00011900" w:rsidP="002C0D01">
      <w:pPr>
        <w:jc w:val="both"/>
      </w:pPr>
    </w:p>
    <w:p w14:paraId="311496FC" w14:textId="77777777" w:rsidR="00011900" w:rsidRDefault="00011900" w:rsidP="002C0D01">
      <w:pPr>
        <w:jc w:val="both"/>
      </w:pPr>
    </w:p>
    <w:p w14:paraId="7DF1214D" w14:textId="77777777" w:rsidR="00011900" w:rsidRDefault="00011900" w:rsidP="002C0D01">
      <w:pPr>
        <w:jc w:val="both"/>
      </w:pPr>
    </w:p>
    <w:p w14:paraId="26978C6C" w14:textId="77777777" w:rsidR="00011900" w:rsidRPr="002C0D01" w:rsidRDefault="00011900" w:rsidP="002C0D01">
      <w:pPr>
        <w:jc w:val="both"/>
      </w:pPr>
      <w:r>
        <w:rPr>
          <w:noProof/>
          <w:lang w:eastAsia="es-ES"/>
        </w:rPr>
        <w:drawing>
          <wp:inline distT="0" distB="0" distL="0" distR="0" wp14:anchorId="0A7125EE" wp14:editId="31C8DB73">
            <wp:extent cx="5400040" cy="45036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D20B" w14:textId="77777777" w:rsidR="00C221EB" w:rsidRDefault="00011900" w:rsidP="00C221EB">
      <w:pPr>
        <w:jc w:val="both"/>
        <w:rPr>
          <w:b/>
        </w:rPr>
      </w:pPr>
      <w:r>
        <w:rPr>
          <w:noProof/>
          <w:lang w:eastAsia="es-ES"/>
        </w:rPr>
        <w:t xml:space="preserve"> </w:t>
      </w:r>
      <w:r w:rsidR="00C221EB">
        <w:rPr>
          <w:noProof/>
          <w:lang w:eastAsia="es-ES"/>
        </w:rPr>
        <w:t xml:space="preserve"> </w:t>
      </w:r>
    </w:p>
    <w:p w14:paraId="6470BC6C" w14:textId="77777777" w:rsidR="00C221EB" w:rsidRDefault="00C221EB" w:rsidP="00C221EB">
      <w:pPr>
        <w:jc w:val="both"/>
      </w:pPr>
      <w:r w:rsidRPr="00C221EB">
        <w:t>Pulsar el botón ‘Siguiente’.</w:t>
      </w:r>
    </w:p>
    <w:p w14:paraId="53F95F90" w14:textId="77777777" w:rsidR="00C221EB" w:rsidRDefault="00C221EB" w:rsidP="00C221EB">
      <w:pPr>
        <w:jc w:val="both"/>
      </w:pPr>
    </w:p>
    <w:p w14:paraId="20D3F979" w14:textId="77777777" w:rsidR="00C221EB" w:rsidRDefault="00C221EB" w:rsidP="00C221EB">
      <w:pPr>
        <w:pStyle w:val="Ttulo2"/>
      </w:pPr>
      <w:r>
        <w:t>3.-Opciones de personalización del cliente</w:t>
      </w:r>
    </w:p>
    <w:p w14:paraId="7F16487B" w14:textId="77777777" w:rsidR="00C221EB" w:rsidRDefault="00C221EB" w:rsidP="00C221EB">
      <w:pPr>
        <w:jc w:val="both"/>
        <w:rPr>
          <w:b/>
        </w:rPr>
      </w:pPr>
    </w:p>
    <w:p w14:paraId="14E7995D" w14:textId="77777777" w:rsidR="00011900" w:rsidRPr="00011900" w:rsidRDefault="00011900" w:rsidP="00C221EB">
      <w:pPr>
        <w:jc w:val="both"/>
      </w:pPr>
      <w:r w:rsidRPr="00011900">
        <w:t>Se eliminan todas las opciones de personalización, ya que en este caso no aplica ninguna de ellas.</w:t>
      </w:r>
    </w:p>
    <w:p w14:paraId="13F32FDF" w14:textId="77777777" w:rsidR="00C221EB" w:rsidRDefault="00C221EB" w:rsidP="00C221EB">
      <w:pPr>
        <w:jc w:val="both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0197A944" wp14:editId="32454B0E">
            <wp:extent cx="5612130" cy="47701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427E" w14:textId="77777777" w:rsidR="00C221EB" w:rsidRDefault="00C221EB" w:rsidP="00C221EB">
      <w:pPr>
        <w:jc w:val="both"/>
        <w:rPr>
          <w:b/>
        </w:rPr>
      </w:pPr>
    </w:p>
    <w:p w14:paraId="1A83DCBA" w14:textId="77777777" w:rsidR="00011900" w:rsidRDefault="00C221EB" w:rsidP="00C221EB">
      <w:pPr>
        <w:jc w:val="both"/>
        <w:rPr>
          <w:b/>
        </w:rPr>
      </w:pPr>
      <w:r w:rsidRPr="00C221EB">
        <w:t>Por último, se pulsa el botón ‘Finalizar’.</w:t>
      </w:r>
      <w:r>
        <w:rPr>
          <w:b/>
        </w:rPr>
        <w:t xml:space="preserve"> </w:t>
      </w:r>
    </w:p>
    <w:p w14:paraId="4FB79646" w14:textId="77777777" w:rsidR="00011900" w:rsidRDefault="00011900" w:rsidP="00C221EB">
      <w:pPr>
        <w:jc w:val="both"/>
        <w:rPr>
          <w:b/>
        </w:rPr>
      </w:pPr>
    </w:p>
    <w:p w14:paraId="510CD8F1" w14:textId="77777777" w:rsidR="00011900" w:rsidRDefault="00011900" w:rsidP="00011900">
      <w:pPr>
        <w:pStyle w:val="Ttulo2"/>
      </w:pPr>
      <w:r w:rsidRPr="00D25E4F">
        <w:t>3.-Comprobación Clases Generadas</w:t>
      </w:r>
    </w:p>
    <w:p w14:paraId="74EB6366" w14:textId="77777777" w:rsidR="00011900" w:rsidRPr="00BA7AB0" w:rsidRDefault="00011900" w:rsidP="00011900"/>
    <w:p w14:paraId="055135B2" w14:textId="77777777" w:rsidR="00011900" w:rsidRDefault="00011900" w:rsidP="00011900">
      <w:pPr>
        <w:jc w:val="both"/>
        <w:rPr>
          <w:noProof/>
          <w:lang w:eastAsia="es-ES"/>
        </w:rPr>
      </w:pPr>
      <w:r>
        <w:rPr>
          <w:noProof/>
          <w:lang w:eastAsia="es-ES"/>
        </w:rPr>
        <w:t>Una vez RSA finaliza el proceso de generación de las clases, es importante comprobar que se han creado en el proyecto</w:t>
      </w:r>
      <w:r w:rsidR="00BC2C01">
        <w:rPr>
          <w:noProof/>
          <w:lang w:eastAsia="es-ES"/>
        </w:rPr>
        <w:t xml:space="preserve"> destino</w:t>
      </w:r>
      <w:r>
        <w:rPr>
          <w:noProof/>
          <w:lang w:eastAsia="es-ES"/>
        </w:rPr>
        <w:t xml:space="preserve"> las clases autogeneradas que implementan el cliente.</w:t>
      </w:r>
    </w:p>
    <w:p w14:paraId="1785A809" w14:textId="77777777" w:rsidR="00BC2C01" w:rsidRDefault="00BC2C01" w:rsidP="00011900">
      <w:pPr>
        <w:jc w:val="both"/>
        <w:rPr>
          <w:noProof/>
          <w:lang w:eastAsia="es-ES"/>
        </w:rPr>
      </w:pPr>
    </w:p>
    <w:p w14:paraId="7D8C27D9" w14:textId="77777777" w:rsidR="00BC2C01" w:rsidRDefault="00BC2C01" w:rsidP="00011900">
      <w:pPr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75D1827" wp14:editId="39745AC3">
            <wp:extent cx="3724275" cy="2800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416" w14:textId="77777777" w:rsidR="00975949" w:rsidRDefault="00975949" w:rsidP="00C221EB">
      <w:pPr>
        <w:jc w:val="both"/>
        <w:rPr>
          <w:b/>
        </w:rPr>
      </w:pPr>
    </w:p>
    <w:p w14:paraId="61C65408" w14:textId="77777777" w:rsidR="00975949" w:rsidRDefault="00975949" w:rsidP="00C221EB">
      <w:pPr>
        <w:jc w:val="both"/>
        <w:rPr>
          <w:b/>
        </w:rPr>
      </w:pPr>
    </w:p>
    <w:p w14:paraId="10929EE9" w14:textId="77777777" w:rsidR="00975949" w:rsidRDefault="00975949" w:rsidP="00975949">
      <w:pPr>
        <w:pStyle w:val="Ttulo2"/>
      </w:pPr>
      <w:r w:rsidRPr="00D25E4F">
        <w:t>3.-</w:t>
      </w:r>
      <w:r>
        <w:t xml:space="preserve">Probar Cliente con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standalone</w:t>
      </w:r>
      <w:proofErr w:type="spellEnd"/>
    </w:p>
    <w:p w14:paraId="63E7089D" w14:textId="77777777" w:rsidR="00975949" w:rsidRDefault="00975949" w:rsidP="00975949"/>
    <w:p w14:paraId="3142632D" w14:textId="77777777" w:rsidR="00975949" w:rsidRDefault="00975949" w:rsidP="00975949">
      <w:r>
        <w:t>Para probar que el cliente se ha generado correctamente y que accede al servicio Web, basta con generar una clase de pruebas como la indicada a continuación.</w:t>
      </w:r>
    </w:p>
    <w:p w14:paraId="5AE37DA7" w14:textId="77777777" w:rsidR="00975949" w:rsidRDefault="00975949" w:rsidP="00C221EB">
      <w:pPr>
        <w:jc w:val="both"/>
        <w:rPr>
          <w:b/>
        </w:rPr>
      </w:pPr>
    </w:p>
    <w:p w14:paraId="6458545F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public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class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AccesoASGDAFichero {</w:t>
      </w:r>
    </w:p>
    <w:p w14:paraId="2BA99F26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</w:p>
    <w:p w14:paraId="254B3818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public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static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void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main(String[] 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args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)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throws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MalformedURLException {</w:t>
      </w:r>
    </w:p>
    <w:p w14:paraId="51B3A88A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</w:p>
    <w:p w14:paraId="74559C55" w14:textId="77777777" w:rsidR="00557B42" w:rsidRPr="00286270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557B42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spellStart"/>
      <w:r w:rsidRPr="00286270">
        <w:rPr>
          <w:rFonts w:ascii="Consolas" w:hAnsi="Consolas" w:cs="Consolas"/>
          <w:color w:val="3F7F5F"/>
          <w:sz w:val="16"/>
          <w:szCs w:val="20"/>
        </w:rPr>
        <w:t>endpoint</w:t>
      </w:r>
      <w:proofErr w:type="spellEnd"/>
      <w:r w:rsidRPr="00286270">
        <w:rPr>
          <w:rFonts w:ascii="Consolas" w:hAnsi="Consolas" w:cs="Consolas"/>
          <w:color w:val="3F7F5F"/>
          <w:sz w:val="16"/>
          <w:szCs w:val="20"/>
        </w:rPr>
        <w:t xml:space="preserve"> del servicio (estará en una JNDI)</w:t>
      </w:r>
    </w:p>
    <w:p w14:paraId="135B5FCB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557B42">
        <w:rPr>
          <w:rFonts w:ascii="Consolas" w:hAnsi="Consolas" w:cs="Consolas"/>
          <w:color w:val="000000"/>
          <w:sz w:val="16"/>
          <w:szCs w:val="20"/>
        </w:rPr>
        <w:t>String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557B42">
        <w:rPr>
          <w:rFonts w:ascii="Consolas" w:hAnsi="Consolas" w:cs="Consolas"/>
          <w:color w:val="6A3E3E"/>
          <w:sz w:val="16"/>
          <w:szCs w:val="20"/>
        </w:rPr>
        <w:t>endpointWS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 xml:space="preserve"> =  </w:t>
      </w:r>
      <w:r w:rsidRPr="00557B42">
        <w:rPr>
          <w:rFonts w:ascii="Consolas" w:hAnsi="Consolas" w:cs="Consolas"/>
          <w:color w:val="2A00FF"/>
          <w:sz w:val="16"/>
          <w:szCs w:val="20"/>
        </w:rPr>
        <w:t>"http://gdsw.int2.portal.ss:1080/sgda/OperacionesDocumentoService"</w:t>
      </w:r>
      <w:r w:rsidRPr="00557B42">
        <w:rPr>
          <w:rFonts w:ascii="Consolas" w:hAnsi="Consolas" w:cs="Consolas"/>
          <w:color w:val="000000"/>
          <w:sz w:val="16"/>
          <w:szCs w:val="20"/>
        </w:rPr>
        <w:t>;</w:t>
      </w:r>
    </w:p>
    <w:p w14:paraId="3376AC6A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</w:p>
    <w:p w14:paraId="6AC124CA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URL 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url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new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URL(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endpointWS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+ </w:t>
      </w:r>
      <w:r w:rsidRPr="004D0E29">
        <w:rPr>
          <w:rFonts w:ascii="Consolas" w:hAnsi="Consolas" w:cs="Consolas"/>
          <w:color w:val="2A00FF"/>
          <w:sz w:val="16"/>
          <w:szCs w:val="20"/>
          <w:lang w:val="en-GB"/>
        </w:rPr>
        <w:t>"?wsdl"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0EAD41C3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proofErr w:type="spellStart"/>
      <w:r w:rsidRPr="00557B42">
        <w:rPr>
          <w:rFonts w:ascii="Consolas" w:hAnsi="Consolas" w:cs="Consolas"/>
          <w:color w:val="000000"/>
          <w:sz w:val="16"/>
          <w:szCs w:val="20"/>
        </w:rPr>
        <w:t>QName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557B42">
        <w:rPr>
          <w:rFonts w:ascii="Consolas" w:hAnsi="Consolas" w:cs="Consolas"/>
          <w:color w:val="6A3E3E"/>
          <w:sz w:val="16"/>
          <w:szCs w:val="20"/>
        </w:rPr>
        <w:t>qname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557B4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557B4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557B42">
        <w:rPr>
          <w:rFonts w:ascii="Consolas" w:hAnsi="Consolas" w:cs="Consolas"/>
          <w:color w:val="000000"/>
          <w:sz w:val="16"/>
          <w:szCs w:val="20"/>
        </w:rPr>
        <w:t>QName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557B42">
        <w:rPr>
          <w:rFonts w:ascii="Consolas" w:hAnsi="Consolas" w:cs="Consolas"/>
          <w:color w:val="2A00FF"/>
          <w:sz w:val="16"/>
          <w:szCs w:val="20"/>
        </w:rPr>
        <w:t>"http://operaciones.ws.sgda.segsocial.es/"</w:t>
      </w:r>
      <w:r w:rsidRPr="00557B4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557B42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557B42">
        <w:rPr>
          <w:rFonts w:ascii="Consolas" w:hAnsi="Consolas" w:cs="Consolas"/>
          <w:color w:val="2A00FF"/>
          <w:sz w:val="16"/>
          <w:szCs w:val="20"/>
        </w:rPr>
        <w:t>OperacionesDocumentoService</w:t>
      </w:r>
      <w:proofErr w:type="spellEnd"/>
      <w:r w:rsidRPr="00557B42">
        <w:rPr>
          <w:rFonts w:ascii="Consolas" w:hAnsi="Consolas" w:cs="Consolas"/>
          <w:color w:val="2A00FF"/>
          <w:sz w:val="16"/>
          <w:szCs w:val="20"/>
        </w:rPr>
        <w:t>"</w:t>
      </w:r>
      <w:r w:rsidRPr="00557B42">
        <w:rPr>
          <w:rFonts w:ascii="Consolas" w:hAnsi="Consolas" w:cs="Consolas"/>
          <w:color w:val="000000"/>
          <w:sz w:val="16"/>
          <w:szCs w:val="20"/>
        </w:rPr>
        <w:t>);</w:t>
      </w:r>
    </w:p>
    <w:p w14:paraId="27C08A4B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  <w:t xml:space="preserve">OperacionesDocumentoService </w:t>
      </w:r>
      <w:r w:rsidRPr="00557B42">
        <w:rPr>
          <w:rFonts w:ascii="Consolas" w:hAnsi="Consolas" w:cs="Consolas"/>
          <w:color w:val="6A3E3E"/>
          <w:sz w:val="16"/>
          <w:szCs w:val="20"/>
        </w:rPr>
        <w:t>servicio</w:t>
      </w:r>
      <w:r w:rsidRPr="00557B4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557B4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557B4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557B42">
        <w:rPr>
          <w:rFonts w:ascii="Consolas" w:hAnsi="Consolas" w:cs="Consolas"/>
          <w:color w:val="000000"/>
          <w:sz w:val="16"/>
          <w:szCs w:val="20"/>
        </w:rPr>
        <w:t>OperacionesDocumentoService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557B42">
        <w:rPr>
          <w:rFonts w:ascii="Consolas" w:hAnsi="Consolas" w:cs="Consolas"/>
          <w:color w:val="6A3E3E"/>
          <w:sz w:val="16"/>
          <w:szCs w:val="20"/>
        </w:rPr>
        <w:t>url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557B42">
        <w:rPr>
          <w:rFonts w:ascii="Consolas" w:hAnsi="Consolas" w:cs="Consolas"/>
          <w:color w:val="6A3E3E"/>
          <w:sz w:val="16"/>
          <w:szCs w:val="20"/>
        </w:rPr>
        <w:t>qname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>);</w:t>
      </w:r>
    </w:p>
    <w:p w14:paraId="2086186B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557B42">
        <w:rPr>
          <w:rFonts w:ascii="Consolas" w:hAnsi="Consolas" w:cs="Consolas"/>
          <w:color w:val="000000"/>
          <w:sz w:val="16"/>
          <w:szCs w:val="20"/>
        </w:rPr>
        <w:t>OperacionesDocumento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557B42">
        <w:rPr>
          <w:rFonts w:ascii="Consolas" w:hAnsi="Consolas" w:cs="Consolas"/>
          <w:color w:val="6A3E3E"/>
          <w:sz w:val="16"/>
          <w:szCs w:val="20"/>
        </w:rPr>
        <w:t>port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proofErr w:type="gramStart"/>
      <w:r w:rsidRPr="00557B42">
        <w:rPr>
          <w:rFonts w:ascii="Consolas" w:hAnsi="Consolas" w:cs="Consolas"/>
          <w:color w:val="6A3E3E"/>
          <w:sz w:val="16"/>
          <w:szCs w:val="20"/>
        </w:rPr>
        <w:t>servicio</w:t>
      </w:r>
      <w:r w:rsidRPr="00557B42">
        <w:rPr>
          <w:rFonts w:ascii="Consolas" w:hAnsi="Consolas" w:cs="Consolas"/>
          <w:color w:val="000000"/>
          <w:sz w:val="16"/>
          <w:szCs w:val="20"/>
        </w:rPr>
        <w:t>.getOperacionesDocumentoPort</w:t>
      </w:r>
      <w:proofErr w:type="spellEnd"/>
      <w:proofErr w:type="gramEnd"/>
      <w:r w:rsidRPr="00557B42">
        <w:rPr>
          <w:rFonts w:ascii="Consolas" w:hAnsi="Consolas" w:cs="Consolas"/>
          <w:color w:val="000000"/>
          <w:sz w:val="16"/>
          <w:szCs w:val="20"/>
        </w:rPr>
        <w:t>();</w:t>
      </w:r>
    </w:p>
    <w:p w14:paraId="53638B0D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</w:p>
    <w:p w14:paraId="2CDA44D2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spellStart"/>
      <w:r w:rsidRPr="00286270">
        <w:rPr>
          <w:rFonts w:ascii="Consolas" w:hAnsi="Consolas" w:cs="Consolas"/>
          <w:color w:val="3F7F5F"/>
          <w:sz w:val="16"/>
          <w:szCs w:val="20"/>
        </w:rPr>
        <w:t>Parametros</w:t>
      </w:r>
      <w:proofErr w:type="spellEnd"/>
      <w:r w:rsidRPr="00286270">
        <w:rPr>
          <w:rFonts w:ascii="Consolas" w:hAnsi="Consolas" w:cs="Consolas"/>
          <w:color w:val="3F7F5F"/>
          <w:sz w:val="16"/>
          <w:szCs w:val="20"/>
        </w:rPr>
        <w:t xml:space="preserve"> de </w:t>
      </w:r>
      <w:proofErr w:type="spellStart"/>
      <w:r w:rsidRPr="00286270">
        <w:rPr>
          <w:rFonts w:ascii="Consolas" w:hAnsi="Consolas" w:cs="Consolas"/>
          <w:color w:val="3F7F5F"/>
          <w:sz w:val="16"/>
          <w:szCs w:val="20"/>
        </w:rPr>
        <w:t>conexion</w:t>
      </w:r>
      <w:proofErr w:type="spellEnd"/>
      <w:r w:rsidRPr="00286270">
        <w:rPr>
          <w:rFonts w:ascii="Consolas" w:hAnsi="Consolas" w:cs="Consolas"/>
          <w:color w:val="3F7F5F"/>
          <w:sz w:val="16"/>
          <w:szCs w:val="20"/>
        </w:rPr>
        <w:t xml:space="preserve"> a SGDA</w:t>
      </w:r>
    </w:p>
    <w:p w14:paraId="4C8EF0A0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557B42">
        <w:rPr>
          <w:rFonts w:ascii="Consolas" w:hAnsi="Consolas" w:cs="Consolas"/>
          <w:color w:val="000000"/>
          <w:sz w:val="16"/>
          <w:szCs w:val="20"/>
        </w:rPr>
        <w:t>Conexion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557B42">
        <w:rPr>
          <w:rFonts w:ascii="Consolas" w:hAnsi="Consolas" w:cs="Consolas"/>
          <w:color w:val="6A3E3E"/>
          <w:sz w:val="16"/>
          <w:szCs w:val="20"/>
        </w:rPr>
        <w:t>conexion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557B4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557B4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557B42">
        <w:rPr>
          <w:rFonts w:ascii="Consolas" w:hAnsi="Consolas" w:cs="Consolas"/>
          <w:color w:val="000000"/>
          <w:sz w:val="16"/>
          <w:szCs w:val="20"/>
        </w:rPr>
        <w:t>Conexion</w:t>
      </w:r>
      <w:proofErr w:type="spellEnd"/>
      <w:r w:rsidRPr="00557B42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557B42">
        <w:rPr>
          <w:rFonts w:ascii="Consolas" w:hAnsi="Consolas" w:cs="Consolas"/>
          <w:color w:val="000000"/>
          <w:sz w:val="16"/>
          <w:szCs w:val="20"/>
        </w:rPr>
        <w:t>);</w:t>
      </w:r>
    </w:p>
    <w:p w14:paraId="22B1F6C7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557B42">
        <w:rPr>
          <w:rFonts w:ascii="Consolas" w:hAnsi="Consolas" w:cs="Consolas"/>
          <w:color w:val="6A3E3E"/>
          <w:sz w:val="16"/>
          <w:szCs w:val="20"/>
        </w:rPr>
        <w:t>conexion</w:t>
      </w:r>
      <w:r w:rsidRPr="00557B42">
        <w:rPr>
          <w:rFonts w:ascii="Consolas" w:hAnsi="Consolas" w:cs="Consolas"/>
          <w:color w:val="000000"/>
          <w:sz w:val="16"/>
          <w:szCs w:val="20"/>
        </w:rPr>
        <w:t>.setUsuarioVirtual</w:t>
      </w:r>
      <w:proofErr w:type="spellEnd"/>
      <w:proofErr w:type="gramEnd"/>
      <w:r w:rsidRPr="00557B42">
        <w:rPr>
          <w:rFonts w:ascii="Consolas" w:hAnsi="Consolas" w:cs="Consolas"/>
          <w:color w:val="000000"/>
          <w:sz w:val="16"/>
          <w:szCs w:val="20"/>
        </w:rPr>
        <w:t>(</w:t>
      </w:r>
      <w:r w:rsidRPr="00557B42">
        <w:rPr>
          <w:rFonts w:ascii="Consolas" w:hAnsi="Consolas" w:cs="Consolas"/>
          <w:color w:val="2A00FF"/>
          <w:sz w:val="16"/>
          <w:szCs w:val="20"/>
        </w:rPr>
        <w:t>"XXXXXXXX"</w:t>
      </w:r>
      <w:r w:rsidRPr="00557B42">
        <w:rPr>
          <w:rFonts w:ascii="Consolas" w:hAnsi="Consolas" w:cs="Consolas"/>
          <w:color w:val="000000"/>
          <w:sz w:val="16"/>
          <w:szCs w:val="20"/>
        </w:rPr>
        <w:t xml:space="preserve">);  </w:t>
      </w:r>
      <w:r w:rsidRPr="00557B4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557B42">
        <w:rPr>
          <w:rFonts w:ascii="Consolas" w:hAnsi="Consolas" w:cs="Consolas"/>
          <w:color w:val="3F7F5F"/>
          <w:sz w:val="16"/>
          <w:szCs w:val="20"/>
          <w:u w:val="single"/>
        </w:rPr>
        <w:t>Usuario</w:t>
      </w:r>
      <w:r w:rsidRPr="00557B42">
        <w:rPr>
          <w:rFonts w:ascii="Consolas" w:hAnsi="Consolas" w:cs="Consolas"/>
          <w:color w:val="3F7F5F"/>
          <w:sz w:val="16"/>
          <w:szCs w:val="20"/>
        </w:rPr>
        <w:t xml:space="preserve"> Virtual (</w:t>
      </w:r>
      <w:r w:rsidRPr="00557B42">
        <w:rPr>
          <w:rFonts w:ascii="Consolas" w:hAnsi="Consolas" w:cs="Consolas"/>
          <w:color w:val="3F7F5F"/>
          <w:sz w:val="16"/>
          <w:szCs w:val="20"/>
          <w:u w:val="single"/>
        </w:rPr>
        <w:t>estará</w:t>
      </w:r>
      <w:r w:rsidRPr="00557B42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557B42">
        <w:rPr>
          <w:rFonts w:ascii="Consolas" w:hAnsi="Consolas" w:cs="Consolas"/>
          <w:color w:val="3F7F5F"/>
          <w:sz w:val="16"/>
          <w:szCs w:val="20"/>
          <w:u w:val="single"/>
        </w:rPr>
        <w:t>en</w:t>
      </w:r>
      <w:r w:rsidRPr="00557B42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557B42">
        <w:rPr>
          <w:rFonts w:ascii="Consolas" w:hAnsi="Consolas" w:cs="Consolas"/>
          <w:color w:val="3F7F5F"/>
          <w:sz w:val="16"/>
          <w:szCs w:val="20"/>
          <w:u w:val="single"/>
        </w:rPr>
        <w:t>una</w:t>
      </w:r>
      <w:r w:rsidRPr="00557B42">
        <w:rPr>
          <w:rFonts w:ascii="Consolas" w:hAnsi="Consolas" w:cs="Consolas"/>
          <w:color w:val="3F7F5F"/>
          <w:sz w:val="16"/>
          <w:szCs w:val="20"/>
        </w:rPr>
        <w:t xml:space="preserve"> JNDI)</w:t>
      </w:r>
    </w:p>
    <w:p w14:paraId="2055032A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557B42">
        <w:rPr>
          <w:rFonts w:ascii="Consolas" w:hAnsi="Consolas" w:cs="Consolas"/>
          <w:color w:val="6A3E3E"/>
          <w:sz w:val="16"/>
          <w:szCs w:val="20"/>
        </w:rPr>
        <w:t>conexion</w:t>
      </w:r>
      <w:r w:rsidRPr="00557B42">
        <w:rPr>
          <w:rFonts w:ascii="Consolas" w:hAnsi="Consolas" w:cs="Consolas"/>
          <w:color w:val="000000"/>
          <w:sz w:val="16"/>
          <w:szCs w:val="20"/>
        </w:rPr>
        <w:t>.setRochade</w:t>
      </w:r>
      <w:proofErr w:type="spellEnd"/>
      <w:proofErr w:type="gramEnd"/>
      <w:r w:rsidRPr="00557B42">
        <w:rPr>
          <w:rFonts w:ascii="Consolas" w:hAnsi="Consolas" w:cs="Consolas"/>
          <w:color w:val="000000"/>
          <w:sz w:val="16"/>
          <w:szCs w:val="20"/>
        </w:rPr>
        <w:t>(</w:t>
      </w:r>
      <w:r w:rsidRPr="00557B42">
        <w:rPr>
          <w:rFonts w:ascii="Consolas" w:hAnsi="Consolas" w:cs="Consolas"/>
          <w:color w:val="2A00FF"/>
          <w:sz w:val="16"/>
          <w:szCs w:val="20"/>
        </w:rPr>
        <w:t>"NOTE"</w:t>
      </w:r>
      <w:r w:rsidRPr="00557B42">
        <w:rPr>
          <w:rFonts w:ascii="Consolas" w:hAnsi="Consolas" w:cs="Consolas"/>
          <w:color w:val="000000"/>
          <w:sz w:val="16"/>
          <w:szCs w:val="20"/>
        </w:rPr>
        <w:t>);</w:t>
      </w:r>
    </w:p>
    <w:p w14:paraId="7867380C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557B42">
        <w:rPr>
          <w:rFonts w:ascii="Consolas" w:hAnsi="Consolas" w:cs="Consolas"/>
          <w:color w:val="6A3E3E"/>
          <w:sz w:val="16"/>
          <w:szCs w:val="20"/>
        </w:rPr>
        <w:t>conexion</w:t>
      </w:r>
      <w:r w:rsidRPr="00557B42">
        <w:rPr>
          <w:rFonts w:ascii="Consolas" w:hAnsi="Consolas" w:cs="Consolas"/>
          <w:color w:val="000000"/>
          <w:sz w:val="16"/>
          <w:szCs w:val="20"/>
        </w:rPr>
        <w:t>.setSilconUsuario</w:t>
      </w:r>
      <w:proofErr w:type="spellEnd"/>
      <w:proofErr w:type="gramEnd"/>
      <w:r w:rsidRPr="00557B42">
        <w:rPr>
          <w:rFonts w:ascii="Consolas" w:hAnsi="Consolas" w:cs="Consolas"/>
          <w:color w:val="000000"/>
          <w:sz w:val="16"/>
          <w:szCs w:val="20"/>
        </w:rPr>
        <w:t>(</w:t>
      </w:r>
      <w:r w:rsidRPr="00557B42">
        <w:rPr>
          <w:rFonts w:ascii="Consolas" w:hAnsi="Consolas" w:cs="Consolas"/>
          <w:color w:val="2A00FF"/>
          <w:sz w:val="16"/>
          <w:szCs w:val="20"/>
        </w:rPr>
        <w:t>"99GU9999"</w:t>
      </w:r>
      <w:r w:rsidRPr="00557B42">
        <w:rPr>
          <w:rFonts w:ascii="Consolas" w:hAnsi="Consolas" w:cs="Consolas"/>
          <w:color w:val="000000"/>
          <w:sz w:val="16"/>
          <w:szCs w:val="20"/>
        </w:rPr>
        <w:t>);</w:t>
      </w:r>
    </w:p>
    <w:p w14:paraId="2ADE23BD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</w:p>
    <w:p w14:paraId="270DDB69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286270">
        <w:rPr>
          <w:rFonts w:ascii="Consolas" w:hAnsi="Consolas" w:cs="Consolas"/>
          <w:color w:val="3F7F5F"/>
          <w:sz w:val="16"/>
          <w:szCs w:val="20"/>
        </w:rPr>
        <w:t>Identificador del documento (</w:t>
      </w:r>
      <w:proofErr w:type="spellStart"/>
      <w:r w:rsidRPr="00286270">
        <w:rPr>
          <w:rFonts w:ascii="Consolas" w:hAnsi="Consolas" w:cs="Consolas"/>
          <w:color w:val="3F7F5F"/>
          <w:sz w:val="16"/>
          <w:szCs w:val="20"/>
        </w:rPr>
        <w:t>docname</w:t>
      </w:r>
      <w:proofErr w:type="spellEnd"/>
      <w:r w:rsidRPr="00286270">
        <w:rPr>
          <w:rFonts w:ascii="Consolas" w:hAnsi="Consolas" w:cs="Consolas"/>
          <w:color w:val="3F7F5F"/>
          <w:sz w:val="16"/>
          <w:szCs w:val="20"/>
        </w:rPr>
        <w:t>)</w:t>
      </w:r>
    </w:p>
    <w:p w14:paraId="59A70523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  <w:t xml:space="preserve">Identificador </w:t>
      </w:r>
      <w:r w:rsidRPr="00557B42">
        <w:rPr>
          <w:rFonts w:ascii="Consolas" w:hAnsi="Consolas" w:cs="Consolas"/>
          <w:color w:val="6A3E3E"/>
          <w:sz w:val="16"/>
          <w:szCs w:val="20"/>
        </w:rPr>
        <w:t>documento</w:t>
      </w:r>
      <w:r w:rsidRPr="00557B4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557B42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557B42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557B42">
        <w:rPr>
          <w:rFonts w:ascii="Consolas" w:hAnsi="Consolas" w:cs="Consolas"/>
          <w:color w:val="000000"/>
          <w:sz w:val="16"/>
          <w:szCs w:val="20"/>
        </w:rPr>
        <w:t>Identificador(</w:t>
      </w:r>
      <w:proofErr w:type="gramEnd"/>
      <w:r w:rsidRPr="00557B42">
        <w:rPr>
          <w:rFonts w:ascii="Consolas" w:hAnsi="Consolas" w:cs="Consolas"/>
          <w:color w:val="000000"/>
          <w:sz w:val="16"/>
          <w:szCs w:val="20"/>
        </w:rPr>
        <w:t>);</w:t>
      </w:r>
    </w:p>
    <w:p w14:paraId="777D002E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557B42">
        <w:rPr>
          <w:rFonts w:ascii="Consolas" w:hAnsi="Consolas" w:cs="Consolas"/>
          <w:color w:val="6A3E3E"/>
          <w:sz w:val="16"/>
          <w:szCs w:val="20"/>
        </w:rPr>
        <w:t>documento</w:t>
      </w:r>
      <w:r w:rsidRPr="00557B42">
        <w:rPr>
          <w:rFonts w:ascii="Consolas" w:hAnsi="Consolas" w:cs="Consolas"/>
          <w:color w:val="000000"/>
          <w:sz w:val="16"/>
          <w:szCs w:val="20"/>
        </w:rPr>
        <w:t>.setId</w:t>
      </w:r>
      <w:proofErr w:type="spellEnd"/>
      <w:proofErr w:type="gramEnd"/>
      <w:r w:rsidRPr="00557B42">
        <w:rPr>
          <w:rFonts w:ascii="Consolas" w:hAnsi="Consolas" w:cs="Consolas"/>
          <w:color w:val="000000"/>
          <w:sz w:val="16"/>
          <w:szCs w:val="20"/>
        </w:rPr>
        <w:t>(</w:t>
      </w:r>
      <w:r w:rsidRPr="00557B42">
        <w:rPr>
          <w:rFonts w:ascii="Consolas" w:hAnsi="Consolas" w:cs="Consolas"/>
          <w:color w:val="2A00FF"/>
          <w:sz w:val="16"/>
          <w:szCs w:val="20"/>
        </w:rPr>
        <w:t>"SGDA_XXXXXXXX"</w:t>
      </w:r>
      <w:r w:rsidRPr="00557B42">
        <w:rPr>
          <w:rFonts w:ascii="Consolas" w:hAnsi="Consolas" w:cs="Consolas"/>
          <w:color w:val="000000"/>
          <w:sz w:val="16"/>
          <w:szCs w:val="20"/>
        </w:rPr>
        <w:t>);</w:t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286270">
        <w:rPr>
          <w:rFonts w:ascii="Consolas" w:hAnsi="Consolas" w:cs="Consolas"/>
          <w:color w:val="3F7F5F"/>
          <w:sz w:val="16"/>
          <w:szCs w:val="20"/>
        </w:rPr>
        <w:t>Identificador del documento (</w:t>
      </w:r>
      <w:proofErr w:type="spellStart"/>
      <w:r w:rsidRPr="00286270">
        <w:rPr>
          <w:rFonts w:ascii="Consolas" w:hAnsi="Consolas" w:cs="Consolas"/>
          <w:color w:val="3F7F5F"/>
          <w:sz w:val="16"/>
          <w:szCs w:val="20"/>
        </w:rPr>
        <w:t>docname</w:t>
      </w:r>
      <w:proofErr w:type="spellEnd"/>
      <w:r w:rsidRPr="00286270">
        <w:rPr>
          <w:rFonts w:ascii="Consolas" w:hAnsi="Consolas" w:cs="Consolas"/>
          <w:color w:val="3F7F5F"/>
          <w:sz w:val="16"/>
          <w:szCs w:val="20"/>
        </w:rPr>
        <w:t>)</w:t>
      </w:r>
    </w:p>
    <w:p w14:paraId="117CD734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</w:p>
    <w:p w14:paraId="7D58AE58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557B42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14:paraId="4E25589C" w14:textId="77777777" w:rsidR="00557B42" w:rsidRPr="00286270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3F7F5F"/>
          <w:sz w:val="16"/>
          <w:szCs w:val="20"/>
        </w:rPr>
        <w:t>// Llamada a SGDA</w:t>
      </w:r>
    </w:p>
    <w:p w14:paraId="09C52F38" w14:textId="77777777" w:rsidR="00557B42" w:rsidRPr="00286270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000000"/>
          <w:sz w:val="16"/>
          <w:szCs w:val="20"/>
        </w:rPr>
        <w:tab/>
        <w:t xml:space="preserve">Fichero </w:t>
      </w:r>
      <w:proofErr w:type="spellStart"/>
      <w:r w:rsidRPr="00286270">
        <w:rPr>
          <w:rFonts w:ascii="Consolas" w:hAnsi="Consolas" w:cs="Consolas"/>
          <w:color w:val="6A3E3E"/>
          <w:sz w:val="16"/>
          <w:szCs w:val="20"/>
        </w:rPr>
        <w:t>fich</w:t>
      </w:r>
      <w:proofErr w:type="spellEnd"/>
      <w:r w:rsidRPr="0028627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proofErr w:type="gramStart"/>
      <w:r w:rsidRPr="00286270">
        <w:rPr>
          <w:rFonts w:ascii="Consolas" w:hAnsi="Consolas" w:cs="Consolas"/>
          <w:color w:val="6A3E3E"/>
          <w:sz w:val="16"/>
          <w:szCs w:val="20"/>
        </w:rPr>
        <w:t>port</w:t>
      </w:r>
      <w:r w:rsidRPr="00286270">
        <w:rPr>
          <w:rFonts w:ascii="Consolas" w:hAnsi="Consolas" w:cs="Consolas"/>
          <w:color w:val="000000"/>
          <w:sz w:val="16"/>
          <w:szCs w:val="20"/>
        </w:rPr>
        <w:t>.obtenerFicheroDocumento</w:t>
      </w:r>
      <w:proofErr w:type="spellEnd"/>
      <w:proofErr w:type="gramEnd"/>
      <w:r w:rsidRPr="00286270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286270">
        <w:rPr>
          <w:rFonts w:ascii="Consolas" w:hAnsi="Consolas" w:cs="Consolas"/>
          <w:color w:val="6A3E3E"/>
          <w:sz w:val="16"/>
          <w:szCs w:val="20"/>
        </w:rPr>
        <w:t>conexion</w:t>
      </w:r>
      <w:proofErr w:type="spellEnd"/>
      <w:r w:rsidRPr="0028627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86270">
        <w:rPr>
          <w:rFonts w:ascii="Consolas" w:hAnsi="Consolas" w:cs="Consolas"/>
          <w:color w:val="6A3E3E"/>
          <w:sz w:val="16"/>
          <w:szCs w:val="20"/>
        </w:rPr>
        <w:t>documento</w:t>
      </w:r>
      <w:r w:rsidRPr="00286270">
        <w:rPr>
          <w:rFonts w:ascii="Consolas" w:hAnsi="Consolas" w:cs="Consolas"/>
          <w:color w:val="000000"/>
          <w:sz w:val="16"/>
          <w:szCs w:val="20"/>
        </w:rPr>
        <w:t>);</w:t>
      </w:r>
    </w:p>
    <w:p w14:paraId="6CB122F3" w14:textId="77777777" w:rsidR="00557B42" w:rsidRPr="00286270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286270">
        <w:rPr>
          <w:rFonts w:ascii="Consolas" w:hAnsi="Consolas" w:cs="Consolas"/>
          <w:color w:val="000000"/>
          <w:sz w:val="16"/>
          <w:szCs w:val="20"/>
          <w:highlight w:val="lightGray"/>
        </w:rPr>
        <w:t>System</w:t>
      </w:r>
      <w:r w:rsidRPr="00286270">
        <w:rPr>
          <w:rFonts w:ascii="Consolas" w:hAnsi="Consolas" w:cs="Consolas"/>
          <w:color w:val="000000"/>
          <w:sz w:val="16"/>
          <w:szCs w:val="20"/>
        </w:rPr>
        <w:t>.</w:t>
      </w:r>
      <w:r w:rsidRPr="00286270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86270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286270">
        <w:rPr>
          <w:rFonts w:ascii="Consolas" w:hAnsi="Consolas" w:cs="Consolas"/>
          <w:color w:val="000000"/>
          <w:sz w:val="16"/>
          <w:szCs w:val="20"/>
        </w:rPr>
        <w:t>(</w:t>
      </w:r>
      <w:r w:rsidRPr="00286270">
        <w:rPr>
          <w:rFonts w:ascii="Consolas" w:hAnsi="Consolas" w:cs="Consolas"/>
          <w:color w:val="2A00FF"/>
          <w:sz w:val="16"/>
          <w:szCs w:val="20"/>
        </w:rPr>
        <w:t>"Nombre Fichero:"</w:t>
      </w:r>
      <w:r w:rsidRPr="00286270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proofErr w:type="gramStart"/>
      <w:r w:rsidRPr="00286270">
        <w:rPr>
          <w:rFonts w:ascii="Consolas" w:hAnsi="Consolas" w:cs="Consolas"/>
          <w:color w:val="6A3E3E"/>
          <w:sz w:val="16"/>
          <w:szCs w:val="20"/>
        </w:rPr>
        <w:t>fich</w:t>
      </w:r>
      <w:r w:rsidRPr="00286270">
        <w:rPr>
          <w:rFonts w:ascii="Consolas" w:hAnsi="Consolas" w:cs="Consolas"/>
          <w:color w:val="000000"/>
          <w:sz w:val="16"/>
          <w:szCs w:val="20"/>
        </w:rPr>
        <w:t>.getNombreFichero</w:t>
      </w:r>
      <w:proofErr w:type="spellEnd"/>
      <w:proofErr w:type="gramEnd"/>
      <w:r w:rsidRPr="00286270">
        <w:rPr>
          <w:rFonts w:ascii="Consolas" w:hAnsi="Consolas" w:cs="Consolas"/>
          <w:color w:val="000000"/>
          <w:sz w:val="16"/>
          <w:szCs w:val="20"/>
        </w:rPr>
        <w:t>());</w:t>
      </w:r>
    </w:p>
    <w:p w14:paraId="6296B98A" w14:textId="77777777" w:rsidR="00557B42" w:rsidRPr="00286270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000000"/>
          <w:sz w:val="16"/>
          <w:szCs w:val="20"/>
        </w:rPr>
        <w:tab/>
      </w:r>
    </w:p>
    <w:p w14:paraId="4B58C750" w14:textId="77777777" w:rsidR="00557B42" w:rsidRPr="00286270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000000"/>
          <w:sz w:val="16"/>
          <w:szCs w:val="20"/>
        </w:rPr>
        <w:tab/>
      </w:r>
      <w:r w:rsidRPr="00286270">
        <w:rPr>
          <w:rFonts w:ascii="Consolas" w:hAnsi="Consolas" w:cs="Consolas"/>
          <w:color w:val="3F7F5F"/>
          <w:sz w:val="16"/>
          <w:szCs w:val="20"/>
        </w:rPr>
        <w:t>// Bytes del fichero</w:t>
      </w:r>
    </w:p>
    <w:p w14:paraId="27E31C49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byte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[] 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fichero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fich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.getFichero();</w:t>
      </w:r>
    </w:p>
    <w:p w14:paraId="4EC0D64A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</w:p>
    <w:p w14:paraId="56E9B072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  <w:t xml:space="preserve">}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catch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(ConexionException_Exception 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) {</w:t>
      </w:r>
    </w:p>
    <w:p w14:paraId="5E22DDE7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.printStackTrace();</w:t>
      </w:r>
    </w:p>
    <w:p w14:paraId="7AA7D49C" w14:textId="77777777" w:rsidR="00557B42" w:rsidRPr="004D0E29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  <w:t xml:space="preserve">}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catch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(SGDAException 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) {</w:t>
      </w:r>
    </w:p>
    <w:p w14:paraId="139461E1" w14:textId="77777777" w:rsidR="00557B42" w:rsidRP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557B42">
        <w:rPr>
          <w:rFonts w:ascii="Consolas" w:hAnsi="Consolas" w:cs="Consolas"/>
          <w:color w:val="6A3E3E"/>
          <w:sz w:val="16"/>
          <w:szCs w:val="20"/>
        </w:rPr>
        <w:t>e</w:t>
      </w:r>
      <w:r w:rsidRPr="00557B42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spellEnd"/>
      <w:proofErr w:type="gramEnd"/>
      <w:r w:rsidRPr="00557B42">
        <w:rPr>
          <w:rFonts w:ascii="Consolas" w:hAnsi="Consolas" w:cs="Consolas"/>
          <w:color w:val="000000"/>
          <w:sz w:val="16"/>
          <w:szCs w:val="20"/>
        </w:rPr>
        <w:t>();</w:t>
      </w:r>
    </w:p>
    <w:p w14:paraId="3E7BBC4C" w14:textId="77777777" w:rsidR="00557B42" w:rsidRDefault="00557B42" w:rsidP="00557B42">
      <w:pPr>
        <w:autoSpaceDE w:val="0"/>
        <w:autoSpaceDN w:val="0"/>
        <w:adjustRightInd w:val="0"/>
        <w:ind w:left="-1134" w:right="-1135"/>
        <w:rPr>
          <w:rFonts w:ascii="Consolas" w:hAnsi="Consolas" w:cs="Consolas"/>
          <w:sz w:val="16"/>
          <w:szCs w:val="20"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ab/>
      </w:r>
      <w:r w:rsidRPr="00557B42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14:paraId="2BF374FF" w14:textId="77777777" w:rsidR="00557B42" w:rsidRPr="00557B42" w:rsidRDefault="00557B42" w:rsidP="00557B42">
      <w:pPr>
        <w:autoSpaceDE w:val="0"/>
        <w:autoSpaceDN w:val="0"/>
        <w:adjustRightInd w:val="0"/>
        <w:ind w:left="-709" w:right="-1135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}</w:t>
      </w:r>
    </w:p>
    <w:p w14:paraId="35DC15C2" w14:textId="77777777" w:rsidR="00FD1E75" w:rsidRDefault="00557B42" w:rsidP="00557B42">
      <w:pPr>
        <w:ind w:left="-1134" w:right="-1135"/>
        <w:jc w:val="both"/>
        <w:rPr>
          <w:b/>
        </w:rPr>
      </w:pPr>
      <w:r w:rsidRPr="00557B42">
        <w:rPr>
          <w:rFonts w:ascii="Consolas" w:hAnsi="Consolas" w:cs="Consolas"/>
          <w:color w:val="000000"/>
          <w:sz w:val="16"/>
          <w:szCs w:val="20"/>
        </w:rPr>
        <w:t>}</w:t>
      </w:r>
      <w:r w:rsidR="00FD1E75">
        <w:rPr>
          <w:b/>
        </w:rPr>
        <w:br w:type="page"/>
      </w:r>
    </w:p>
    <w:p w14:paraId="573B7304" w14:textId="77777777" w:rsidR="00E27C72" w:rsidRDefault="00E27C72" w:rsidP="00E27C72">
      <w:r w:rsidRPr="00E27C72">
        <w:lastRenderedPageBreak/>
        <w:t xml:space="preserve">En esta clase, se llama a la operación de obtener </w:t>
      </w:r>
      <w:proofErr w:type="spellStart"/>
      <w:r w:rsidR="006261C1">
        <w:t>FicheroF</w:t>
      </w:r>
      <w:r w:rsidRPr="00E27C72">
        <w:t>ocumento</w:t>
      </w:r>
      <w:proofErr w:type="spellEnd"/>
      <w:r w:rsidRPr="00E27C72">
        <w:t xml:space="preserve">, que accede al contenido físico del fichero </w:t>
      </w:r>
      <w:r w:rsidR="006261C1">
        <w:t xml:space="preserve">almacenado en SGDA / </w:t>
      </w:r>
      <w:proofErr w:type="spellStart"/>
      <w:r w:rsidR="006261C1">
        <w:t>Documentum</w:t>
      </w:r>
      <w:proofErr w:type="spellEnd"/>
      <w:r w:rsidR="006261C1">
        <w:t xml:space="preserve"> y lo recupera.</w:t>
      </w:r>
    </w:p>
    <w:p w14:paraId="1EB83B7E" w14:textId="77777777" w:rsidR="00A33221" w:rsidRDefault="00A33221" w:rsidP="00E27C72"/>
    <w:p w14:paraId="1CCF1EDA" w14:textId="77777777" w:rsidR="00A33221" w:rsidRDefault="00A33221" w:rsidP="00DD1266">
      <w:pPr>
        <w:jc w:val="both"/>
      </w:pPr>
      <w:r>
        <w:t xml:space="preserve">Hay que notar que esto es una clase de pruebas, en el código real de la aplicación, tanto el </w:t>
      </w:r>
      <w:proofErr w:type="spellStart"/>
      <w:r>
        <w:t>endpoint</w:t>
      </w:r>
      <w:proofErr w:type="spellEnd"/>
      <w:r>
        <w:t xml:space="preserve"> como el usuario virtual deberá</w:t>
      </w:r>
      <w:r w:rsidR="00DD1266">
        <w:t>n</w:t>
      </w:r>
      <w:r>
        <w:t xml:space="preserve"> sacarse de variables JNDI</w:t>
      </w:r>
      <w:r w:rsidR="00DD1266">
        <w:t xml:space="preserve"> almacenadas en </w:t>
      </w:r>
      <w:proofErr w:type="spellStart"/>
      <w:r w:rsidR="00DD1266">
        <w:t>Websphere</w:t>
      </w:r>
      <w:proofErr w:type="spellEnd"/>
      <w:r w:rsidR="00DD1266">
        <w:t xml:space="preserve">, ya que tanto el </w:t>
      </w:r>
      <w:proofErr w:type="spellStart"/>
      <w:r w:rsidR="00DD1266">
        <w:t>endpoint</w:t>
      </w:r>
      <w:proofErr w:type="spellEnd"/>
      <w:r w:rsidR="00DD1266">
        <w:t xml:space="preserve"> como el usuario virtual de SGDA varían entre entornos.</w:t>
      </w:r>
    </w:p>
    <w:p w14:paraId="50DF4F03" w14:textId="77777777" w:rsidR="00F65FD1" w:rsidRDefault="00F65FD1" w:rsidP="00DD1266">
      <w:pPr>
        <w:jc w:val="both"/>
      </w:pPr>
    </w:p>
    <w:p w14:paraId="21E6FA50" w14:textId="77777777" w:rsidR="00F65FD1" w:rsidRDefault="00F65FD1" w:rsidP="00F65FD1">
      <w:pPr>
        <w:pStyle w:val="Ttulo1"/>
      </w:pPr>
      <w:r>
        <w:t>CREACIÓN DE VARIABLES JNDI</w:t>
      </w:r>
    </w:p>
    <w:p w14:paraId="351D88D5" w14:textId="77777777" w:rsidR="00F65FD1" w:rsidRDefault="00F65FD1" w:rsidP="00F65FD1"/>
    <w:p w14:paraId="49172EF1" w14:textId="77777777" w:rsidR="00F65FD1" w:rsidRDefault="00F65FD1" w:rsidP="00F65FD1">
      <w:r>
        <w:t xml:space="preserve">Como el usuario virtual de acceso a SGDA y el </w:t>
      </w:r>
      <w:proofErr w:type="spellStart"/>
      <w:r>
        <w:t>endpoint</w:t>
      </w:r>
      <w:proofErr w:type="spellEnd"/>
      <w:r>
        <w:t xml:space="preserve"> del servicio varían entre entornos, es necesario crear unas variables JNDI para recuperar sus valores.</w:t>
      </w:r>
    </w:p>
    <w:p w14:paraId="1970AC0B" w14:textId="77777777" w:rsidR="00F65FD1" w:rsidRPr="00F65FD1" w:rsidRDefault="00F65FD1" w:rsidP="00F65FD1"/>
    <w:p w14:paraId="1284E955" w14:textId="77777777" w:rsidR="00F65FD1" w:rsidRDefault="00F65FD1" w:rsidP="00F65FD1">
      <w:pPr>
        <w:pStyle w:val="Ttulo2"/>
      </w:pPr>
      <w:r>
        <w:t>Variable</w:t>
      </w:r>
      <w:r w:rsidR="007A4119">
        <w:t xml:space="preserve"> JNDI </w:t>
      </w:r>
      <w:r>
        <w:t xml:space="preserve"> U</w:t>
      </w:r>
      <w:r w:rsidR="007A4119">
        <w:t>suario</w:t>
      </w:r>
      <w:r>
        <w:t xml:space="preserve"> Virtual –</w:t>
      </w:r>
      <w:r w:rsidR="00A50CEB">
        <w:t xml:space="preserve"> </w:t>
      </w:r>
      <w:proofErr w:type="spellStart"/>
      <w:r w:rsidR="00A50CEB">
        <w:t>wdeh</w:t>
      </w:r>
      <w:proofErr w:type="spellEnd"/>
      <w:r>
        <w:t>/</w:t>
      </w:r>
      <w:proofErr w:type="spellStart"/>
      <w:r>
        <w:t>virtualSGDA</w:t>
      </w:r>
      <w:proofErr w:type="spellEnd"/>
    </w:p>
    <w:p w14:paraId="0FF8125C" w14:textId="77777777" w:rsidR="00F65FD1" w:rsidRDefault="00F65FD1" w:rsidP="00DD1266">
      <w:pPr>
        <w:jc w:val="both"/>
      </w:pPr>
    </w:p>
    <w:p w14:paraId="3AE51AE7" w14:textId="77777777" w:rsidR="00F65FD1" w:rsidRDefault="00F65FD1" w:rsidP="00DD1266">
      <w:pPr>
        <w:jc w:val="both"/>
      </w:pPr>
      <w:r>
        <w:t xml:space="preserve">Desde la consola administrativa de </w:t>
      </w:r>
      <w:proofErr w:type="spellStart"/>
      <w:r>
        <w:t>Websphere</w:t>
      </w:r>
      <w:proofErr w:type="spellEnd"/>
      <w:r>
        <w:t>: ‘Entorno &gt; Denominación &gt; Enlaces de espacios de nombres’:</w:t>
      </w:r>
    </w:p>
    <w:p w14:paraId="0245F4B3" w14:textId="77777777" w:rsidR="00F65FD1" w:rsidRDefault="00F65FD1" w:rsidP="00DD1266">
      <w:pPr>
        <w:jc w:val="both"/>
      </w:pPr>
    </w:p>
    <w:p w14:paraId="50C93644" w14:textId="77777777" w:rsidR="00F65FD1" w:rsidRDefault="00F65FD1" w:rsidP="00DD1266">
      <w:pPr>
        <w:jc w:val="both"/>
      </w:pPr>
      <w:r w:rsidRPr="00F65FD1">
        <w:rPr>
          <w:noProof/>
          <w:lang w:eastAsia="es-ES"/>
        </w:rPr>
        <w:drawing>
          <wp:inline distT="0" distB="0" distL="0" distR="0" wp14:anchorId="3FCAAAB7" wp14:editId="5D0415BB">
            <wp:extent cx="3505689" cy="25340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B43C" w14:textId="77777777" w:rsidR="00E50434" w:rsidRDefault="00E50434" w:rsidP="00DD1266">
      <w:pPr>
        <w:jc w:val="both"/>
      </w:pPr>
    </w:p>
    <w:p w14:paraId="24963100" w14:textId="77777777" w:rsidR="00E50434" w:rsidRDefault="00E50434" w:rsidP="00DD1266">
      <w:pPr>
        <w:jc w:val="both"/>
      </w:pPr>
      <w:r>
        <w:t xml:space="preserve">Añadir la nueva variable JNDI de tipo </w:t>
      </w:r>
      <w:proofErr w:type="spellStart"/>
      <w:r>
        <w:t>String</w:t>
      </w:r>
      <w:proofErr w:type="spellEnd"/>
      <w:r>
        <w:t>:</w:t>
      </w:r>
    </w:p>
    <w:p w14:paraId="30E28041" w14:textId="77777777" w:rsidR="00E50434" w:rsidRDefault="00E50434" w:rsidP="00DD1266">
      <w:pPr>
        <w:jc w:val="both"/>
      </w:pPr>
    </w:p>
    <w:p w14:paraId="7C5EFA60" w14:textId="77777777" w:rsidR="00E50434" w:rsidRDefault="00E50434" w:rsidP="00DD1266">
      <w:pPr>
        <w:jc w:val="both"/>
      </w:pPr>
      <w:r w:rsidRPr="00E50434">
        <w:rPr>
          <w:noProof/>
          <w:lang w:eastAsia="es-ES"/>
        </w:rPr>
        <w:drawing>
          <wp:inline distT="0" distB="0" distL="0" distR="0" wp14:anchorId="00C28C51" wp14:editId="428DA9AF">
            <wp:extent cx="3771900" cy="2028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0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40FD" w14:textId="77777777" w:rsidR="00F65FD1" w:rsidRDefault="00F65FD1" w:rsidP="00DD1266">
      <w:pPr>
        <w:jc w:val="both"/>
      </w:pPr>
    </w:p>
    <w:p w14:paraId="51A21D86" w14:textId="77777777" w:rsidR="00F65FD1" w:rsidRDefault="00E50434" w:rsidP="00DD1266">
      <w:pPr>
        <w:jc w:val="both"/>
      </w:pPr>
      <w:r>
        <w:t>Asignar la nueva JNDI</w:t>
      </w:r>
    </w:p>
    <w:p w14:paraId="535381EF" w14:textId="77777777" w:rsidR="00E50434" w:rsidRDefault="00E50434" w:rsidP="00DD1266">
      <w:pPr>
        <w:jc w:val="both"/>
      </w:pPr>
    </w:p>
    <w:p w14:paraId="45AC8903" w14:textId="77777777" w:rsidR="00E50434" w:rsidRDefault="00F300C6" w:rsidP="00DD1266">
      <w:pPr>
        <w:jc w:val="both"/>
      </w:pPr>
      <w:r w:rsidRPr="00F300C6">
        <w:rPr>
          <w:noProof/>
          <w:lang w:eastAsia="es-ES"/>
        </w:rPr>
        <w:drawing>
          <wp:inline distT="0" distB="0" distL="0" distR="0" wp14:anchorId="4FB3897F" wp14:editId="35AEBA29">
            <wp:extent cx="4382112" cy="349616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0C6">
        <w:rPr>
          <w:noProof/>
          <w:lang w:eastAsia="es-ES"/>
        </w:rPr>
        <w:t xml:space="preserve"> </w:t>
      </w:r>
    </w:p>
    <w:p w14:paraId="0711141B" w14:textId="77777777" w:rsidR="00F300C6" w:rsidRDefault="00F300C6" w:rsidP="00DD1266">
      <w:pPr>
        <w:jc w:val="both"/>
      </w:pPr>
    </w:p>
    <w:p w14:paraId="353D0562" w14:textId="77777777" w:rsidR="00F300C6" w:rsidRDefault="00F300C6" w:rsidP="00DD1266">
      <w:pPr>
        <w:jc w:val="both"/>
      </w:pPr>
      <w:r w:rsidRPr="00F300C6">
        <w:rPr>
          <w:b/>
        </w:rPr>
        <w:t>Identificador de Enlace:</w:t>
      </w:r>
      <w:r>
        <w:t xml:space="preserve"> </w:t>
      </w:r>
      <w:proofErr w:type="spellStart"/>
      <w:r>
        <w:t>wdeh_virtualSGDA</w:t>
      </w:r>
      <w:proofErr w:type="spellEnd"/>
    </w:p>
    <w:p w14:paraId="01045593" w14:textId="77777777" w:rsidR="00F300C6" w:rsidRDefault="00F300C6" w:rsidP="00DD1266">
      <w:pPr>
        <w:jc w:val="both"/>
      </w:pPr>
      <w:r w:rsidRPr="00F300C6">
        <w:rPr>
          <w:b/>
        </w:rPr>
        <w:t>Nombre en espacio de nombres:</w:t>
      </w:r>
      <w:r w:rsidRPr="00F300C6">
        <w:t xml:space="preserve"> </w:t>
      </w:r>
      <w:proofErr w:type="spellStart"/>
      <w:r>
        <w:t>wdeh</w:t>
      </w:r>
      <w:proofErr w:type="spellEnd"/>
      <w:r>
        <w:t>/</w:t>
      </w:r>
      <w:proofErr w:type="spellStart"/>
      <w:r>
        <w:t>virtualSGDA</w:t>
      </w:r>
      <w:proofErr w:type="spellEnd"/>
    </w:p>
    <w:p w14:paraId="1E539B22" w14:textId="77777777" w:rsidR="00680065" w:rsidRPr="00F300C6" w:rsidRDefault="00680065" w:rsidP="00DD1266">
      <w:pPr>
        <w:jc w:val="both"/>
        <w:rPr>
          <w:b/>
        </w:rPr>
      </w:pPr>
      <w:r w:rsidRPr="00680065">
        <w:rPr>
          <w:b/>
        </w:rPr>
        <w:t>Valor de serie:</w:t>
      </w:r>
      <w: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B74703H4 (en DG) / C55912M8 (en Integración)</w:t>
      </w:r>
    </w:p>
    <w:p w14:paraId="087319B5" w14:textId="77777777" w:rsidR="00F300C6" w:rsidRDefault="00F300C6" w:rsidP="00DD1266">
      <w:pPr>
        <w:jc w:val="both"/>
      </w:pPr>
    </w:p>
    <w:p w14:paraId="42ADF621" w14:textId="77777777" w:rsidR="00F300C6" w:rsidRPr="00E27C72" w:rsidRDefault="00F300C6" w:rsidP="00DD1266">
      <w:pPr>
        <w:jc w:val="both"/>
      </w:pPr>
    </w:p>
    <w:p w14:paraId="26C8291E" w14:textId="77777777" w:rsidR="007A4119" w:rsidRDefault="007A4119" w:rsidP="007A4119">
      <w:pPr>
        <w:pStyle w:val="Ttulo2"/>
      </w:pPr>
      <w:r>
        <w:t xml:space="preserve">Variable JNDI URL </w:t>
      </w:r>
      <w:proofErr w:type="spellStart"/>
      <w:r>
        <w:t>Endpoint</w:t>
      </w:r>
      <w:proofErr w:type="spellEnd"/>
      <w:r>
        <w:t xml:space="preserve"> SGDA – </w:t>
      </w:r>
      <w:proofErr w:type="spellStart"/>
      <w:r>
        <w:t>url</w:t>
      </w:r>
      <w:proofErr w:type="spellEnd"/>
      <w:r>
        <w:t>/</w:t>
      </w:r>
      <w:proofErr w:type="spellStart"/>
      <w:r>
        <w:t>wdeh</w:t>
      </w:r>
      <w:proofErr w:type="spellEnd"/>
      <w:r>
        <w:t>/</w:t>
      </w:r>
      <w:proofErr w:type="spellStart"/>
      <w:r>
        <w:t>endpointWsSGDA</w:t>
      </w:r>
      <w:proofErr w:type="spellEnd"/>
    </w:p>
    <w:p w14:paraId="67DE2CE0" w14:textId="77777777" w:rsidR="007A4119" w:rsidRDefault="007A4119" w:rsidP="007A4119">
      <w:pPr>
        <w:jc w:val="both"/>
      </w:pPr>
    </w:p>
    <w:p w14:paraId="516C8A6E" w14:textId="77777777" w:rsidR="007A4119" w:rsidRDefault="007A4119" w:rsidP="007A4119">
      <w:pPr>
        <w:jc w:val="both"/>
      </w:pPr>
      <w:r>
        <w:t xml:space="preserve">Desde la consola administrativa de </w:t>
      </w:r>
      <w:proofErr w:type="spellStart"/>
      <w:r>
        <w:t>Websphere</w:t>
      </w:r>
      <w:proofErr w:type="spellEnd"/>
      <w:r>
        <w:t>: ‘Recursos &gt; URL &gt; URL’:</w:t>
      </w:r>
    </w:p>
    <w:p w14:paraId="4C077DDE" w14:textId="77777777" w:rsidR="007A4119" w:rsidRDefault="007A411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6749AAB" w14:textId="77777777" w:rsidR="007A4119" w:rsidRDefault="0068006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80065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ES"/>
        </w:rPr>
        <w:drawing>
          <wp:inline distT="0" distB="0" distL="0" distR="0" wp14:anchorId="0B287563" wp14:editId="2A2C1D2D">
            <wp:extent cx="3486637" cy="30484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065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ES"/>
        </w:rPr>
        <w:t xml:space="preserve"> </w:t>
      </w:r>
    </w:p>
    <w:p w14:paraId="525E76F9" w14:textId="77777777" w:rsidR="00680065" w:rsidRDefault="00680065" w:rsidP="00680065">
      <w:pPr>
        <w:jc w:val="both"/>
      </w:pPr>
      <w:r w:rsidRPr="00F300C6">
        <w:rPr>
          <w:b/>
        </w:rPr>
        <w:lastRenderedPageBreak/>
        <w:t>Identificador de Enlace:</w:t>
      </w:r>
      <w:r>
        <w:t xml:space="preserve"> </w:t>
      </w:r>
      <w:proofErr w:type="spellStart"/>
      <w:r>
        <w:t>wdeh_endpointWsSGDA</w:t>
      </w:r>
      <w:proofErr w:type="spellEnd"/>
    </w:p>
    <w:p w14:paraId="0D071B08" w14:textId="77777777" w:rsidR="00680065" w:rsidRDefault="00680065" w:rsidP="00680065">
      <w:pPr>
        <w:jc w:val="both"/>
      </w:pPr>
      <w:r w:rsidRPr="00F300C6">
        <w:rPr>
          <w:b/>
        </w:rPr>
        <w:t>Nombre en espacio de nombres:</w:t>
      </w:r>
      <w:r w:rsidRPr="00F300C6">
        <w:t xml:space="preserve"> </w:t>
      </w:r>
      <w:proofErr w:type="spellStart"/>
      <w:r>
        <w:t>url</w:t>
      </w:r>
      <w:proofErr w:type="spellEnd"/>
      <w:r>
        <w:t>/</w:t>
      </w:r>
      <w:proofErr w:type="spellStart"/>
      <w:r>
        <w:t>wdeh</w:t>
      </w:r>
      <w:proofErr w:type="spellEnd"/>
      <w:r>
        <w:t>/</w:t>
      </w:r>
      <w:r w:rsidRPr="00680065">
        <w:t xml:space="preserve"> </w:t>
      </w:r>
      <w:proofErr w:type="spellStart"/>
      <w:r>
        <w:t>endpointWsSGDA</w:t>
      </w:r>
      <w:proofErr w:type="spellEnd"/>
    </w:p>
    <w:p w14:paraId="64A4BCF3" w14:textId="77777777" w:rsidR="00680065" w:rsidRDefault="00680065" w:rsidP="00680065">
      <w:pPr>
        <w:jc w:val="both"/>
      </w:pPr>
      <w:r w:rsidRPr="00680065">
        <w:rPr>
          <w:b/>
        </w:rPr>
        <w:t>Valor de serie:</w:t>
      </w:r>
      <w:r>
        <w:t xml:space="preserve"> </w:t>
      </w:r>
    </w:p>
    <w:p w14:paraId="1EF19537" w14:textId="77777777" w:rsidR="00680065" w:rsidRDefault="00680065" w:rsidP="00680065">
      <w:pPr>
        <w:ind w:left="708" w:firstLine="708"/>
        <w:jc w:val="both"/>
        <w:rPr>
          <w:rStyle w:val="Hipervnculo"/>
        </w:rPr>
      </w:pPr>
      <w:r w:rsidRPr="00680065">
        <w:rPr>
          <w:b/>
        </w:rPr>
        <w:t>DG</w:t>
      </w:r>
      <w:r>
        <w:t xml:space="preserve">: </w:t>
      </w:r>
      <w:r>
        <w:tab/>
        <w:t xml:space="preserve"> </w:t>
      </w:r>
      <w:hyperlink r:id="rId13" w:history="1">
        <w:r w:rsidRPr="00857F6B">
          <w:rPr>
            <w:rStyle w:val="Hipervnculo"/>
          </w:rPr>
          <w:t>http://gdsw.des.portal.ss:1080/sgda/</w:t>
        </w:r>
      </w:hyperlink>
    </w:p>
    <w:p w14:paraId="34F617C7" w14:textId="77777777" w:rsidR="00CB2D4D" w:rsidRDefault="00680065" w:rsidP="00680065">
      <w:pPr>
        <w:ind w:left="708" w:firstLine="708"/>
        <w:jc w:val="both"/>
      </w:pPr>
      <w:r w:rsidRPr="00680065">
        <w:rPr>
          <w:b/>
        </w:rPr>
        <w:t>INT</w:t>
      </w:r>
      <w:r>
        <w:t>:</w:t>
      </w:r>
      <w:r>
        <w:rPr>
          <w:b/>
        </w:rPr>
        <w:t xml:space="preserve"> </w:t>
      </w:r>
      <w:r>
        <w:rPr>
          <w:b/>
        </w:rPr>
        <w:tab/>
      </w:r>
      <w:hyperlink r:id="rId14" w:history="1">
        <w:r w:rsidR="00CB2D4D" w:rsidRPr="00857F6B">
          <w:rPr>
            <w:rStyle w:val="Hipervnculo"/>
          </w:rPr>
          <w:t>http://gdsw.int2.portal.ss:1080/sgda/</w:t>
        </w:r>
      </w:hyperlink>
      <w:r w:rsidR="00CB2D4D">
        <w:t xml:space="preserve"> </w:t>
      </w:r>
    </w:p>
    <w:p w14:paraId="5FFAFAFE" w14:textId="77777777" w:rsidR="003B49D0" w:rsidRDefault="003B49D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3A7BC9FA" w14:textId="77777777" w:rsidR="00F25EF7" w:rsidRPr="00F25EF7" w:rsidRDefault="007524D2" w:rsidP="007524D2">
      <w:pPr>
        <w:pStyle w:val="Ttulo1"/>
      </w:pPr>
      <w:r>
        <w:lastRenderedPageBreak/>
        <w:t xml:space="preserve">ALTERNATIVA - </w:t>
      </w:r>
      <w:r w:rsidR="00F25EF7" w:rsidRPr="00F25EF7">
        <w:t>GENERACIÓN CLIENTES JAX-WS</w:t>
      </w:r>
      <w:r w:rsidR="00684E52">
        <w:t xml:space="preserve"> </w:t>
      </w:r>
      <w:r w:rsidR="00FD1E75">
        <w:t>–</w:t>
      </w:r>
      <w:r w:rsidR="00684E52">
        <w:t xml:space="preserve"> SGDA</w:t>
      </w:r>
      <w:r w:rsidR="00FD1E75">
        <w:t xml:space="preserve"> CON WSIMPORT</w:t>
      </w:r>
    </w:p>
    <w:p w14:paraId="3A003E48" w14:textId="77777777" w:rsidR="00F25EF7" w:rsidRDefault="00F25EF7" w:rsidP="00F25EF7"/>
    <w:p w14:paraId="36622E6B" w14:textId="77777777" w:rsidR="00F25EF7" w:rsidRDefault="00557B42" w:rsidP="00F25EF7">
      <w:r>
        <w:t>Otra alternati</w:t>
      </w:r>
      <w:r w:rsidR="007524D2">
        <w:t>va a l</w:t>
      </w:r>
      <w:r w:rsidR="00F25EF7">
        <w:t xml:space="preserve">a generación de un cliente  de servicios Web con JAX-WS </w:t>
      </w:r>
      <w:r w:rsidR="007524D2">
        <w:t xml:space="preserve">que </w:t>
      </w:r>
      <w:r w:rsidR="00F25EF7">
        <w:t xml:space="preserve">es </w:t>
      </w:r>
      <w:r w:rsidR="007524D2">
        <w:t xml:space="preserve">también </w:t>
      </w:r>
      <w:r w:rsidR="00F25EF7">
        <w:t xml:space="preserve">muy sencilla, </w:t>
      </w:r>
      <w:r w:rsidR="007524D2">
        <w:t>es</w:t>
      </w:r>
      <w:r w:rsidR="00F25EF7">
        <w:t xml:space="preserve"> invocar el comando </w:t>
      </w:r>
      <w:proofErr w:type="spellStart"/>
      <w:r w:rsidR="00F25EF7" w:rsidRPr="005777F9">
        <w:rPr>
          <w:b/>
        </w:rPr>
        <w:t>wsimport</w:t>
      </w:r>
      <w:proofErr w:type="spellEnd"/>
      <w:r w:rsidR="00F25EF7">
        <w:t>, disponible en cualquier JDK 1.6.X de Java y en adelante.</w:t>
      </w:r>
    </w:p>
    <w:p w14:paraId="6F9B85AD" w14:textId="77777777" w:rsidR="005777F9" w:rsidRDefault="005777F9" w:rsidP="00F25EF7"/>
    <w:p w14:paraId="3C6430A3" w14:textId="77777777" w:rsidR="00F25EF7" w:rsidRDefault="00F25EF7" w:rsidP="00F25EF7">
      <w:r>
        <w:t>En est</w:t>
      </w:r>
      <w:r w:rsidR="005777F9">
        <w:t>e</w:t>
      </w:r>
      <w:r>
        <w:t xml:space="preserve"> ejemplo, vamos a utilizar la JDK del Websphere, </w:t>
      </w:r>
      <w:r w:rsidR="005777F9">
        <w:t xml:space="preserve">que </w:t>
      </w:r>
      <w:r>
        <w:t>en nuestro equipo la tenemos situada en la ruta:</w:t>
      </w:r>
    </w:p>
    <w:p w14:paraId="6AAAC18B" w14:textId="77777777" w:rsidR="00F25EF7" w:rsidRDefault="00F25EF7" w:rsidP="00F25EF7"/>
    <w:p w14:paraId="33CFD3A7" w14:textId="77777777" w:rsidR="00F25EF7" w:rsidRDefault="00F25EF7" w:rsidP="00F25EF7">
      <w:pPr>
        <w:rPr>
          <w:lang w:val="en-US"/>
        </w:rPr>
      </w:pPr>
      <w:r w:rsidRPr="00F25EF7">
        <w:rPr>
          <w:lang w:val="en-US"/>
        </w:rPr>
        <w:t>C:\IBM\WebSphere\AppServer\java\bin</w:t>
      </w:r>
    </w:p>
    <w:p w14:paraId="46F7858F" w14:textId="77777777" w:rsidR="00F25EF7" w:rsidRDefault="00F25EF7" w:rsidP="00F25EF7">
      <w:pPr>
        <w:rPr>
          <w:lang w:val="en-US"/>
        </w:rPr>
      </w:pPr>
    </w:p>
    <w:p w14:paraId="20CB9B43" w14:textId="77777777" w:rsidR="00F25EF7" w:rsidRDefault="00F25EF7" w:rsidP="00F25EF7">
      <w:r w:rsidRPr="00F25EF7">
        <w:t xml:space="preserve">Dentro de la carpeta </w:t>
      </w:r>
      <w:proofErr w:type="spellStart"/>
      <w:r w:rsidRPr="00F25EF7">
        <w:t>bin</w:t>
      </w:r>
      <w:proofErr w:type="spellEnd"/>
      <w:r w:rsidRPr="00F25EF7">
        <w:t>, est</w:t>
      </w:r>
      <w:r>
        <w:t>á el ejecutable wsimport.exe. Esta herramienta es la encargada de generar las clases necesarios que conforman un cliente de Servicios Web partiendo de los WSDL de los servicios que queremos llamar.</w:t>
      </w:r>
    </w:p>
    <w:p w14:paraId="3E102ACA" w14:textId="77777777" w:rsidR="00F25EF7" w:rsidRDefault="00F25EF7" w:rsidP="00F25EF7"/>
    <w:p w14:paraId="0D464BDF" w14:textId="77777777" w:rsidR="00F25EF7" w:rsidRDefault="00CD0799" w:rsidP="00F25EF7">
      <w:r>
        <w:t>Situándonos</w:t>
      </w:r>
      <w:r w:rsidR="00F25EF7">
        <w:t xml:space="preserve"> en el directorio </w:t>
      </w:r>
      <w:proofErr w:type="spellStart"/>
      <w:r w:rsidR="00F25EF7" w:rsidRPr="007657D0">
        <w:rPr>
          <w:b/>
        </w:rPr>
        <w:t>bin</w:t>
      </w:r>
      <w:proofErr w:type="spellEnd"/>
      <w:r w:rsidR="00F25EF7">
        <w:t xml:space="preserve">, procedemos a ejecutar el </w:t>
      </w:r>
      <w:proofErr w:type="spellStart"/>
      <w:r w:rsidR="00F25EF7" w:rsidRPr="007657D0">
        <w:rPr>
          <w:b/>
        </w:rPr>
        <w:t>wsimport</w:t>
      </w:r>
      <w:proofErr w:type="spellEnd"/>
      <w:r w:rsidR="00F25EF7">
        <w:t>:</w:t>
      </w:r>
    </w:p>
    <w:p w14:paraId="5CD95E3C" w14:textId="77777777" w:rsidR="00F25EF7" w:rsidRDefault="00F25EF7" w:rsidP="00F25EF7"/>
    <w:p w14:paraId="1A0114CB" w14:textId="77777777" w:rsidR="00286E33" w:rsidRPr="00286E33" w:rsidRDefault="00F25EF7" w:rsidP="00286E33">
      <w:pPr>
        <w:jc w:val="both"/>
        <w:rPr>
          <w:sz w:val="16"/>
          <w:szCs w:val="16"/>
          <w:lang w:val="en-US"/>
        </w:rPr>
      </w:pPr>
      <w:proofErr w:type="spellStart"/>
      <w:r w:rsidRPr="00CA78B6">
        <w:rPr>
          <w:sz w:val="16"/>
          <w:szCs w:val="16"/>
          <w:lang w:val="en-US"/>
        </w:rPr>
        <w:t>wsimport</w:t>
      </w:r>
      <w:proofErr w:type="spellEnd"/>
      <w:r w:rsidRPr="00CA78B6">
        <w:rPr>
          <w:sz w:val="16"/>
          <w:szCs w:val="16"/>
          <w:lang w:val="en-US"/>
        </w:rPr>
        <w:t xml:space="preserve"> -d </w:t>
      </w:r>
      <w:proofErr w:type="spellStart"/>
      <w:r w:rsidRPr="00CA78B6">
        <w:rPr>
          <w:sz w:val="16"/>
          <w:szCs w:val="16"/>
          <w:lang w:val="en-US"/>
        </w:rPr>
        <w:t>src</w:t>
      </w:r>
      <w:proofErr w:type="spellEnd"/>
      <w:r w:rsidRPr="00CA78B6">
        <w:rPr>
          <w:sz w:val="16"/>
          <w:szCs w:val="16"/>
          <w:lang w:val="en-US"/>
        </w:rPr>
        <w:t xml:space="preserve"> -keep </w:t>
      </w:r>
      <w:hyperlink r:id="rId15" w:history="1">
        <w:r w:rsidR="00286E33" w:rsidRPr="00286E33">
          <w:rPr>
            <w:sz w:val="16"/>
            <w:szCs w:val="16"/>
            <w:lang w:val="en-US"/>
          </w:rPr>
          <w:t>http://gdsw.des.portal.ss:1080/sgda/OperacionesDocumentoService/OperacionesDocumentoService.wsdl</w:t>
        </w:r>
      </w:hyperlink>
      <w:r w:rsidR="00286E33" w:rsidRPr="00286E33">
        <w:rPr>
          <w:sz w:val="16"/>
          <w:szCs w:val="16"/>
          <w:lang w:val="en-US"/>
        </w:rPr>
        <w:t xml:space="preserve"> </w:t>
      </w:r>
    </w:p>
    <w:p w14:paraId="36875FED" w14:textId="77777777" w:rsidR="00F25EF7" w:rsidRPr="00CA78B6" w:rsidRDefault="00F25EF7" w:rsidP="00F25EF7">
      <w:pPr>
        <w:rPr>
          <w:sz w:val="16"/>
          <w:szCs w:val="16"/>
          <w:lang w:val="en-US"/>
        </w:rPr>
      </w:pPr>
    </w:p>
    <w:p w14:paraId="0277D913" w14:textId="77777777" w:rsidR="00F25EF7" w:rsidRPr="00F25EF7" w:rsidRDefault="00F25EF7" w:rsidP="00F25EF7">
      <w:pPr>
        <w:rPr>
          <w:lang w:val="en-US"/>
        </w:rPr>
      </w:pPr>
    </w:p>
    <w:p w14:paraId="4ACF5670" w14:textId="77777777" w:rsidR="00F25EF7" w:rsidRPr="00CA78B6" w:rsidRDefault="00F25EF7" w:rsidP="00F25EF7">
      <w:r w:rsidRPr="00CA78B6">
        <w:t>donde:</w:t>
      </w:r>
    </w:p>
    <w:p w14:paraId="0F33EACC" w14:textId="77777777" w:rsidR="00F25EF7" w:rsidRPr="00CA78B6" w:rsidRDefault="00F25EF7" w:rsidP="00F25EF7"/>
    <w:p w14:paraId="55C35200" w14:textId="77777777" w:rsidR="00F25EF7" w:rsidRPr="00F25EF7" w:rsidRDefault="00F25EF7" w:rsidP="00F25EF7">
      <w:r w:rsidRPr="00F25EF7">
        <w:rPr>
          <w:b/>
        </w:rPr>
        <w:t>-</w:t>
      </w:r>
      <w:proofErr w:type="gramStart"/>
      <w:r w:rsidRPr="00F25EF7">
        <w:rPr>
          <w:b/>
        </w:rPr>
        <w:t>d :</w:t>
      </w:r>
      <w:proofErr w:type="gramEnd"/>
      <w:r w:rsidRPr="00F25EF7">
        <w:t xml:space="preserve"> Indica el directorio</w:t>
      </w:r>
      <w:r>
        <w:t xml:space="preserve"> donde se generarán las clases autogeneradas del cliente del servicio Web. En este caso, lo almacenaremos en una capeta ‘</w:t>
      </w:r>
      <w:proofErr w:type="spellStart"/>
      <w:r>
        <w:t>src</w:t>
      </w:r>
      <w:proofErr w:type="spellEnd"/>
      <w:r>
        <w:t>’.</w:t>
      </w:r>
    </w:p>
    <w:p w14:paraId="412DA530" w14:textId="77777777" w:rsidR="00175010" w:rsidRDefault="00175010"/>
    <w:p w14:paraId="0F26FE74" w14:textId="77777777" w:rsidR="00F25EF7" w:rsidRDefault="00F25EF7">
      <w:r w:rsidRPr="00F25EF7">
        <w:rPr>
          <w:b/>
        </w:rPr>
        <w:t>-</w:t>
      </w:r>
      <w:proofErr w:type="spellStart"/>
      <w:proofErr w:type="gramStart"/>
      <w:r w:rsidRPr="00F25EF7">
        <w:rPr>
          <w:b/>
        </w:rPr>
        <w:t>keep</w:t>
      </w:r>
      <w:proofErr w:type="spellEnd"/>
      <w:r w:rsidRPr="00F25EF7">
        <w:rPr>
          <w:b/>
        </w:rPr>
        <w:t xml:space="preserve"> :</w:t>
      </w:r>
      <w:proofErr w:type="gramEnd"/>
      <w:r w:rsidRPr="00F25EF7">
        <w:rPr>
          <w:b/>
        </w:rPr>
        <w:t xml:space="preserve"> </w:t>
      </w:r>
      <w:r w:rsidRPr="00F25EF7">
        <w:t>Indica que queremos que se mantengan los ficheros generados.</w:t>
      </w:r>
    </w:p>
    <w:p w14:paraId="65FC5DB6" w14:textId="77777777" w:rsidR="00F25EF7" w:rsidRDefault="00CD0799">
      <w:proofErr w:type="spellStart"/>
      <w:r w:rsidRPr="00CD0799">
        <w:rPr>
          <w:b/>
        </w:rPr>
        <w:t>w</w:t>
      </w:r>
      <w:r w:rsidR="00F25EF7" w:rsidRPr="00F25EF7">
        <w:rPr>
          <w:b/>
        </w:rPr>
        <w:t>sdl</w:t>
      </w:r>
      <w:proofErr w:type="spellEnd"/>
      <w:r w:rsidR="00F25EF7" w:rsidRPr="00F25EF7">
        <w:rPr>
          <w:b/>
        </w:rPr>
        <w:t xml:space="preserve">: </w:t>
      </w:r>
      <w:r w:rsidR="00F25EF7">
        <w:rPr>
          <w:b/>
        </w:rPr>
        <w:t xml:space="preserve"> </w:t>
      </w:r>
      <w:r w:rsidR="00F25EF7" w:rsidRPr="00F25EF7">
        <w:t xml:space="preserve">Es necesario indicar la ruta del fichero </w:t>
      </w:r>
      <w:proofErr w:type="spellStart"/>
      <w:r w:rsidR="00F25EF7" w:rsidRPr="00F25EF7">
        <w:t>wsdl</w:t>
      </w:r>
      <w:proofErr w:type="spellEnd"/>
      <w:r w:rsidR="00F25EF7" w:rsidRPr="00F25EF7">
        <w:t xml:space="preserve"> de los servicios Web.</w:t>
      </w:r>
    </w:p>
    <w:p w14:paraId="1DA40A74" w14:textId="77777777" w:rsidR="00CD0799" w:rsidRDefault="00CD0799"/>
    <w:p w14:paraId="3931B6DE" w14:textId="77777777" w:rsidR="007657D0" w:rsidRDefault="007657D0">
      <w:r>
        <w:rPr>
          <w:noProof/>
          <w:lang w:eastAsia="es-ES"/>
        </w:rPr>
        <w:drawing>
          <wp:inline distT="0" distB="0" distL="0" distR="0" wp14:anchorId="79680263" wp14:editId="26309544">
            <wp:extent cx="5391150" cy="361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3B5D" w14:textId="77777777" w:rsidR="007657D0" w:rsidRDefault="007657D0"/>
    <w:p w14:paraId="388F3B06" w14:textId="77777777" w:rsidR="00CD0799" w:rsidRDefault="00CD0799">
      <w:r>
        <w:lastRenderedPageBreak/>
        <w:t xml:space="preserve">Una vez ejecutado el comando, en </w:t>
      </w:r>
      <w:r w:rsidR="007657D0">
        <w:t>el directorio ‘</w:t>
      </w:r>
      <w:proofErr w:type="spellStart"/>
      <w:r>
        <w:t>src</w:t>
      </w:r>
      <w:proofErr w:type="spellEnd"/>
      <w:r w:rsidR="007657D0">
        <w:t>’</w:t>
      </w:r>
      <w:r>
        <w:t xml:space="preserve"> se habrán generado las clases necesarias para invocar al servicio web. Basta con importar las clases a nuestro proyecto RSA para poder  utilizarlo.</w:t>
      </w:r>
    </w:p>
    <w:p w14:paraId="69D81FA8" w14:textId="77777777" w:rsidR="00CD0799" w:rsidRDefault="00CD0799"/>
    <w:p w14:paraId="23435F01" w14:textId="77777777" w:rsidR="000F6C45" w:rsidRDefault="000F6C45" w:rsidP="000F6C45">
      <w:pPr>
        <w:pStyle w:val="Ttulo1"/>
      </w:pPr>
      <w:r>
        <w:t>UTILIZACIÓN CLASES AUTOGENERADAS</w:t>
      </w:r>
    </w:p>
    <w:p w14:paraId="6AA05D36" w14:textId="77777777" w:rsidR="000F6C45" w:rsidRDefault="000F6C45"/>
    <w:p w14:paraId="2524D522" w14:textId="77777777" w:rsidR="00F300C6" w:rsidRDefault="00F300C6" w:rsidP="00082708">
      <w:pPr>
        <w:jc w:val="both"/>
      </w:pPr>
      <w:r>
        <w:t>Por ejemplo, para realizar la consulta del fichero de un documento almacenado en SGDA, podría hacerse uso de las clases autog</w:t>
      </w:r>
      <w:r w:rsidR="000F6C45">
        <w:t>eneradas de la siguiente manera:</w:t>
      </w:r>
    </w:p>
    <w:p w14:paraId="11113E24" w14:textId="77777777" w:rsidR="000F6C45" w:rsidRDefault="000F6C45" w:rsidP="00082708">
      <w:pPr>
        <w:jc w:val="both"/>
      </w:pPr>
    </w:p>
    <w:p w14:paraId="5D8994D0" w14:textId="77777777" w:rsidR="000F6C45" w:rsidRDefault="000F6C45" w:rsidP="00082708">
      <w:pPr>
        <w:jc w:val="both"/>
      </w:pPr>
      <w:r>
        <w:t>1.-Recuperación del puerto del servicio web de SGDA</w:t>
      </w:r>
      <w:r w:rsidR="00857E84">
        <w:t xml:space="preserve"> (objeto </w:t>
      </w:r>
      <w:proofErr w:type="spellStart"/>
      <w:r w:rsidR="00857E84">
        <w:t>OperacionesDocumento</w:t>
      </w:r>
      <w:proofErr w:type="spellEnd"/>
      <w:r w:rsidR="00857E84">
        <w:t>)</w:t>
      </w:r>
      <w:r w:rsidR="00642B96">
        <w:t xml:space="preserve"> a través de su dirección.</w:t>
      </w:r>
    </w:p>
    <w:p w14:paraId="021ED013" w14:textId="77777777" w:rsidR="00857E84" w:rsidRDefault="00857E84" w:rsidP="00082708">
      <w:pPr>
        <w:jc w:val="both"/>
      </w:pPr>
    </w:p>
    <w:p w14:paraId="73211A94" w14:textId="77777777" w:rsidR="000F6C45" w:rsidRDefault="000F6C45" w:rsidP="00082708">
      <w:pPr>
        <w:jc w:val="both"/>
      </w:pPr>
      <w:r>
        <w:t>2</w:t>
      </w:r>
      <w:r w:rsidR="00642B96">
        <w:t>.-Crear Parámetros de conexión indicando</w:t>
      </w:r>
      <w:r>
        <w:t xml:space="preserve"> el usuario virtual</w:t>
      </w:r>
      <w:r w:rsidR="00857E84">
        <w:t xml:space="preserve"> (objeto </w:t>
      </w:r>
      <w:proofErr w:type="spellStart"/>
      <w:r w:rsidR="00857E84">
        <w:t>Conexion</w:t>
      </w:r>
      <w:proofErr w:type="spellEnd"/>
      <w:r w:rsidR="00857E84">
        <w:t>)</w:t>
      </w:r>
      <w:r w:rsidR="00642B96">
        <w:t xml:space="preserve"> de la aplicación.</w:t>
      </w:r>
    </w:p>
    <w:p w14:paraId="58058A04" w14:textId="77777777" w:rsidR="00857E84" w:rsidRDefault="00857E84" w:rsidP="00082708">
      <w:pPr>
        <w:jc w:val="both"/>
      </w:pPr>
    </w:p>
    <w:p w14:paraId="678C9BBC" w14:textId="77777777" w:rsidR="000F6C45" w:rsidRDefault="000F6C45" w:rsidP="00082708">
      <w:pPr>
        <w:jc w:val="both"/>
      </w:pPr>
      <w:r>
        <w:t>3.-Realizar la llamada a la operación correspondiente con los parámetros indicados</w:t>
      </w:r>
      <w:r w:rsidR="0057332B">
        <w:t xml:space="preserve"> en la petición. Por ejemplo, para la consulta del fichero del documento, sólo es necesario utilizar la clase autogenerada ‘Identificador’</w:t>
      </w:r>
      <w:r w:rsidR="00857E84">
        <w:t xml:space="preserve"> (</w:t>
      </w:r>
      <w:proofErr w:type="spellStart"/>
      <w:proofErr w:type="gramStart"/>
      <w:r w:rsidR="00857E84">
        <w:t>port.obtenerFicheroDocumento</w:t>
      </w:r>
      <w:proofErr w:type="spellEnd"/>
      <w:proofErr w:type="gramEnd"/>
      <w:r w:rsidR="00857E84">
        <w:t xml:space="preserve">(conexión, </w:t>
      </w:r>
      <w:proofErr w:type="spellStart"/>
      <w:r w:rsidR="00857E84">
        <w:rPr>
          <w:rFonts w:ascii="Consolas" w:hAnsi="Consolas" w:cs="Consolas"/>
          <w:color w:val="000000"/>
          <w:sz w:val="16"/>
          <w:szCs w:val="16"/>
        </w:rPr>
        <w:t>idDoc</w:t>
      </w:r>
      <w:proofErr w:type="spellEnd"/>
      <w:r w:rsidR="00857E84">
        <w:t>)), donde se le pasa el identificador SGDA correspondiente (</w:t>
      </w:r>
      <w:proofErr w:type="spellStart"/>
      <w:r w:rsidR="00857E84">
        <w:t>docName</w:t>
      </w:r>
      <w:proofErr w:type="spellEnd"/>
      <w:r w:rsidR="00857E84">
        <w:t>).</w:t>
      </w:r>
    </w:p>
    <w:p w14:paraId="183F64CC" w14:textId="77777777" w:rsidR="00F300C6" w:rsidRDefault="00F300C6"/>
    <w:p w14:paraId="530AB65B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8"/>
          <w:szCs w:val="16"/>
        </w:rPr>
        <w:tab/>
      </w:r>
      <w:r w:rsidRPr="000F6C45">
        <w:rPr>
          <w:rFonts w:ascii="Consolas" w:hAnsi="Consolas" w:cs="Consolas"/>
          <w:color w:val="3F5FBF"/>
          <w:sz w:val="16"/>
          <w:szCs w:val="16"/>
        </w:rPr>
        <w:t>/**</w:t>
      </w:r>
    </w:p>
    <w:p w14:paraId="5D02AF80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Método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que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recibe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el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identificador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de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un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documento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en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SGDA (</w:t>
      </w:r>
      <w:proofErr w:type="spellStart"/>
      <w:r w:rsidRPr="000F6C45">
        <w:rPr>
          <w:rFonts w:ascii="Consolas" w:hAnsi="Consolas" w:cs="Consolas"/>
          <w:color w:val="3F5FBF"/>
          <w:sz w:val="16"/>
          <w:szCs w:val="16"/>
        </w:rPr>
        <w:t>docName</w:t>
      </w:r>
      <w:proofErr w:type="spellEnd"/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7F7F9F"/>
          <w:sz w:val="16"/>
          <w:szCs w:val="16"/>
        </w:rPr>
        <w:t>-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SGDA_XXXXXX)</w:t>
      </w:r>
    </w:p>
    <w:p w14:paraId="4B13B7A9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3F5FBF"/>
          <w:sz w:val="16"/>
          <w:szCs w:val="16"/>
        </w:rPr>
        <w:tab/>
        <w:t xml:space="preserve"> * y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devuelve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el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fichero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físico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del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mismo</w:t>
      </w:r>
    </w:p>
    <w:p w14:paraId="4E79B964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0F6C45">
        <w:rPr>
          <w:rFonts w:ascii="Consolas" w:hAnsi="Consolas" w:cs="Consolas"/>
          <w:b/>
          <w:bCs/>
          <w:color w:val="7F9FBF"/>
          <w:sz w:val="16"/>
          <w:szCs w:val="16"/>
        </w:rPr>
        <w:t>@param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0F6C45">
        <w:rPr>
          <w:rFonts w:ascii="Consolas" w:hAnsi="Consolas" w:cs="Consolas"/>
          <w:color w:val="3F5FBF"/>
          <w:sz w:val="16"/>
          <w:szCs w:val="16"/>
        </w:rPr>
        <w:t>idDocName</w:t>
      </w:r>
      <w:proofErr w:type="spellEnd"/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Identificador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del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documento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en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SGDA (</w:t>
      </w:r>
      <w:proofErr w:type="spellStart"/>
      <w:r w:rsidRPr="000F6C45">
        <w:rPr>
          <w:rFonts w:ascii="Consolas" w:hAnsi="Consolas" w:cs="Consolas"/>
          <w:color w:val="3F5FBF"/>
          <w:sz w:val="16"/>
          <w:szCs w:val="16"/>
        </w:rPr>
        <w:t>docName</w:t>
      </w:r>
      <w:proofErr w:type="spellEnd"/>
      <w:r w:rsidRPr="000F6C45">
        <w:rPr>
          <w:rFonts w:ascii="Consolas" w:hAnsi="Consolas" w:cs="Consolas"/>
          <w:color w:val="3F5FBF"/>
          <w:sz w:val="16"/>
          <w:szCs w:val="16"/>
        </w:rPr>
        <w:t>)</w:t>
      </w:r>
    </w:p>
    <w:p w14:paraId="2ECA19DB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0F6C45">
        <w:rPr>
          <w:rFonts w:ascii="Consolas" w:hAnsi="Consolas" w:cs="Consolas"/>
          <w:b/>
          <w:bCs/>
          <w:color w:val="7F9FBF"/>
          <w:sz w:val="16"/>
          <w:szCs w:val="16"/>
        </w:rPr>
        <w:t>@return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Fichero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físico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del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documento</w:t>
      </w:r>
    </w:p>
    <w:p w14:paraId="1A4EA8F3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0F6C45">
        <w:rPr>
          <w:rFonts w:ascii="Consolas" w:hAnsi="Consolas" w:cs="Consolas"/>
          <w:b/>
          <w:bCs/>
          <w:color w:val="7F9FBF"/>
          <w:sz w:val="16"/>
          <w:szCs w:val="16"/>
        </w:rPr>
        <w:t>@throws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0F6C45">
        <w:rPr>
          <w:rFonts w:ascii="Consolas" w:hAnsi="Consolas" w:cs="Consolas"/>
          <w:color w:val="3F5FBF"/>
          <w:sz w:val="16"/>
          <w:szCs w:val="16"/>
        </w:rPr>
        <w:t>WdehAccesoSGDAException</w:t>
      </w:r>
      <w:proofErr w:type="spellEnd"/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En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caso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de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error </w:t>
      </w:r>
      <w:r w:rsidRPr="000F6C45">
        <w:rPr>
          <w:rFonts w:ascii="Consolas" w:hAnsi="Consolas" w:cs="Consolas"/>
          <w:color w:val="3F5FBF"/>
          <w:sz w:val="16"/>
          <w:szCs w:val="16"/>
          <w:u w:val="single"/>
        </w:rPr>
        <w:t>con</w:t>
      </w:r>
      <w:r w:rsidRPr="000F6C45">
        <w:rPr>
          <w:rFonts w:ascii="Consolas" w:hAnsi="Consolas" w:cs="Consolas"/>
          <w:color w:val="3F5FBF"/>
          <w:sz w:val="16"/>
          <w:szCs w:val="16"/>
        </w:rPr>
        <w:t xml:space="preserve"> SGDA</w:t>
      </w:r>
    </w:p>
    <w:p w14:paraId="56B42334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14:paraId="57B7732E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Fichero obtenerFicheroDocumento(String </w:t>
      </w:r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idDocName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) </w:t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throws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WdehAccesoSGDAException {</w:t>
      </w:r>
    </w:p>
    <w:p w14:paraId="33CA9E21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7F211979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0F6C45">
        <w:rPr>
          <w:rFonts w:ascii="Consolas" w:hAnsi="Consolas" w:cs="Consolas"/>
          <w:color w:val="3F7F5F"/>
          <w:sz w:val="16"/>
          <w:szCs w:val="16"/>
        </w:rPr>
        <w:t>// Recuperar el puerto de SGDA</w:t>
      </w:r>
    </w:p>
    <w:p w14:paraId="33DB2DB8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F6C45">
        <w:rPr>
          <w:rFonts w:ascii="Consolas" w:hAnsi="Consolas" w:cs="Consolas"/>
          <w:color w:val="000000"/>
          <w:sz w:val="16"/>
          <w:szCs w:val="16"/>
        </w:rPr>
        <w:t>OperacionesDocumento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F6C45">
        <w:rPr>
          <w:rFonts w:ascii="Consolas" w:hAnsi="Consolas" w:cs="Consolas"/>
          <w:color w:val="6A3E3E"/>
          <w:sz w:val="16"/>
          <w:szCs w:val="16"/>
        </w:rPr>
        <w:t>port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F6C45">
        <w:rPr>
          <w:rFonts w:ascii="Consolas" w:hAnsi="Consolas" w:cs="Consolas"/>
          <w:i/>
          <w:iCs/>
          <w:color w:val="000000"/>
          <w:sz w:val="16"/>
          <w:szCs w:val="16"/>
        </w:rPr>
        <w:t>getPuertoWsSGDA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F6C45">
        <w:rPr>
          <w:rFonts w:ascii="Consolas" w:hAnsi="Consolas" w:cs="Consolas"/>
          <w:color w:val="000000"/>
          <w:sz w:val="16"/>
          <w:szCs w:val="16"/>
        </w:rPr>
        <w:t>);</w:t>
      </w:r>
    </w:p>
    <w:p w14:paraId="7A75C1EF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</w:p>
    <w:p w14:paraId="129DE2B7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0F6C45">
        <w:rPr>
          <w:rFonts w:ascii="Consolas" w:hAnsi="Consolas" w:cs="Consolas"/>
          <w:color w:val="3F7F5F"/>
          <w:sz w:val="16"/>
          <w:szCs w:val="16"/>
        </w:rPr>
        <w:t>Parametros</w:t>
      </w:r>
      <w:proofErr w:type="spellEnd"/>
      <w:r w:rsidRPr="000F6C45">
        <w:rPr>
          <w:rFonts w:ascii="Consolas" w:hAnsi="Consolas" w:cs="Consolas"/>
          <w:color w:val="3F7F5F"/>
          <w:sz w:val="16"/>
          <w:szCs w:val="16"/>
        </w:rPr>
        <w:t xml:space="preserve"> de </w:t>
      </w:r>
      <w:proofErr w:type="spellStart"/>
      <w:r w:rsidRPr="000F6C45">
        <w:rPr>
          <w:rFonts w:ascii="Consolas" w:hAnsi="Consolas" w:cs="Consolas"/>
          <w:color w:val="3F7F5F"/>
          <w:sz w:val="16"/>
          <w:szCs w:val="16"/>
        </w:rPr>
        <w:t>conexion</w:t>
      </w:r>
      <w:proofErr w:type="spellEnd"/>
      <w:r w:rsidRPr="000F6C45">
        <w:rPr>
          <w:rFonts w:ascii="Consolas" w:hAnsi="Consolas" w:cs="Consolas"/>
          <w:color w:val="3F7F5F"/>
          <w:sz w:val="16"/>
          <w:szCs w:val="16"/>
        </w:rPr>
        <w:t xml:space="preserve"> a SGDA</w:t>
      </w:r>
    </w:p>
    <w:p w14:paraId="4E0F47BE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F6C45">
        <w:rPr>
          <w:rFonts w:ascii="Consolas" w:hAnsi="Consolas" w:cs="Consolas"/>
          <w:color w:val="000000"/>
          <w:sz w:val="16"/>
          <w:szCs w:val="16"/>
        </w:rPr>
        <w:t>Conexion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F6C45">
        <w:rPr>
          <w:rFonts w:ascii="Consolas" w:hAnsi="Consolas" w:cs="Consolas"/>
          <w:color w:val="6A3E3E"/>
          <w:sz w:val="16"/>
          <w:szCs w:val="16"/>
        </w:rPr>
        <w:t>conexion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F6C45">
        <w:rPr>
          <w:rFonts w:ascii="Consolas" w:hAnsi="Consolas" w:cs="Consolas"/>
          <w:i/>
          <w:iCs/>
          <w:color w:val="000000"/>
          <w:sz w:val="16"/>
          <w:szCs w:val="16"/>
        </w:rPr>
        <w:t>crearParametroConexion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F6C45">
        <w:rPr>
          <w:rFonts w:ascii="Consolas" w:hAnsi="Consolas" w:cs="Consolas"/>
          <w:color w:val="000000"/>
          <w:sz w:val="16"/>
          <w:szCs w:val="16"/>
        </w:rPr>
        <w:t>);</w:t>
      </w:r>
    </w:p>
    <w:p w14:paraId="3B4025E1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</w:p>
    <w:p w14:paraId="26FA0B1F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3F7F5F"/>
          <w:sz w:val="16"/>
          <w:szCs w:val="16"/>
        </w:rPr>
        <w:t>// Identificador del documento (</w:t>
      </w:r>
      <w:proofErr w:type="spellStart"/>
      <w:r w:rsidRPr="000F6C45">
        <w:rPr>
          <w:rFonts w:ascii="Consolas" w:hAnsi="Consolas" w:cs="Consolas"/>
          <w:color w:val="3F7F5F"/>
          <w:sz w:val="16"/>
          <w:szCs w:val="16"/>
        </w:rPr>
        <w:t>docname</w:t>
      </w:r>
      <w:proofErr w:type="spellEnd"/>
      <w:r w:rsidRPr="000F6C45">
        <w:rPr>
          <w:rFonts w:ascii="Consolas" w:hAnsi="Consolas" w:cs="Consolas"/>
          <w:color w:val="3F7F5F"/>
          <w:sz w:val="16"/>
          <w:szCs w:val="16"/>
        </w:rPr>
        <w:t>) en SGDA</w:t>
      </w:r>
    </w:p>
    <w:p w14:paraId="61896AB1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  <w:t xml:space="preserve">Identificador </w:t>
      </w:r>
      <w:proofErr w:type="spellStart"/>
      <w:r w:rsidR="00857E84">
        <w:rPr>
          <w:rFonts w:ascii="Consolas" w:hAnsi="Consolas" w:cs="Consolas"/>
          <w:color w:val="000000"/>
          <w:sz w:val="16"/>
          <w:szCs w:val="16"/>
        </w:rPr>
        <w:t>idDoc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F6C4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0F6C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F6C45">
        <w:rPr>
          <w:rFonts w:ascii="Consolas" w:hAnsi="Consolas" w:cs="Consolas"/>
          <w:color w:val="000000"/>
          <w:sz w:val="16"/>
          <w:szCs w:val="16"/>
        </w:rPr>
        <w:t>Identificador(</w:t>
      </w:r>
      <w:proofErr w:type="gramEnd"/>
      <w:r w:rsidRPr="000F6C45">
        <w:rPr>
          <w:rFonts w:ascii="Consolas" w:hAnsi="Consolas" w:cs="Consolas"/>
          <w:color w:val="000000"/>
          <w:sz w:val="16"/>
          <w:szCs w:val="16"/>
        </w:rPr>
        <w:t>);</w:t>
      </w:r>
    </w:p>
    <w:p w14:paraId="6FCEFE9C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="00857E84">
        <w:rPr>
          <w:rFonts w:ascii="Consolas" w:hAnsi="Consolas" w:cs="Consolas"/>
          <w:color w:val="000000"/>
          <w:sz w:val="16"/>
          <w:szCs w:val="16"/>
        </w:rPr>
        <w:t>idDoc</w:t>
      </w:r>
      <w:r w:rsidRPr="000F6C45">
        <w:rPr>
          <w:rFonts w:ascii="Consolas" w:hAnsi="Consolas" w:cs="Consolas"/>
          <w:color w:val="000000"/>
          <w:sz w:val="16"/>
          <w:szCs w:val="16"/>
        </w:rPr>
        <w:t>.setId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F6C45">
        <w:rPr>
          <w:rFonts w:ascii="Consolas" w:hAnsi="Consolas" w:cs="Consolas"/>
          <w:color w:val="6A3E3E"/>
          <w:sz w:val="16"/>
          <w:szCs w:val="16"/>
        </w:rPr>
        <w:t>idDocName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>);</w:t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</w:p>
    <w:p w14:paraId="730A9F9A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</w:p>
    <w:p w14:paraId="7999DDBD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0F6C4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EDC932C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3F7F5F"/>
          <w:sz w:val="16"/>
          <w:szCs w:val="16"/>
        </w:rPr>
        <w:t>// Llamada a SGDA para recuperar el fichero del documento</w:t>
      </w:r>
    </w:p>
    <w:p w14:paraId="0F06CE09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  <w:t xml:space="preserve">Fichero </w:t>
      </w:r>
      <w:proofErr w:type="spellStart"/>
      <w:r w:rsidRPr="000F6C45">
        <w:rPr>
          <w:rFonts w:ascii="Consolas" w:hAnsi="Consolas" w:cs="Consolas"/>
          <w:color w:val="6A3E3E"/>
          <w:sz w:val="16"/>
          <w:szCs w:val="16"/>
        </w:rPr>
        <w:t>fichero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F6C45">
        <w:rPr>
          <w:rFonts w:ascii="Consolas" w:hAnsi="Consolas" w:cs="Consolas"/>
          <w:color w:val="6A3E3E"/>
          <w:sz w:val="16"/>
          <w:szCs w:val="16"/>
        </w:rPr>
        <w:t>port</w:t>
      </w:r>
      <w:r w:rsidRPr="000F6C45">
        <w:rPr>
          <w:rFonts w:ascii="Consolas" w:hAnsi="Consolas" w:cs="Consolas"/>
          <w:color w:val="000000"/>
          <w:sz w:val="16"/>
          <w:szCs w:val="16"/>
        </w:rPr>
        <w:t>.obtenerFicheroDocumento</w:t>
      </w:r>
      <w:proofErr w:type="spellEnd"/>
      <w:proofErr w:type="gramEnd"/>
      <w:r w:rsidRPr="000F6C4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F6C45">
        <w:rPr>
          <w:rFonts w:ascii="Consolas" w:hAnsi="Consolas" w:cs="Consolas"/>
          <w:color w:val="6A3E3E"/>
          <w:sz w:val="16"/>
          <w:szCs w:val="16"/>
        </w:rPr>
        <w:t>conexion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857E84">
        <w:rPr>
          <w:rFonts w:ascii="Consolas" w:hAnsi="Consolas" w:cs="Consolas"/>
          <w:color w:val="000000"/>
          <w:sz w:val="16"/>
          <w:szCs w:val="16"/>
        </w:rPr>
        <w:t>idDoc</w:t>
      </w:r>
      <w:proofErr w:type="spellEnd"/>
      <w:r w:rsidRPr="000F6C45">
        <w:rPr>
          <w:rFonts w:ascii="Consolas" w:hAnsi="Consolas" w:cs="Consolas"/>
          <w:color w:val="000000"/>
          <w:sz w:val="16"/>
          <w:szCs w:val="16"/>
        </w:rPr>
        <w:t>);</w:t>
      </w:r>
    </w:p>
    <w:p w14:paraId="131AFAF3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ab/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fichero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D1A014A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9B03286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catch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(ConexionException_Exception </w:t>
      </w:r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378F12D3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WdehAccesoSGDAException(</w:t>
      </w:r>
      <w:proofErr w:type="gramStart"/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>.getFaultInfo</w:t>
      </w:r>
      <w:proofErr w:type="gramEnd"/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().getCodigo(), </w:t>
      </w:r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>.getFaultInfo().getMensaje());</w:t>
      </w:r>
    </w:p>
    <w:p w14:paraId="06D201D2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catch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(ParametrosException_Exception </w:t>
      </w:r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419C8E9C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WdehAccesoSGDAException(</w:t>
      </w:r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.getFaultInfo().getCodigo(), </w:t>
      </w:r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>.getFaultInfo().getMensaje());</w:t>
      </w:r>
    </w:p>
    <w:p w14:paraId="2E17CECA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catch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(SGDAException </w:t>
      </w:r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6264E63C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 WdehAccesoSGDAException(</w:t>
      </w:r>
      <w:proofErr w:type="gramStart"/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>.getFaultInfo</w:t>
      </w:r>
      <w:proofErr w:type="gramEnd"/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 xml:space="preserve">().getCodigo(), </w:t>
      </w:r>
      <w:r w:rsidRPr="004D0E29">
        <w:rPr>
          <w:rFonts w:ascii="Consolas" w:hAnsi="Consolas" w:cs="Consolas"/>
          <w:color w:val="6A3E3E"/>
          <w:sz w:val="16"/>
          <w:szCs w:val="16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>.getFaultInfo().getMensaje());</w:t>
      </w:r>
    </w:p>
    <w:p w14:paraId="53E1773E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16"/>
        </w:rPr>
      </w:pP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0F6C45">
        <w:rPr>
          <w:rFonts w:ascii="Consolas" w:hAnsi="Consolas" w:cs="Consolas"/>
          <w:color w:val="000000"/>
          <w:sz w:val="16"/>
          <w:szCs w:val="16"/>
        </w:rPr>
        <w:t>}</w:t>
      </w:r>
    </w:p>
    <w:p w14:paraId="0BA87180" w14:textId="77777777" w:rsidR="00F300C6" w:rsidRPr="000F6C45" w:rsidRDefault="00F300C6" w:rsidP="000F6C45">
      <w:pPr>
        <w:ind w:left="-1134" w:right="-1419"/>
        <w:rPr>
          <w:rFonts w:ascii="Consolas" w:hAnsi="Consolas" w:cs="Consolas"/>
          <w:color w:val="000000"/>
          <w:sz w:val="16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816E529" w14:textId="77777777" w:rsidR="00F300C6" w:rsidRPr="000F6C45" w:rsidRDefault="00F300C6" w:rsidP="000F6C45">
      <w:pPr>
        <w:ind w:left="-1134" w:right="-1419"/>
        <w:rPr>
          <w:rFonts w:ascii="Consolas" w:hAnsi="Consolas" w:cs="Consolas"/>
          <w:color w:val="000000"/>
          <w:sz w:val="16"/>
          <w:szCs w:val="16"/>
        </w:rPr>
      </w:pPr>
    </w:p>
    <w:p w14:paraId="01622F70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3F5FBF"/>
          <w:sz w:val="16"/>
          <w:szCs w:val="20"/>
        </w:rPr>
        <w:t>/**</w:t>
      </w:r>
    </w:p>
    <w:p w14:paraId="2EC2917D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3F5FBF"/>
          <w:sz w:val="16"/>
          <w:szCs w:val="20"/>
        </w:rPr>
        <w:tab/>
        <w:t xml:space="preserve"> * Crea los parámetros de </w:t>
      </w:r>
      <w:proofErr w:type="spellStart"/>
      <w:r w:rsidRPr="000F6C45">
        <w:rPr>
          <w:rFonts w:ascii="Consolas" w:hAnsi="Consolas" w:cs="Consolas"/>
          <w:color w:val="3F5FBF"/>
          <w:sz w:val="16"/>
          <w:szCs w:val="20"/>
        </w:rPr>
        <w:t>conexion</w:t>
      </w:r>
      <w:proofErr w:type="spellEnd"/>
      <w:r w:rsidRPr="000F6C45">
        <w:rPr>
          <w:rFonts w:ascii="Consolas" w:hAnsi="Consolas" w:cs="Consolas"/>
          <w:color w:val="3F5FBF"/>
          <w:sz w:val="16"/>
          <w:szCs w:val="20"/>
        </w:rPr>
        <w:t xml:space="preserve"> de SGDA</w:t>
      </w:r>
    </w:p>
    <w:p w14:paraId="79542BEB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0F6C45">
        <w:rPr>
          <w:rFonts w:ascii="Consolas" w:hAnsi="Consolas" w:cs="Consolas"/>
          <w:b/>
          <w:bCs/>
          <w:color w:val="7F9FBF"/>
          <w:sz w:val="16"/>
          <w:szCs w:val="20"/>
        </w:rPr>
        <w:t>@return</w:t>
      </w:r>
      <w:r w:rsidRPr="000F6C45">
        <w:rPr>
          <w:rFonts w:ascii="Consolas" w:hAnsi="Consolas" w:cs="Consolas"/>
          <w:color w:val="3F5FBF"/>
          <w:sz w:val="16"/>
          <w:szCs w:val="20"/>
        </w:rPr>
        <w:t xml:space="preserve"> Parámetros de </w:t>
      </w:r>
      <w:proofErr w:type="spellStart"/>
      <w:r w:rsidRPr="000F6C45">
        <w:rPr>
          <w:rFonts w:ascii="Consolas" w:hAnsi="Consolas" w:cs="Consolas"/>
          <w:color w:val="3F5FBF"/>
          <w:sz w:val="16"/>
          <w:szCs w:val="20"/>
        </w:rPr>
        <w:t>conexion</w:t>
      </w:r>
      <w:proofErr w:type="spellEnd"/>
    </w:p>
    <w:p w14:paraId="2D25D4F7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0F6C45">
        <w:rPr>
          <w:rFonts w:ascii="Consolas" w:hAnsi="Consolas" w:cs="Consolas"/>
          <w:b/>
          <w:bCs/>
          <w:color w:val="7F9FBF"/>
          <w:sz w:val="16"/>
          <w:szCs w:val="20"/>
        </w:rPr>
        <w:t>@throws</w:t>
      </w:r>
      <w:r w:rsidRPr="000F6C45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3F5FBF"/>
          <w:sz w:val="16"/>
          <w:szCs w:val="20"/>
        </w:rPr>
        <w:t>WdehAccesoSGDAException</w:t>
      </w:r>
      <w:proofErr w:type="spellEnd"/>
      <w:r w:rsidRPr="000F6C45">
        <w:rPr>
          <w:rFonts w:ascii="Consolas" w:hAnsi="Consolas" w:cs="Consolas"/>
          <w:color w:val="3F5FBF"/>
          <w:sz w:val="16"/>
          <w:szCs w:val="20"/>
        </w:rPr>
        <w:t xml:space="preserve"> </w:t>
      </w:r>
    </w:p>
    <w:p w14:paraId="1F67C9E5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3F5FBF"/>
          <w:sz w:val="16"/>
          <w:szCs w:val="20"/>
        </w:rPr>
        <w:tab/>
        <w:t xml:space="preserve"> */</w:t>
      </w:r>
    </w:p>
    <w:p w14:paraId="6BB91893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  <w:lang w:val="en-GB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private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static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final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Conexion crearParametroConexion()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throws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WdehAccesoSGDAException {</w:t>
      </w:r>
    </w:p>
    <w:p w14:paraId="36F0BD0F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</w:p>
    <w:p w14:paraId="4C91B374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0F6C45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spellStart"/>
      <w:r w:rsidRPr="000F6C45">
        <w:rPr>
          <w:rFonts w:ascii="Consolas" w:hAnsi="Consolas" w:cs="Consolas"/>
          <w:color w:val="3F7F5F"/>
          <w:sz w:val="16"/>
          <w:szCs w:val="20"/>
        </w:rPr>
        <w:t>Parametros</w:t>
      </w:r>
      <w:proofErr w:type="spellEnd"/>
      <w:r w:rsidRPr="000F6C45">
        <w:rPr>
          <w:rFonts w:ascii="Consolas" w:hAnsi="Consolas" w:cs="Consolas"/>
          <w:color w:val="3F7F5F"/>
          <w:sz w:val="16"/>
          <w:szCs w:val="20"/>
        </w:rPr>
        <w:t xml:space="preserve"> de </w:t>
      </w:r>
      <w:proofErr w:type="spellStart"/>
      <w:r w:rsidRPr="000F6C45">
        <w:rPr>
          <w:rFonts w:ascii="Consolas" w:hAnsi="Consolas" w:cs="Consolas"/>
          <w:color w:val="3F7F5F"/>
          <w:sz w:val="16"/>
          <w:szCs w:val="20"/>
        </w:rPr>
        <w:t>conexion</w:t>
      </w:r>
      <w:proofErr w:type="spellEnd"/>
      <w:r w:rsidRPr="000F6C45">
        <w:rPr>
          <w:rFonts w:ascii="Consolas" w:hAnsi="Consolas" w:cs="Consolas"/>
          <w:color w:val="3F7F5F"/>
          <w:sz w:val="16"/>
          <w:szCs w:val="20"/>
        </w:rPr>
        <w:t xml:space="preserve"> a SGDA</w:t>
      </w:r>
    </w:p>
    <w:p w14:paraId="0C9E3C2A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Conexion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6A3E3E"/>
          <w:sz w:val="16"/>
          <w:szCs w:val="20"/>
        </w:rPr>
        <w:t>conexion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0F6C45">
        <w:rPr>
          <w:rFonts w:ascii="Consolas" w:hAnsi="Consolas" w:cs="Consolas"/>
          <w:color w:val="000000"/>
          <w:sz w:val="16"/>
          <w:szCs w:val="20"/>
        </w:rPr>
        <w:t>Conexion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0F6C45">
        <w:rPr>
          <w:rFonts w:ascii="Consolas" w:hAnsi="Consolas" w:cs="Consolas"/>
          <w:color w:val="000000"/>
          <w:sz w:val="16"/>
          <w:szCs w:val="20"/>
        </w:rPr>
        <w:t>);</w:t>
      </w:r>
    </w:p>
    <w:p w14:paraId="2D76D4A0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</w:p>
    <w:p w14:paraId="42C7CEE6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3F7F5F"/>
          <w:sz w:val="16"/>
          <w:szCs w:val="20"/>
        </w:rPr>
        <w:t>// Recuperar el usuario virtual de WDEH de la JNDI correspondiente de acceso a SGDA</w:t>
      </w:r>
    </w:p>
    <w:p w14:paraId="0659200E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  <w:lang w:val="en-GB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String 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virtualNote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= WdehConfigJndi.</w:t>
      </w:r>
      <w:r w:rsidRPr="004D0E29">
        <w:rPr>
          <w:rFonts w:ascii="Consolas" w:hAnsi="Consolas" w:cs="Consolas"/>
          <w:i/>
          <w:iCs/>
          <w:color w:val="000000"/>
          <w:sz w:val="16"/>
          <w:szCs w:val="20"/>
          <w:lang w:val="en-GB"/>
        </w:rPr>
        <w:t>getVariable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(WdehConstantes.</w:t>
      </w:r>
      <w:r w:rsidRPr="004D0E29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WDEH_REF_VIRTUAL_SGDA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242F6C0A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</w:p>
    <w:p w14:paraId="4A5082E4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0F6C45">
        <w:rPr>
          <w:rFonts w:ascii="Consolas" w:hAnsi="Consolas" w:cs="Consolas"/>
          <w:color w:val="3F7F5F"/>
          <w:sz w:val="16"/>
          <w:szCs w:val="20"/>
        </w:rPr>
        <w:t xml:space="preserve">// Establecer los parámetros de </w:t>
      </w:r>
      <w:proofErr w:type="spellStart"/>
      <w:r w:rsidRPr="000F6C45">
        <w:rPr>
          <w:rFonts w:ascii="Consolas" w:hAnsi="Consolas" w:cs="Consolas"/>
          <w:color w:val="3F7F5F"/>
          <w:sz w:val="16"/>
          <w:szCs w:val="20"/>
        </w:rPr>
        <w:t>conexion</w:t>
      </w:r>
      <w:proofErr w:type="spellEnd"/>
    </w:p>
    <w:p w14:paraId="0DBA34B5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0F6C45">
        <w:rPr>
          <w:rFonts w:ascii="Consolas" w:hAnsi="Consolas" w:cs="Consolas"/>
          <w:color w:val="6A3E3E"/>
          <w:sz w:val="16"/>
          <w:szCs w:val="20"/>
        </w:rPr>
        <w:t>conexion</w:t>
      </w:r>
      <w:r w:rsidRPr="000F6C45">
        <w:rPr>
          <w:rFonts w:ascii="Consolas" w:hAnsi="Consolas" w:cs="Consolas"/>
          <w:color w:val="000000"/>
          <w:sz w:val="16"/>
          <w:szCs w:val="20"/>
        </w:rPr>
        <w:t>.setUsuarioVirtual</w:t>
      </w:r>
      <w:proofErr w:type="spellEnd"/>
      <w:proofErr w:type="gramEnd"/>
      <w:r w:rsidRPr="000F6C45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0F6C45">
        <w:rPr>
          <w:rFonts w:ascii="Consolas" w:hAnsi="Consolas" w:cs="Consolas"/>
          <w:color w:val="6A3E3E"/>
          <w:sz w:val="16"/>
          <w:szCs w:val="20"/>
        </w:rPr>
        <w:t>virtualNote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);  </w:t>
      </w:r>
    </w:p>
    <w:p w14:paraId="3B84A8FE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0F6C45">
        <w:rPr>
          <w:rFonts w:ascii="Consolas" w:hAnsi="Consolas" w:cs="Consolas"/>
          <w:color w:val="6A3E3E"/>
          <w:sz w:val="16"/>
          <w:szCs w:val="20"/>
        </w:rPr>
        <w:t>conexion</w:t>
      </w:r>
      <w:r w:rsidRPr="000F6C45">
        <w:rPr>
          <w:rFonts w:ascii="Consolas" w:hAnsi="Consolas" w:cs="Consolas"/>
          <w:color w:val="000000"/>
          <w:sz w:val="16"/>
          <w:szCs w:val="20"/>
        </w:rPr>
        <w:t>.setRochade</w:t>
      </w:r>
      <w:proofErr w:type="spellEnd"/>
      <w:proofErr w:type="gramEnd"/>
      <w:r w:rsidRPr="000F6C45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WdehConstantes.</w:t>
      </w:r>
      <w:r w:rsidRPr="000F6C4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WDEH_ROCHADE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);</w:t>
      </w:r>
    </w:p>
    <w:p w14:paraId="6B53FCAD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0F6C45">
        <w:rPr>
          <w:rFonts w:ascii="Consolas" w:hAnsi="Consolas" w:cs="Consolas"/>
          <w:color w:val="6A3E3E"/>
          <w:sz w:val="16"/>
          <w:szCs w:val="20"/>
        </w:rPr>
        <w:t>conexion</w:t>
      </w:r>
      <w:r w:rsidRPr="000F6C45">
        <w:rPr>
          <w:rFonts w:ascii="Consolas" w:hAnsi="Consolas" w:cs="Consolas"/>
          <w:color w:val="000000"/>
          <w:sz w:val="16"/>
          <w:szCs w:val="20"/>
        </w:rPr>
        <w:t>.setSilconUsuario</w:t>
      </w:r>
      <w:proofErr w:type="spellEnd"/>
      <w:proofErr w:type="gramEnd"/>
      <w:r w:rsidRPr="000F6C45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WdehConstantes.</w:t>
      </w:r>
      <w:r w:rsidRPr="000F6C4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WDEH_SILCON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);</w:t>
      </w:r>
    </w:p>
    <w:p w14:paraId="101161FA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</w:p>
    <w:p w14:paraId="05E8614E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3F7F5F"/>
          <w:sz w:val="16"/>
          <w:szCs w:val="20"/>
        </w:rPr>
        <w:t xml:space="preserve">// Parámetros de </w:t>
      </w:r>
      <w:proofErr w:type="spellStart"/>
      <w:r w:rsidRPr="000F6C45">
        <w:rPr>
          <w:rFonts w:ascii="Consolas" w:hAnsi="Consolas" w:cs="Consolas"/>
          <w:color w:val="3F7F5F"/>
          <w:sz w:val="16"/>
          <w:szCs w:val="20"/>
        </w:rPr>
        <w:t>conexion</w:t>
      </w:r>
      <w:proofErr w:type="spellEnd"/>
    </w:p>
    <w:p w14:paraId="3EE9AAA1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6A3E3E"/>
          <w:sz w:val="16"/>
          <w:szCs w:val="20"/>
        </w:rPr>
        <w:t>conexion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;</w:t>
      </w:r>
    </w:p>
    <w:p w14:paraId="2543AC4B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14:paraId="30358FDD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</w:p>
    <w:p w14:paraId="11DCEA3A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3F5FBF"/>
          <w:sz w:val="16"/>
          <w:szCs w:val="20"/>
        </w:rPr>
        <w:t>/**</w:t>
      </w:r>
    </w:p>
    <w:p w14:paraId="63127DD9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3F5FBF"/>
          <w:sz w:val="16"/>
          <w:szCs w:val="20"/>
        </w:rPr>
        <w:tab/>
        <w:t xml:space="preserve"> * Recupera el puerto del servicio web de SGDA</w:t>
      </w:r>
    </w:p>
    <w:p w14:paraId="5772D24F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0F6C45">
        <w:rPr>
          <w:rFonts w:ascii="Consolas" w:hAnsi="Consolas" w:cs="Consolas"/>
          <w:b/>
          <w:bCs/>
          <w:color w:val="7F9FBF"/>
          <w:sz w:val="16"/>
          <w:szCs w:val="20"/>
        </w:rPr>
        <w:t>@return</w:t>
      </w:r>
      <w:r w:rsidRPr="000F6C45">
        <w:rPr>
          <w:rFonts w:ascii="Consolas" w:hAnsi="Consolas" w:cs="Consolas"/>
          <w:color w:val="3F5FBF"/>
          <w:sz w:val="16"/>
          <w:szCs w:val="20"/>
        </w:rPr>
        <w:t xml:space="preserve"> Puerto del servicio</w:t>
      </w:r>
    </w:p>
    <w:p w14:paraId="6AFB10CA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3F5FBF"/>
          <w:sz w:val="16"/>
          <w:szCs w:val="20"/>
        </w:rPr>
        <w:tab/>
        <w:t xml:space="preserve"> * </w:t>
      </w:r>
      <w:r w:rsidRPr="000F6C45">
        <w:rPr>
          <w:rFonts w:ascii="Consolas" w:hAnsi="Consolas" w:cs="Consolas"/>
          <w:b/>
          <w:bCs/>
          <w:color w:val="7F9FBF"/>
          <w:sz w:val="16"/>
          <w:szCs w:val="20"/>
        </w:rPr>
        <w:t>@throws</w:t>
      </w:r>
      <w:r w:rsidRPr="000F6C45">
        <w:rPr>
          <w:rFonts w:ascii="Consolas" w:hAnsi="Consolas" w:cs="Consolas"/>
          <w:color w:val="3F5FBF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3F5FBF"/>
          <w:sz w:val="16"/>
          <w:szCs w:val="20"/>
        </w:rPr>
        <w:t>WdehAccesoSGDAException</w:t>
      </w:r>
      <w:proofErr w:type="spellEnd"/>
    </w:p>
    <w:p w14:paraId="3CC00B65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3F5FBF"/>
          <w:sz w:val="16"/>
          <w:szCs w:val="20"/>
        </w:rPr>
        <w:tab/>
        <w:t xml:space="preserve"> */</w:t>
      </w:r>
    </w:p>
    <w:p w14:paraId="2E81FED4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final</w:t>
      </w:r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OperacionesDocumento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0F6C45">
        <w:rPr>
          <w:rFonts w:ascii="Consolas" w:hAnsi="Consolas" w:cs="Consolas"/>
          <w:color w:val="000000"/>
          <w:sz w:val="16"/>
          <w:szCs w:val="20"/>
        </w:rPr>
        <w:t>getPuertoWsSGDA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0F6C45">
        <w:rPr>
          <w:rFonts w:ascii="Consolas" w:hAnsi="Consolas" w:cs="Consolas"/>
          <w:color w:val="000000"/>
          <w:sz w:val="16"/>
          <w:szCs w:val="20"/>
        </w:rPr>
        <w:t xml:space="preserve">) </w:t>
      </w:r>
      <w:proofErr w:type="spellStart"/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WdehAccesoSGDAException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 {</w:t>
      </w:r>
    </w:p>
    <w:p w14:paraId="4C19DC63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</w:p>
    <w:p w14:paraId="1728A5D9" w14:textId="77777777" w:rsid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spellStart"/>
      <w:r w:rsidRPr="000F6C45">
        <w:rPr>
          <w:rFonts w:ascii="Consolas" w:hAnsi="Consolas" w:cs="Consolas"/>
          <w:color w:val="3F7F5F"/>
          <w:sz w:val="16"/>
          <w:szCs w:val="20"/>
        </w:rPr>
        <w:t>endpoint</w:t>
      </w:r>
      <w:proofErr w:type="spellEnd"/>
      <w:r w:rsidRPr="000F6C45">
        <w:rPr>
          <w:rFonts w:ascii="Consolas" w:hAnsi="Consolas" w:cs="Consolas"/>
          <w:color w:val="3F7F5F"/>
          <w:sz w:val="16"/>
          <w:szCs w:val="20"/>
        </w:rPr>
        <w:t xml:space="preserve"> del servicio (estará en una JNDI)</w:t>
      </w:r>
    </w:p>
    <w:p w14:paraId="0D6F2E2E" w14:textId="77777777" w:rsidR="00F300C6" w:rsidRPr="000F6C45" w:rsidRDefault="00F300C6" w:rsidP="000F6C45">
      <w:pPr>
        <w:autoSpaceDE w:val="0"/>
        <w:autoSpaceDN w:val="0"/>
        <w:adjustRightInd w:val="0"/>
        <w:ind w:right="-1419"/>
        <w:rPr>
          <w:rFonts w:ascii="Consolas" w:hAnsi="Consolas" w:cs="Consolas"/>
          <w:sz w:val="16"/>
          <w:szCs w:val="20"/>
        </w:rPr>
      </w:pP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String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6A3E3E"/>
          <w:sz w:val="16"/>
          <w:szCs w:val="20"/>
        </w:rPr>
        <w:t>endpointWS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0F6C45">
        <w:rPr>
          <w:rFonts w:ascii="Consolas" w:hAnsi="Consolas" w:cs="Consolas"/>
          <w:color w:val="000000"/>
          <w:sz w:val="16"/>
          <w:szCs w:val="20"/>
        </w:rPr>
        <w:t>=  WdehConfigJndi.</w:t>
      </w:r>
      <w:r w:rsidRPr="000F6C45">
        <w:rPr>
          <w:rFonts w:ascii="Consolas" w:hAnsi="Consolas" w:cs="Consolas"/>
          <w:i/>
          <w:iCs/>
          <w:color w:val="000000"/>
          <w:sz w:val="16"/>
          <w:szCs w:val="20"/>
        </w:rPr>
        <w:t>getVariableURL</w:t>
      </w:r>
      <w:proofErr w:type="gramEnd"/>
      <w:r w:rsidRPr="000F6C45">
        <w:rPr>
          <w:rFonts w:ascii="Consolas" w:hAnsi="Consolas" w:cs="Consolas"/>
          <w:color w:val="000000"/>
          <w:sz w:val="16"/>
          <w:szCs w:val="20"/>
        </w:rPr>
        <w:t>(WdehConstantes.</w:t>
      </w:r>
      <w:r w:rsidRPr="000F6C4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WDEH_REF_ENDPOINT_SGDA</w:t>
      </w:r>
      <w:r w:rsidRPr="000F6C45">
        <w:rPr>
          <w:rFonts w:ascii="Consolas" w:hAnsi="Consolas" w:cs="Consolas"/>
          <w:color w:val="000000"/>
          <w:sz w:val="16"/>
          <w:szCs w:val="20"/>
        </w:rPr>
        <w:t xml:space="preserve">) + </w:t>
      </w: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WdehConstantes.</w:t>
      </w:r>
      <w:r w:rsidRPr="000F6C4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SGDA_WS_DOCUMENTO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;</w:t>
      </w:r>
    </w:p>
    <w:p w14:paraId="7D4B64F6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</w:p>
    <w:p w14:paraId="506D31CB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  <w:t xml:space="preserve">URL </w:t>
      </w:r>
      <w:proofErr w:type="spellStart"/>
      <w:r w:rsidRPr="000F6C45">
        <w:rPr>
          <w:rFonts w:ascii="Consolas" w:hAnsi="Consolas" w:cs="Consolas"/>
          <w:color w:val="6A3E3E"/>
          <w:sz w:val="16"/>
          <w:szCs w:val="20"/>
        </w:rPr>
        <w:t>url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;</w:t>
      </w:r>
    </w:p>
    <w:p w14:paraId="081C1F7A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0F6C45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14:paraId="39F03FEC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3F7F5F"/>
          <w:sz w:val="16"/>
          <w:szCs w:val="20"/>
        </w:rPr>
        <w:t>// URL del servicio web de SGDA</w:t>
      </w:r>
    </w:p>
    <w:p w14:paraId="50D107D7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  <w:lang w:val="en-GB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url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new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URL(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endpointWS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+ </w:t>
      </w:r>
      <w:r w:rsidRPr="004D0E29">
        <w:rPr>
          <w:rFonts w:ascii="Consolas" w:hAnsi="Consolas" w:cs="Consolas"/>
          <w:color w:val="2A00FF"/>
          <w:sz w:val="16"/>
          <w:szCs w:val="20"/>
          <w:lang w:val="en-GB"/>
        </w:rPr>
        <w:t>"?wsdl"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7E26AB67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</w:p>
    <w:p w14:paraId="2C8A88A1" w14:textId="77777777" w:rsidR="00F300C6" w:rsidRPr="004D0E29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  <w:t xml:space="preserve">}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catch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(MalformedURLException 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) {</w:t>
      </w:r>
    </w:p>
    <w:p w14:paraId="59A845DA" w14:textId="77777777" w:rsidR="00F300C6" w:rsidRPr="004D0E29" w:rsidRDefault="00F300C6" w:rsidP="000F6C45">
      <w:pPr>
        <w:autoSpaceDE w:val="0"/>
        <w:autoSpaceDN w:val="0"/>
        <w:adjustRightInd w:val="0"/>
        <w:ind w:left="1134" w:right="-1419"/>
        <w:rPr>
          <w:rFonts w:ascii="Consolas" w:hAnsi="Consolas" w:cs="Consolas"/>
          <w:sz w:val="16"/>
          <w:szCs w:val="20"/>
          <w:lang w:val="en-GB"/>
        </w:rPr>
      </w:pP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throw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4D0E29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new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WdehAccesoSGDAException(WdehConstantes.</w:t>
      </w:r>
      <w:r w:rsidRPr="004D0E29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SGDA_CODIGO_ERROR_URL_WSDL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,WdehConstantes.</w:t>
      </w:r>
      <w:r w:rsidRPr="004D0E29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SGDA_DESC_ERROR_URL_WSDL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 xml:space="preserve"> + </w:t>
      </w:r>
      <w:r w:rsidRPr="004D0E29">
        <w:rPr>
          <w:rFonts w:ascii="Consolas" w:hAnsi="Consolas" w:cs="Consolas"/>
          <w:color w:val="6A3E3E"/>
          <w:sz w:val="16"/>
          <w:szCs w:val="20"/>
          <w:lang w:val="en-GB"/>
        </w:rPr>
        <w:t>e</w:t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>.getMessage());</w:t>
      </w:r>
    </w:p>
    <w:p w14:paraId="278CB355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4D0E29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>}</w:t>
      </w:r>
    </w:p>
    <w:p w14:paraId="5BC89660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</w:p>
    <w:p w14:paraId="393DBA31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spellStart"/>
      <w:r w:rsidRPr="000F6C45">
        <w:rPr>
          <w:rFonts w:ascii="Consolas" w:hAnsi="Consolas" w:cs="Consolas"/>
          <w:color w:val="3F7F5F"/>
          <w:sz w:val="16"/>
          <w:szCs w:val="20"/>
        </w:rPr>
        <w:t>Qname</w:t>
      </w:r>
      <w:proofErr w:type="spellEnd"/>
      <w:r w:rsidRPr="000F6C45">
        <w:rPr>
          <w:rFonts w:ascii="Consolas" w:hAnsi="Consolas" w:cs="Consolas"/>
          <w:color w:val="3F7F5F"/>
          <w:sz w:val="16"/>
          <w:szCs w:val="20"/>
        </w:rPr>
        <w:t xml:space="preserve"> del servicio </w:t>
      </w:r>
      <w:proofErr w:type="spellStart"/>
      <w:r w:rsidRPr="000F6C45">
        <w:rPr>
          <w:rFonts w:ascii="Consolas" w:hAnsi="Consolas" w:cs="Consolas"/>
          <w:color w:val="3F7F5F"/>
          <w:sz w:val="16"/>
          <w:szCs w:val="20"/>
        </w:rPr>
        <w:t>OperacionesDocumentoService</w:t>
      </w:r>
      <w:proofErr w:type="spellEnd"/>
    </w:p>
    <w:p w14:paraId="101CB110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QName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6A3E3E"/>
          <w:sz w:val="16"/>
          <w:szCs w:val="20"/>
        </w:rPr>
        <w:t>qname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0F6C45">
        <w:rPr>
          <w:rFonts w:ascii="Consolas" w:hAnsi="Consolas" w:cs="Consolas"/>
          <w:color w:val="000000"/>
          <w:sz w:val="16"/>
          <w:szCs w:val="20"/>
        </w:rPr>
        <w:t>QName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0F6C45">
        <w:rPr>
          <w:rFonts w:ascii="Consolas" w:hAnsi="Consolas" w:cs="Consolas"/>
          <w:color w:val="000000"/>
          <w:sz w:val="16"/>
          <w:szCs w:val="20"/>
        </w:rPr>
        <w:t>WdehConstantes.</w:t>
      </w:r>
      <w:r w:rsidRPr="000F6C4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SGDA_WS_NAMESPACE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WdehConstantes.</w:t>
      </w:r>
      <w:r w:rsidRPr="000F6C45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SGDA_WS_DOCUMENTO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);</w:t>
      </w:r>
    </w:p>
    <w:p w14:paraId="37C15C53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  <w:t xml:space="preserve">OperacionesDocumentoService </w:t>
      </w:r>
      <w:r w:rsidRPr="000F6C45">
        <w:rPr>
          <w:rFonts w:ascii="Consolas" w:hAnsi="Consolas" w:cs="Consolas"/>
          <w:color w:val="6A3E3E"/>
          <w:sz w:val="16"/>
          <w:szCs w:val="20"/>
        </w:rPr>
        <w:t>servicio</w:t>
      </w:r>
      <w:r w:rsidRPr="000F6C45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0F6C45">
        <w:rPr>
          <w:rFonts w:ascii="Consolas" w:hAnsi="Consolas" w:cs="Consolas"/>
          <w:color w:val="000000"/>
          <w:sz w:val="16"/>
          <w:szCs w:val="20"/>
        </w:rPr>
        <w:t>OperacionesDocumentoService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0F6C45">
        <w:rPr>
          <w:rFonts w:ascii="Consolas" w:hAnsi="Consolas" w:cs="Consolas"/>
          <w:color w:val="6A3E3E"/>
          <w:sz w:val="16"/>
          <w:szCs w:val="20"/>
        </w:rPr>
        <w:t>url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0F6C45">
        <w:rPr>
          <w:rFonts w:ascii="Consolas" w:hAnsi="Consolas" w:cs="Consolas"/>
          <w:color w:val="6A3E3E"/>
          <w:sz w:val="16"/>
          <w:szCs w:val="20"/>
        </w:rPr>
        <w:t>qname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);</w:t>
      </w:r>
    </w:p>
    <w:p w14:paraId="0FFFA7C2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0F6C45">
        <w:rPr>
          <w:rFonts w:ascii="Consolas" w:hAnsi="Consolas" w:cs="Consolas"/>
          <w:color w:val="000000"/>
          <w:sz w:val="16"/>
          <w:szCs w:val="20"/>
        </w:rPr>
        <w:t>OperacionesDocumento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6A3E3E"/>
          <w:sz w:val="16"/>
          <w:szCs w:val="20"/>
        </w:rPr>
        <w:t>port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proofErr w:type="gramStart"/>
      <w:r w:rsidRPr="000F6C45">
        <w:rPr>
          <w:rFonts w:ascii="Consolas" w:hAnsi="Consolas" w:cs="Consolas"/>
          <w:color w:val="6A3E3E"/>
          <w:sz w:val="16"/>
          <w:szCs w:val="20"/>
        </w:rPr>
        <w:t>servicio</w:t>
      </w:r>
      <w:r w:rsidRPr="000F6C45">
        <w:rPr>
          <w:rFonts w:ascii="Consolas" w:hAnsi="Consolas" w:cs="Consolas"/>
          <w:color w:val="000000"/>
          <w:sz w:val="16"/>
          <w:szCs w:val="20"/>
        </w:rPr>
        <w:t>.getOperacionesDocumentoPort</w:t>
      </w:r>
      <w:proofErr w:type="spellEnd"/>
      <w:proofErr w:type="gramEnd"/>
      <w:r w:rsidRPr="000F6C45">
        <w:rPr>
          <w:rFonts w:ascii="Consolas" w:hAnsi="Consolas" w:cs="Consolas"/>
          <w:color w:val="000000"/>
          <w:sz w:val="16"/>
          <w:szCs w:val="20"/>
        </w:rPr>
        <w:t>();</w:t>
      </w:r>
    </w:p>
    <w:p w14:paraId="5DD37B84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</w:p>
    <w:p w14:paraId="15366015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3F7F5F"/>
          <w:sz w:val="16"/>
          <w:szCs w:val="20"/>
        </w:rPr>
        <w:t>// Devolver el puerto del servicio</w:t>
      </w:r>
    </w:p>
    <w:p w14:paraId="6210B309" w14:textId="77777777" w:rsidR="00F300C6" w:rsidRPr="000F6C45" w:rsidRDefault="00F300C6" w:rsidP="000F6C45">
      <w:pPr>
        <w:autoSpaceDE w:val="0"/>
        <w:autoSpaceDN w:val="0"/>
        <w:adjustRightInd w:val="0"/>
        <w:ind w:left="-1134" w:right="-1419"/>
        <w:rPr>
          <w:rFonts w:ascii="Consolas" w:hAnsi="Consolas" w:cs="Consolas"/>
          <w:sz w:val="16"/>
          <w:szCs w:val="20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r w:rsidRPr="000F6C45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0F6C45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0F6C45">
        <w:rPr>
          <w:rFonts w:ascii="Consolas" w:hAnsi="Consolas" w:cs="Consolas"/>
          <w:color w:val="6A3E3E"/>
          <w:sz w:val="16"/>
          <w:szCs w:val="20"/>
        </w:rPr>
        <w:t>port</w:t>
      </w:r>
      <w:proofErr w:type="spellEnd"/>
      <w:r w:rsidRPr="000F6C45">
        <w:rPr>
          <w:rFonts w:ascii="Consolas" w:hAnsi="Consolas" w:cs="Consolas"/>
          <w:color w:val="000000"/>
          <w:sz w:val="16"/>
          <w:szCs w:val="20"/>
        </w:rPr>
        <w:t>;</w:t>
      </w:r>
    </w:p>
    <w:p w14:paraId="35B13CF5" w14:textId="77777777" w:rsidR="00F300C6" w:rsidRPr="000F6C45" w:rsidRDefault="00F300C6" w:rsidP="000F6C45">
      <w:pPr>
        <w:ind w:left="-1134" w:right="-1419"/>
        <w:rPr>
          <w:sz w:val="12"/>
          <w:szCs w:val="16"/>
        </w:rPr>
      </w:pPr>
      <w:r w:rsidRPr="000F6C45">
        <w:rPr>
          <w:rFonts w:ascii="Consolas" w:hAnsi="Consolas" w:cs="Consolas"/>
          <w:color w:val="000000"/>
          <w:sz w:val="16"/>
          <w:szCs w:val="20"/>
        </w:rPr>
        <w:tab/>
        <w:t>}</w:t>
      </w:r>
    </w:p>
    <w:sectPr w:rsidR="00F300C6" w:rsidRPr="000F6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B3"/>
    <w:rsid w:val="00011900"/>
    <w:rsid w:val="00057169"/>
    <w:rsid w:val="00082708"/>
    <w:rsid w:val="00086E05"/>
    <w:rsid w:val="000D06CB"/>
    <w:rsid w:val="000F6C45"/>
    <w:rsid w:val="00132400"/>
    <w:rsid w:val="00175010"/>
    <w:rsid w:val="00286270"/>
    <w:rsid w:val="00286E33"/>
    <w:rsid w:val="002C0D01"/>
    <w:rsid w:val="003B49D0"/>
    <w:rsid w:val="00496FC5"/>
    <w:rsid w:val="004C657B"/>
    <w:rsid w:val="004D0E29"/>
    <w:rsid w:val="004F2B36"/>
    <w:rsid w:val="00541AF7"/>
    <w:rsid w:val="00550AC8"/>
    <w:rsid w:val="00557B42"/>
    <w:rsid w:val="0057332B"/>
    <w:rsid w:val="005777F9"/>
    <w:rsid w:val="00590EB7"/>
    <w:rsid w:val="006261C1"/>
    <w:rsid w:val="00642B96"/>
    <w:rsid w:val="00680065"/>
    <w:rsid w:val="00684E52"/>
    <w:rsid w:val="007524D2"/>
    <w:rsid w:val="007657D0"/>
    <w:rsid w:val="007A4119"/>
    <w:rsid w:val="007B0E4A"/>
    <w:rsid w:val="008330EF"/>
    <w:rsid w:val="00842F69"/>
    <w:rsid w:val="00857E84"/>
    <w:rsid w:val="008C19B3"/>
    <w:rsid w:val="008D6FDA"/>
    <w:rsid w:val="00943E9F"/>
    <w:rsid w:val="00975949"/>
    <w:rsid w:val="00A15B84"/>
    <w:rsid w:val="00A33221"/>
    <w:rsid w:val="00A50CEB"/>
    <w:rsid w:val="00B5293D"/>
    <w:rsid w:val="00B810EA"/>
    <w:rsid w:val="00BC2C01"/>
    <w:rsid w:val="00C221EB"/>
    <w:rsid w:val="00CA78B6"/>
    <w:rsid w:val="00CB2D4D"/>
    <w:rsid w:val="00CD0799"/>
    <w:rsid w:val="00DD1266"/>
    <w:rsid w:val="00E15F3B"/>
    <w:rsid w:val="00E27C72"/>
    <w:rsid w:val="00E50434"/>
    <w:rsid w:val="00EF08F1"/>
    <w:rsid w:val="00EF5589"/>
    <w:rsid w:val="00F25EF7"/>
    <w:rsid w:val="00F300C6"/>
    <w:rsid w:val="00F65FD1"/>
    <w:rsid w:val="00FD1E75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7E12"/>
  <w15:docId w15:val="{29FC6926-DCDC-4F7E-9B3E-F096A2B1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F7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D1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1E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B8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7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7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D1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D1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5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7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08187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9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46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71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028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28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69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885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15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332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385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5868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0096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0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0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0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155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89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43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88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607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738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27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77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9202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1473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8896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040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dsw.des.portal.ss:1080/sgda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gdsw.des.portal.ss:1080/sgda/OperacionesDocumentoService/OperacionesDocumentoService.wsdl" TargetMode="External"/><Relationship Id="rId15" Type="http://schemas.openxmlformats.org/officeDocument/2006/relationships/hyperlink" Target="http://gdsw.des.portal.ss:1080/sgda/OperacionesDocumentoService/OperacionesDocumentoService.wsd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gdsw.int2.portal.ss:1080/sg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1486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 W7</dc:creator>
  <cp:lastModifiedBy>Miguel Angel Sanchez-Tirado Machado</cp:lastModifiedBy>
  <cp:revision>2</cp:revision>
  <dcterms:created xsi:type="dcterms:W3CDTF">2022-02-24T14:11:00Z</dcterms:created>
  <dcterms:modified xsi:type="dcterms:W3CDTF">2022-02-24T14:11:00Z</dcterms:modified>
</cp:coreProperties>
</file>