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015D7" w14:textId="77777777" w:rsidR="000B3B9A" w:rsidRDefault="00C87A25" w:rsidP="00C87A25">
      <w:pPr>
        <w:pStyle w:val="Ttulo2"/>
      </w:pPr>
      <w:r>
        <w:t>Generación Esqueleto Servicio Web</w:t>
      </w:r>
    </w:p>
    <w:p w14:paraId="5A92D27D" w14:textId="77777777" w:rsidR="00C87A25" w:rsidRPr="00C87A25" w:rsidRDefault="00C87A25" w:rsidP="00C87A25"/>
    <w:p w14:paraId="4DA1E924" w14:textId="77777777" w:rsidR="00C87A25" w:rsidRDefault="00C87A25">
      <w:r>
        <w:t>En esta guía veremos cómo crear un las clases que implementan y generan el esqueleto de un servicio Web a partir de su WSDL (Web Service Definition Language).</w:t>
      </w:r>
    </w:p>
    <w:p w14:paraId="5779DADA" w14:textId="77777777" w:rsidR="00C87A25" w:rsidRDefault="00C87A25">
      <w:r>
        <w:t>Para automatizar la creación de las clases del servicio, se utilizará Eclipse RSA, aunque también se podría realizar mediante el comando java ‘wsdl2java’.</w:t>
      </w:r>
    </w:p>
    <w:p w14:paraId="78CDAFB0" w14:textId="77777777" w:rsidR="00771074" w:rsidRDefault="00A0225B" w:rsidP="00BA7AB0">
      <w:pPr>
        <w:pStyle w:val="Ttulo2"/>
      </w:pPr>
      <w:r w:rsidRPr="00A0225B">
        <w:t>0.-Incluir el fichero WSDL en un nuevo proyecto Java</w:t>
      </w:r>
    </w:p>
    <w:p w14:paraId="05D9F29F" w14:textId="77777777" w:rsidR="00BA7AB0" w:rsidRPr="00BA7AB0" w:rsidRDefault="00BA7AB0" w:rsidP="00BA7AB0"/>
    <w:p w14:paraId="153D5EA8" w14:textId="77777777" w:rsidR="00771074" w:rsidRDefault="00A0225B" w:rsidP="00176F05">
      <w:pPr>
        <w:jc w:val="both"/>
      </w:pPr>
      <w:r>
        <w:t>Para que RSA tenga visibilidad sobre el fichero WSDL que implementa el servicio, es necesario copiarlo en un nuevo proyecto de RSA. Esto será necesario para seleccionar el fichero en el paso 2. Es decir, este proyecto es únicamente para almacenar el WSDL del servicio, pero no tendrá ninguna utilizad una vez generado el esqueleto del mismo.</w:t>
      </w:r>
    </w:p>
    <w:p w14:paraId="6E6522E7" w14:textId="77777777" w:rsidR="00A0225B" w:rsidRDefault="00A0225B" w:rsidP="00A0225B">
      <w:r>
        <w:t xml:space="preserve">En RSA, Archivo &gt; Nuevo &gt; Proyecto </w:t>
      </w:r>
    </w:p>
    <w:p w14:paraId="38F8E9E2" w14:textId="77777777" w:rsidR="00A0225B" w:rsidRDefault="00A0225B" w:rsidP="00A0225B">
      <w:r>
        <w:t>Y seleccionamos la opción ‘Proyecto Java’</w:t>
      </w:r>
    </w:p>
    <w:p w14:paraId="40316795" w14:textId="77777777" w:rsidR="00A0225B" w:rsidRDefault="00A0225B" w:rsidP="00A0225B">
      <w:r>
        <w:rPr>
          <w:noProof/>
          <w:lang w:eastAsia="es-ES"/>
        </w:rPr>
        <w:drawing>
          <wp:inline distT="0" distB="0" distL="0" distR="0" wp14:anchorId="229154A3" wp14:editId="3C68BFF7">
            <wp:extent cx="1908313" cy="184785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910150" cy="1849631"/>
                    </a:xfrm>
                    <a:prstGeom prst="rect">
                      <a:avLst/>
                    </a:prstGeom>
                  </pic:spPr>
                </pic:pic>
              </a:graphicData>
            </a:graphic>
          </wp:inline>
        </w:drawing>
      </w:r>
    </w:p>
    <w:p w14:paraId="425F88DC" w14:textId="77777777" w:rsidR="00A0225B" w:rsidRDefault="00907714" w:rsidP="00A0225B">
      <w:r>
        <w:t>Se dejan las opciones por defecto.</w:t>
      </w:r>
    </w:p>
    <w:p w14:paraId="66122F92" w14:textId="77777777" w:rsidR="00907714" w:rsidRDefault="00907714" w:rsidP="00A0225B"/>
    <w:p w14:paraId="62B7D119" w14:textId="77777777" w:rsidR="00907714" w:rsidRDefault="00907714" w:rsidP="00A0225B">
      <w:r>
        <w:rPr>
          <w:noProof/>
          <w:lang w:eastAsia="es-ES"/>
        </w:rPr>
        <w:lastRenderedPageBreak/>
        <w:drawing>
          <wp:inline distT="0" distB="0" distL="0" distR="0" wp14:anchorId="19993CE7" wp14:editId="26C2190D">
            <wp:extent cx="3792773" cy="3139187"/>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93549" cy="3139829"/>
                    </a:xfrm>
                    <a:prstGeom prst="rect">
                      <a:avLst/>
                    </a:prstGeom>
                  </pic:spPr>
                </pic:pic>
              </a:graphicData>
            </a:graphic>
          </wp:inline>
        </w:drawing>
      </w:r>
    </w:p>
    <w:p w14:paraId="40DD9CD9" w14:textId="77777777" w:rsidR="00A0225B" w:rsidRDefault="00907714">
      <w:r>
        <w:t>En este nuevo proyecto, se copia el WSDL del servicio web a implementar. Hay que cambiar la extensión a wsdl para que RS</w:t>
      </w:r>
      <w:r w:rsidR="00AA3C1D">
        <w:t>A localice el wsdl en el paso 2 de la guía.</w:t>
      </w:r>
    </w:p>
    <w:p w14:paraId="10D718D6" w14:textId="77777777" w:rsidR="00907714" w:rsidRDefault="00907714">
      <w:r>
        <w:rPr>
          <w:noProof/>
          <w:lang w:eastAsia="es-ES"/>
        </w:rPr>
        <w:drawing>
          <wp:inline distT="0" distB="0" distL="0" distR="0" wp14:anchorId="7F47C4DC" wp14:editId="7F583483">
            <wp:extent cx="4124325" cy="8477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24325" cy="847725"/>
                    </a:xfrm>
                    <a:prstGeom prst="rect">
                      <a:avLst/>
                    </a:prstGeom>
                  </pic:spPr>
                </pic:pic>
              </a:graphicData>
            </a:graphic>
          </wp:inline>
        </w:drawing>
      </w:r>
    </w:p>
    <w:p w14:paraId="26E081B7" w14:textId="77777777" w:rsidR="00C87A25" w:rsidRDefault="00C87A25" w:rsidP="00BA7AB0">
      <w:pPr>
        <w:pStyle w:val="Ttulo2"/>
      </w:pPr>
      <w:r w:rsidRPr="00C87A25">
        <w:t>1.-Crear Nuevo Proyecto</w:t>
      </w:r>
      <w:r w:rsidR="00907714">
        <w:t xml:space="preserve"> Servicio Web</w:t>
      </w:r>
    </w:p>
    <w:p w14:paraId="0DDD1742" w14:textId="77777777" w:rsidR="00BA7AB0" w:rsidRPr="00BA7AB0" w:rsidRDefault="00BA7AB0" w:rsidP="00BA7AB0"/>
    <w:p w14:paraId="75D20748" w14:textId="77777777" w:rsidR="00907714" w:rsidRDefault="00907714">
      <w:r>
        <w:t>Pasamos a crear el servicio web que implementará las operaciones del servicio definido en el WSDL.</w:t>
      </w:r>
    </w:p>
    <w:p w14:paraId="156E39DD" w14:textId="77777777" w:rsidR="00C87A25" w:rsidRDefault="00C87A25">
      <w:r>
        <w:t>En RSA</w:t>
      </w:r>
      <w:r w:rsidRPr="0043143E">
        <w:rPr>
          <w:i/>
        </w:rPr>
        <w:t xml:space="preserve">, </w:t>
      </w:r>
      <w:r w:rsidR="0043143E" w:rsidRPr="0043143E">
        <w:rPr>
          <w:i/>
        </w:rPr>
        <w:t>‘</w:t>
      </w:r>
      <w:r w:rsidRPr="0043143E">
        <w:rPr>
          <w:i/>
        </w:rPr>
        <w:t>Archivo &gt; Nuevo &gt; Otras…</w:t>
      </w:r>
      <w:r w:rsidR="00176F05">
        <w:t>’</w:t>
      </w:r>
    </w:p>
    <w:p w14:paraId="40AE8B8E" w14:textId="77777777" w:rsidR="00C87A25" w:rsidRDefault="00C87A25">
      <w:r>
        <w:t>Y seleccionamos la opción Servicio Web</w:t>
      </w:r>
      <w:r w:rsidR="00771074">
        <w:t xml:space="preserve"> bajo la carpeta Web Services.</w:t>
      </w:r>
    </w:p>
    <w:p w14:paraId="032CB03D" w14:textId="77777777" w:rsidR="00C87A25" w:rsidRDefault="00C87A25">
      <w:r>
        <w:rPr>
          <w:noProof/>
          <w:lang w:eastAsia="es-ES"/>
        </w:rPr>
        <w:lastRenderedPageBreak/>
        <w:drawing>
          <wp:inline distT="0" distB="0" distL="0" distR="0" wp14:anchorId="75E38AE2" wp14:editId="355405B3">
            <wp:extent cx="4024246" cy="3880237"/>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24174" cy="3880167"/>
                    </a:xfrm>
                    <a:prstGeom prst="rect">
                      <a:avLst/>
                    </a:prstGeom>
                  </pic:spPr>
                </pic:pic>
              </a:graphicData>
            </a:graphic>
          </wp:inline>
        </w:drawing>
      </w:r>
    </w:p>
    <w:p w14:paraId="6471CBFB" w14:textId="77777777" w:rsidR="00C87A25" w:rsidRDefault="00C87A25"/>
    <w:p w14:paraId="7CAB4262" w14:textId="77777777" w:rsidR="00C87A25" w:rsidRDefault="00C87A25" w:rsidP="00BA7AB0">
      <w:pPr>
        <w:pStyle w:val="Ttulo2"/>
      </w:pPr>
      <w:r w:rsidRPr="00C87A25">
        <w:t>2.-Seleccionar WSDL del Servicio Web</w:t>
      </w:r>
    </w:p>
    <w:p w14:paraId="511EB784" w14:textId="77777777" w:rsidR="00BA7AB0" w:rsidRPr="00BA7AB0" w:rsidRDefault="00BA7AB0" w:rsidP="00BA7AB0"/>
    <w:p w14:paraId="22731DFE" w14:textId="77777777" w:rsidR="00C87A25" w:rsidRDefault="00C87A25">
      <w:r>
        <w:t>Aparecerá una nueva pantalla donde hay que seleccionar el WSDL con la definición del servicio a implementar. Para ello, se seleccionan las siguientes opciones:</w:t>
      </w:r>
    </w:p>
    <w:p w14:paraId="3552675A" w14:textId="77777777" w:rsidR="00C87A25" w:rsidRDefault="00771074">
      <w:r w:rsidRPr="00771074">
        <w:rPr>
          <w:b/>
        </w:rPr>
        <w:t xml:space="preserve">Tipo de Servicio Web: </w:t>
      </w:r>
      <w:r w:rsidRPr="00771074">
        <w:t xml:space="preserve">Servicio Web de </w:t>
      </w:r>
      <w:r>
        <w:t>b</w:t>
      </w:r>
      <w:r w:rsidRPr="00771074">
        <w:t>ean Java descendente</w:t>
      </w:r>
    </w:p>
    <w:p w14:paraId="3553A583" w14:textId="77777777" w:rsidR="00771074" w:rsidRDefault="00771074" w:rsidP="00BA7AB0">
      <w:pPr>
        <w:jc w:val="both"/>
      </w:pPr>
      <w:r w:rsidRPr="00771074">
        <w:rPr>
          <w:b/>
        </w:rPr>
        <w:t>Definición de servicio:</w:t>
      </w:r>
      <w:r>
        <w:t xml:space="preserve"> Se selecciona el fichero wsdl del servicio web a implementar. Es necesario crearse un proyecto previo donde incluir el WSDL para que RSA pueda ver en este paso el fichero WSDL (ver paso 0)</w:t>
      </w:r>
      <w:r w:rsidR="00907714">
        <w:t>.</w:t>
      </w:r>
    </w:p>
    <w:p w14:paraId="650166CF" w14:textId="77777777" w:rsidR="00907714" w:rsidRDefault="00D373E7">
      <w:r>
        <w:rPr>
          <w:noProof/>
          <w:lang w:eastAsia="es-ES"/>
        </w:rPr>
        <w:lastRenderedPageBreak/>
        <w:drawing>
          <wp:inline distT="0" distB="0" distL="0" distR="0" wp14:anchorId="736B78C5" wp14:editId="7D05081C">
            <wp:extent cx="5324475" cy="54768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24475" cy="5476875"/>
                    </a:xfrm>
                    <a:prstGeom prst="rect">
                      <a:avLst/>
                    </a:prstGeom>
                  </pic:spPr>
                </pic:pic>
              </a:graphicData>
            </a:graphic>
          </wp:inline>
        </w:drawing>
      </w:r>
      <w:r w:rsidR="00907714">
        <w:rPr>
          <w:noProof/>
          <w:lang w:eastAsia="es-ES"/>
        </w:rPr>
        <w:lastRenderedPageBreak/>
        <w:drawing>
          <wp:inline distT="0" distB="0" distL="0" distR="0" wp14:anchorId="451525C3" wp14:editId="575692F7">
            <wp:extent cx="5400040" cy="509087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5090873"/>
                    </a:xfrm>
                    <a:prstGeom prst="rect">
                      <a:avLst/>
                    </a:prstGeom>
                  </pic:spPr>
                </pic:pic>
              </a:graphicData>
            </a:graphic>
          </wp:inline>
        </w:drawing>
      </w:r>
    </w:p>
    <w:p w14:paraId="01D1F356" w14:textId="77777777" w:rsidR="00907714" w:rsidRDefault="00907714" w:rsidP="00CA72A0">
      <w:pPr>
        <w:jc w:val="both"/>
      </w:pPr>
      <w:r>
        <w:t>En la siguiente pantalla se dejan los valores por defecto</w:t>
      </w:r>
      <w:r w:rsidR="00CA72A0">
        <w:t xml:space="preserve"> excepto en la opción ‘</w:t>
      </w:r>
      <w:r w:rsidR="001B580E">
        <w:t>Habilitar Estilo envoltura’ que se desactivará</w:t>
      </w:r>
      <w:r>
        <w:t>,</w:t>
      </w:r>
      <w:r w:rsidR="001B580E">
        <w:t xml:space="preserve">  </w:t>
      </w:r>
      <w:r>
        <w:t xml:space="preserve"> aunque si el proyecto requiere opciones específicas, se podrían modificar las opciones que apliquen.</w:t>
      </w:r>
    </w:p>
    <w:p w14:paraId="6E70DF70" w14:textId="77777777" w:rsidR="00907714" w:rsidRDefault="00907714"/>
    <w:p w14:paraId="7B38CA8A" w14:textId="77777777" w:rsidR="00907714" w:rsidRDefault="001B580E">
      <w:r>
        <w:rPr>
          <w:noProof/>
          <w:lang w:eastAsia="es-ES"/>
        </w:rPr>
        <w:lastRenderedPageBreak/>
        <w:drawing>
          <wp:inline distT="0" distB="0" distL="0" distR="0" wp14:anchorId="2F50E180" wp14:editId="4CE7C830">
            <wp:extent cx="5400040" cy="5332219"/>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5332219"/>
                    </a:xfrm>
                    <a:prstGeom prst="rect">
                      <a:avLst/>
                    </a:prstGeom>
                  </pic:spPr>
                </pic:pic>
              </a:graphicData>
            </a:graphic>
          </wp:inline>
        </w:drawing>
      </w:r>
    </w:p>
    <w:p w14:paraId="4CBF14D5" w14:textId="77777777" w:rsidR="00E86D40" w:rsidRPr="00E86D40" w:rsidRDefault="00E86D40" w:rsidP="00E86D40">
      <w:r w:rsidRPr="00E86D40">
        <w:t>Pulsamos el botón ‘</w:t>
      </w:r>
      <w:r w:rsidRPr="00E86D40">
        <w:rPr>
          <w:b/>
        </w:rPr>
        <w:t>Siguiente’</w:t>
      </w:r>
    </w:p>
    <w:p w14:paraId="598EFD3A" w14:textId="77777777" w:rsidR="00E86D40" w:rsidRDefault="00E86D40" w:rsidP="00E86D40">
      <w:pPr>
        <w:jc w:val="both"/>
      </w:pPr>
      <w:r>
        <w:t>RSA no pedirá iniciar el Servidor Websphere para completar la generación de las clases que implementarán el servicio web. Iniciamos el servidor y finalmente, cuando este acabe de arranca pulsamos el botón ‘Siguiente’ y ‘Finalizar’ para acabar el proceso de generación.</w:t>
      </w:r>
    </w:p>
    <w:p w14:paraId="5D958FB5" w14:textId="77777777" w:rsidR="00CA72A0" w:rsidRPr="00E86D40" w:rsidRDefault="00CA72A0" w:rsidP="00E86D40">
      <w:pPr>
        <w:jc w:val="both"/>
      </w:pPr>
      <w:r>
        <w:rPr>
          <w:noProof/>
          <w:lang w:eastAsia="es-ES"/>
        </w:rPr>
        <w:drawing>
          <wp:inline distT="0" distB="0" distL="0" distR="0" wp14:anchorId="72F7A75C" wp14:editId="21DC7108">
            <wp:extent cx="5276850" cy="22193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6850" cy="2219325"/>
                    </a:xfrm>
                    <a:prstGeom prst="rect">
                      <a:avLst/>
                    </a:prstGeom>
                  </pic:spPr>
                </pic:pic>
              </a:graphicData>
            </a:graphic>
          </wp:inline>
        </w:drawing>
      </w:r>
    </w:p>
    <w:p w14:paraId="4DB6F356" w14:textId="77777777" w:rsidR="00907714" w:rsidRDefault="00D25E4F" w:rsidP="00BA7AB0">
      <w:pPr>
        <w:pStyle w:val="Ttulo2"/>
      </w:pPr>
      <w:r w:rsidRPr="00D25E4F">
        <w:lastRenderedPageBreak/>
        <w:t>3.-Comprobación Clases Generadas</w:t>
      </w:r>
    </w:p>
    <w:p w14:paraId="7EA2093F" w14:textId="77777777" w:rsidR="00BA7AB0" w:rsidRPr="00BA7AB0" w:rsidRDefault="00BA7AB0" w:rsidP="00BA7AB0"/>
    <w:p w14:paraId="2949C261" w14:textId="77777777" w:rsidR="00C87A25" w:rsidRDefault="00D25E4F">
      <w:pPr>
        <w:rPr>
          <w:noProof/>
          <w:lang w:eastAsia="es-ES"/>
        </w:rPr>
      </w:pPr>
      <w:r>
        <w:rPr>
          <w:noProof/>
          <w:lang w:eastAsia="es-ES"/>
        </w:rPr>
        <w:t>Una vez RSA finaliza el proceso de generación de las clases, es importante comprobar que se ha</w:t>
      </w:r>
      <w:r w:rsidR="00AA3C1D">
        <w:rPr>
          <w:noProof/>
          <w:lang w:eastAsia="es-ES"/>
        </w:rPr>
        <w:t>n</w:t>
      </w:r>
      <w:r>
        <w:rPr>
          <w:noProof/>
          <w:lang w:eastAsia="es-ES"/>
        </w:rPr>
        <w:t xml:space="preserve"> creado en el proyecto ‘WebServiceProject’ las clases autogeneradas.</w:t>
      </w:r>
    </w:p>
    <w:p w14:paraId="0DB2CCE5" w14:textId="77777777" w:rsidR="00D25E4F" w:rsidRDefault="00D25E4F">
      <w:pPr>
        <w:rPr>
          <w:noProof/>
          <w:lang w:eastAsia="es-ES"/>
        </w:rPr>
      </w:pPr>
      <w:r>
        <w:rPr>
          <w:noProof/>
          <w:lang w:eastAsia="es-ES"/>
        </w:rPr>
        <w:drawing>
          <wp:inline distT="0" distB="0" distL="0" distR="0" wp14:anchorId="20E8F615" wp14:editId="2435439F">
            <wp:extent cx="5086350" cy="28098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86350" cy="2809875"/>
                    </a:xfrm>
                    <a:prstGeom prst="rect">
                      <a:avLst/>
                    </a:prstGeom>
                  </pic:spPr>
                </pic:pic>
              </a:graphicData>
            </a:graphic>
          </wp:inline>
        </w:drawing>
      </w:r>
    </w:p>
    <w:p w14:paraId="1F6B35E0" w14:textId="77777777" w:rsidR="00D25E4F" w:rsidRDefault="00D25E4F">
      <w:pPr>
        <w:rPr>
          <w:noProof/>
          <w:lang w:eastAsia="es-ES"/>
        </w:rPr>
      </w:pPr>
      <w:r>
        <w:rPr>
          <w:noProof/>
          <w:lang w:eastAsia="es-ES"/>
        </w:rPr>
        <w:t>Además, RSA habrá creado un proyecto EAR</w:t>
      </w:r>
      <w:r w:rsidR="00513F6D">
        <w:rPr>
          <w:noProof/>
          <w:lang w:eastAsia="es-ES"/>
        </w:rPr>
        <w:t xml:space="preserve"> WebServiceProjectEAR</w:t>
      </w:r>
      <w:r>
        <w:rPr>
          <w:noProof/>
          <w:lang w:eastAsia="es-ES"/>
        </w:rPr>
        <w:t xml:space="preserve"> que será el que se utilice Websphere para desplegar el servicio Web.</w:t>
      </w:r>
    </w:p>
    <w:p w14:paraId="6EFE8D31" w14:textId="77777777" w:rsidR="00AA3C1D" w:rsidRDefault="00AA3C1D">
      <w:pPr>
        <w:rPr>
          <w:noProof/>
          <w:lang w:eastAsia="es-ES"/>
        </w:rPr>
      </w:pPr>
      <w:r>
        <w:rPr>
          <w:noProof/>
          <w:lang w:eastAsia="es-ES"/>
        </w:rPr>
        <w:t>Los nombres estos proyectos pueden cambiarse sin ningún problema si fuese necesario, así como el contexto donde escuchará el servicio web.</w:t>
      </w:r>
    </w:p>
    <w:p w14:paraId="367B8132" w14:textId="77777777" w:rsidR="00495A84" w:rsidRDefault="00495A84" w:rsidP="00BA7AB0">
      <w:pPr>
        <w:pStyle w:val="Ttulo2"/>
        <w:rPr>
          <w:noProof/>
          <w:lang w:eastAsia="es-ES"/>
        </w:rPr>
      </w:pPr>
      <w:r w:rsidRPr="00495A84">
        <w:rPr>
          <w:noProof/>
          <w:lang w:eastAsia="es-ES"/>
        </w:rPr>
        <w:t xml:space="preserve">4.-Comprobar Endpoint </w:t>
      </w:r>
      <w:r w:rsidR="008F62A8">
        <w:rPr>
          <w:noProof/>
          <w:lang w:eastAsia="es-ES"/>
        </w:rPr>
        <w:t xml:space="preserve">y WSDL </w:t>
      </w:r>
      <w:r w:rsidRPr="00495A84">
        <w:rPr>
          <w:noProof/>
          <w:lang w:eastAsia="es-ES"/>
        </w:rPr>
        <w:t>Servicio</w:t>
      </w:r>
    </w:p>
    <w:p w14:paraId="3B182053" w14:textId="77777777" w:rsidR="00BA7AB0" w:rsidRPr="00BA7AB0" w:rsidRDefault="00BA7AB0" w:rsidP="00BA7AB0">
      <w:pPr>
        <w:rPr>
          <w:lang w:eastAsia="es-ES"/>
        </w:rPr>
      </w:pPr>
    </w:p>
    <w:p w14:paraId="279CDCBB" w14:textId="77777777" w:rsidR="00495A84" w:rsidRDefault="00495A84">
      <w:pPr>
        <w:rPr>
          <w:noProof/>
          <w:lang w:eastAsia="es-ES"/>
        </w:rPr>
      </w:pPr>
      <w:r>
        <w:rPr>
          <w:noProof/>
          <w:lang w:eastAsia="es-ES"/>
        </w:rPr>
        <w:t>RSA, automáticamente, habrá desplegado el ear generado (WebServiceProjectEAR) en el servidor Websphere. Para comprobar que el despligue se ha realizado de forma correcta, se accederán a las siguientes URLS:</w:t>
      </w:r>
    </w:p>
    <w:p w14:paraId="47CCBDD6" w14:textId="77777777" w:rsidR="00495A84" w:rsidRDefault="00495A84">
      <w:pPr>
        <w:rPr>
          <w:b/>
          <w:noProof/>
          <w:lang w:eastAsia="es-ES"/>
        </w:rPr>
      </w:pPr>
      <w:r w:rsidRPr="00495A84">
        <w:rPr>
          <w:b/>
          <w:noProof/>
          <w:lang w:eastAsia="es-ES"/>
        </w:rPr>
        <w:t>-Endpoint del servicio</w:t>
      </w:r>
      <w:r>
        <w:rPr>
          <w:b/>
          <w:noProof/>
          <w:lang w:eastAsia="es-ES"/>
        </w:rPr>
        <w:t>:</w:t>
      </w:r>
    </w:p>
    <w:p w14:paraId="149B94A9" w14:textId="77777777" w:rsidR="00495A84" w:rsidRPr="00495A84" w:rsidRDefault="00BB6FEE">
      <w:pPr>
        <w:rPr>
          <w:noProof/>
          <w:lang w:eastAsia="es-ES"/>
        </w:rPr>
      </w:pPr>
      <w:hyperlink r:id="rId14" w:history="1">
        <w:r w:rsidR="00495A84" w:rsidRPr="002B4B7F">
          <w:rPr>
            <w:rStyle w:val="Hipervnculo"/>
            <w:noProof/>
            <w:lang w:eastAsia="es-ES"/>
          </w:rPr>
          <w:t>http://localhost:9082/WebServiceProject/PucDEHuWsService</w:t>
        </w:r>
      </w:hyperlink>
      <w:r w:rsidR="00495A84">
        <w:rPr>
          <w:noProof/>
          <w:lang w:eastAsia="es-ES"/>
        </w:rPr>
        <w:t xml:space="preserve"> </w:t>
      </w:r>
    </w:p>
    <w:p w14:paraId="2FA2C9AC" w14:textId="77777777" w:rsidR="00495A84" w:rsidRDefault="00495A84">
      <w:pPr>
        <w:rPr>
          <w:noProof/>
          <w:lang w:eastAsia="es-ES"/>
        </w:rPr>
      </w:pPr>
      <w:r>
        <w:rPr>
          <w:noProof/>
          <w:lang w:eastAsia="es-ES"/>
        </w:rPr>
        <w:t>Dependiendo de vuestro perfil de Websphere, el puerto puede variar (9081, 9082, 9083,9084…).</w:t>
      </w:r>
    </w:p>
    <w:p w14:paraId="131FA0C1" w14:textId="77777777" w:rsidR="00495A84" w:rsidRDefault="00495A84">
      <w:pPr>
        <w:rPr>
          <w:noProof/>
          <w:lang w:eastAsia="es-ES"/>
        </w:rPr>
      </w:pPr>
      <w:r>
        <w:rPr>
          <w:noProof/>
          <w:lang w:eastAsia="es-ES"/>
        </w:rPr>
        <w:t>Accediendo a esta dirección en un navegador, se debería mostrar un mensaje indicando que el servicio web está escuchando.</w:t>
      </w:r>
    </w:p>
    <w:p w14:paraId="3F66DAB7" w14:textId="77777777" w:rsidR="00495A84" w:rsidRDefault="00495A84">
      <w:pPr>
        <w:rPr>
          <w:noProof/>
          <w:lang w:eastAsia="es-ES"/>
        </w:rPr>
      </w:pPr>
      <w:r>
        <w:rPr>
          <w:noProof/>
          <w:lang w:eastAsia="es-ES"/>
        </w:rPr>
        <w:lastRenderedPageBreak/>
        <w:drawing>
          <wp:inline distT="0" distB="0" distL="0" distR="0" wp14:anchorId="2A6FE2E2" wp14:editId="215FD3D1">
            <wp:extent cx="5400040" cy="118534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1185345"/>
                    </a:xfrm>
                    <a:prstGeom prst="rect">
                      <a:avLst/>
                    </a:prstGeom>
                  </pic:spPr>
                </pic:pic>
              </a:graphicData>
            </a:graphic>
          </wp:inline>
        </w:drawing>
      </w:r>
    </w:p>
    <w:p w14:paraId="67E166B6" w14:textId="77777777" w:rsidR="00495A84" w:rsidRDefault="00495A84" w:rsidP="00495A84">
      <w:pPr>
        <w:rPr>
          <w:b/>
          <w:noProof/>
          <w:lang w:eastAsia="es-ES"/>
        </w:rPr>
      </w:pPr>
      <w:r w:rsidRPr="00495A84">
        <w:rPr>
          <w:b/>
          <w:noProof/>
          <w:lang w:eastAsia="es-ES"/>
        </w:rPr>
        <w:t>-</w:t>
      </w:r>
      <w:r>
        <w:rPr>
          <w:b/>
          <w:noProof/>
          <w:lang w:eastAsia="es-ES"/>
        </w:rPr>
        <w:t xml:space="preserve">WSDL </w:t>
      </w:r>
      <w:r w:rsidRPr="00495A84">
        <w:rPr>
          <w:b/>
          <w:noProof/>
          <w:lang w:eastAsia="es-ES"/>
        </w:rPr>
        <w:t>del servicio</w:t>
      </w:r>
      <w:r>
        <w:rPr>
          <w:b/>
          <w:noProof/>
          <w:lang w:eastAsia="es-ES"/>
        </w:rPr>
        <w:t>:</w:t>
      </w:r>
    </w:p>
    <w:p w14:paraId="4D2E31DA" w14:textId="77777777" w:rsidR="00495A84" w:rsidRDefault="00BB6FEE" w:rsidP="00495A84">
      <w:pPr>
        <w:rPr>
          <w:noProof/>
          <w:lang w:eastAsia="es-ES"/>
        </w:rPr>
      </w:pPr>
      <w:hyperlink r:id="rId16" w:history="1">
        <w:r w:rsidR="00495A84" w:rsidRPr="002B4B7F">
          <w:rPr>
            <w:rStyle w:val="Hipervnculo"/>
            <w:noProof/>
            <w:lang w:eastAsia="es-ES"/>
          </w:rPr>
          <w:t>http://localhost:9082/WebServiceProject/PucDEHuWsService?wsdl</w:t>
        </w:r>
      </w:hyperlink>
      <w:r w:rsidR="00495A84">
        <w:rPr>
          <w:noProof/>
          <w:lang w:eastAsia="es-ES"/>
        </w:rPr>
        <w:t xml:space="preserve"> </w:t>
      </w:r>
    </w:p>
    <w:p w14:paraId="003B5AF4" w14:textId="77777777" w:rsidR="008F62A8" w:rsidRDefault="008F62A8" w:rsidP="00495A84">
      <w:pPr>
        <w:rPr>
          <w:noProof/>
          <w:lang w:eastAsia="es-ES"/>
        </w:rPr>
      </w:pPr>
    </w:p>
    <w:p w14:paraId="001D058E" w14:textId="77777777" w:rsidR="008F62A8" w:rsidRDefault="008F62A8" w:rsidP="008F62A8">
      <w:pPr>
        <w:rPr>
          <w:noProof/>
          <w:lang w:eastAsia="es-ES"/>
        </w:rPr>
      </w:pPr>
      <w:r>
        <w:rPr>
          <w:noProof/>
          <w:lang w:eastAsia="es-ES"/>
        </w:rPr>
        <w:t>Al igual que en el caso del endpoint, dependiendo de vuestro perfil de Websphere, el puerto puede variar (9081, 9082, 9083,9084…).</w:t>
      </w:r>
    </w:p>
    <w:p w14:paraId="746AD3EE" w14:textId="77777777" w:rsidR="00495A84" w:rsidRDefault="00495A84">
      <w:pPr>
        <w:rPr>
          <w:noProof/>
          <w:lang w:eastAsia="es-ES"/>
        </w:rPr>
      </w:pPr>
      <w:r>
        <w:rPr>
          <w:noProof/>
          <w:lang w:eastAsia="es-ES"/>
        </w:rPr>
        <w:drawing>
          <wp:inline distT="0" distB="0" distL="0" distR="0" wp14:anchorId="744DB8FD" wp14:editId="64BEA75C">
            <wp:extent cx="5400040" cy="295480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2954808"/>
                    </a:xfrm>
                    <a:prstGeom prst="rect">
                      <a:avLst/>
                    </a:prstGeom>
                  </pic:spPr>
                </pic:pic>
              </a:graphicData>
            </a:graphic>
          </wp:inline>
        </w:drawing>
      </w:r>
    </w:p>
    <w:p w14:paraId="41513448" w14:textId="77777777" w:rsidR="00495A84" w:rsidRDefault="00495A84">
      <w:pPr>
        <w:rPr>
          <w:noProof/>
          <w:lang w:eastAsia="es-ES"/>
        </w:rPr>
      </w:pPr>
    </w:p>
    <w:p w14:paraId="634F726A" w14:textId="77777777" w:rsidR="00495A84" w:rsidRDefault="001B580E" w:rsidP="00BA7AB0">
      <w:pPr>
        <w:pStyle w:val="Ttulo2"/>
        <w:rPr>
          <w:noProof/>
          <w:lang w:eastAsia="es-ES"/>
        </w:rPr>
      </w:pPr>
      <w:r w:rsidRPr="003611C3">
        <w:rPr>
          <w:noProof/>
          <w:lang w:eastAsia="es-ES"/>
        </w:rPr>
        <w:t>5.-Métodos a implementar</w:t>
      </w:r>
    </w:p>
    <w:p w14:paraId="79E5388D" w14:textId="77777777" w:rsidR="00BA7AB0" w:rsidRPr="00BA7AB0" w:rsidRDefault="00BA7AB0" w:rsidP="00BA7AB0">
      <w:pPr>
        <w:rPr>
          <w:lang w:eastAsia="es-ES"/>
        </w:rPr>
      </w:pPr>
    </w:p>
    <w:p w14:paraId="69B77693" w14:textId="77777777" w:rsidR="001B580E" w:rsidRDefault="001B580E">
      <w:pPr>
        <w:rPr>
          <w:noProof/>
          <w:lang w:eastAsia="es-ES"/>
        </w:rPr>
      </w:pPr>
      <w:r>
        <w:rPr>
          <w:noProof/>
          <w:lang w:eastAsia="es-ES"/>
        </w:rPr>
        <w:t xml:space="preserve">La clase autogenerada que habrá que implementar con la lógica de negocio es la clase </w:t>
      </w:r>
      <w:r w:rsidR="003611C3">
        <w:rPr>
          <w:noProof/>
          <w:lang w:eastAsia="es-ES"/>
        </w:rPr>
        <w:t>PucDEHuWsBindingImpl.</w:t>
      </w:r>
    </w:p>
    <w:p w14:paraId="3E4CE142" w14:textId="77777777" w:rsidR="003611C3" w:rsidRDefault="003611C3">
      <w:pPr>
        <w:rPr>
          <w:noProof/>
          <w:lang w:eastAsia="es-ES"/>
        </w:rPr>
      </w:pPr>
      <w:r>
        <w:rPr>
          <w:noProof/>
          <w:lang w:eastAsia="es-ES"/>
        </w:rPr>
        <w:t>En ella están los 2 métodos que tiene el servicio web, con  sus respectivos parámetros de entrada y salida.</w:t>
      </w:r>
    </w:p>
    <w:p w14:paraId="266A847C" w14:textId="77777777" w:rsidR="001B580E" w:rsidRDefault="001B580E">
      <w:pPr>
        <w:rPr>
          <w:noProof/>
          <w:lang w:eastAsia="es-ES"/>
        </w:rPr>
      </w:pPr>
    </w:p>
    <w:p w14:paraId="5F6944EA" w14:textId="77777777" w:rsidR="001B580E" w:rsidRDefault="001B580E">
      <w:pPr>
        <w:rPr>
          <w:noProof/>
          <w:lang w:eastAsia="es-ES"/>
        </w:rPr>
      </w:pPr>
      <w:r>
        <w:rPr>
          <w:noProof/>
          <w:lang w:eastAsia="es-ES"/>
        </w:rPr>
        <w:lastRenderedPageBreak/>
        <w:drawing>
          <wp:inline distT="0" distB="0" distL="0" distR="0" wp14:anchorId="01277288" wp14:editId="6161736B">
            <wp:extent cx="5400040" cy="2243601"/>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2243601"/>
                    </a:xfrm>
                    <a:prstGeom prst="rect">
                      <a:avLst/>
                    </a:prstGeom>
                  </pic:spPr>
                </pic:pic>
              </a:graphicData>
            </a:graphic>
          </wp:inline>
        </w:drawing>
      </w:r>
    </w:p>
    <w:p w14:paraId="6485A3DD" w14:textId="77777777" w:rsidR="00495A84" w:rsidRDefault="00495A84">
      <w:pPr>
        <w:rPr>
          <w:noProof/>
          <w:lang w:eastAsia="es-ES"/>
        </w:rPr>
      </w:pPr>
    </w:p>
    <w:p w14:paraId="75EC53D6" w14:textId="77777777" w:rsidR="00495A84" w:rsidRPr="00914DF3" w:rsidRDefault="00914DF3" w:rsidP="00BA7AB0">
      <w:pPr>
        <w:pStyle w:val="Ttulo2"/>
        <w:rPr>
          <w:noProof/>
          <w:lang w:eastAsia="es-ES"/>
        </w:rPr>
      </w:pPr>
      <w:r w:rsidRPr="00914DF3">
        <w:rPr>
          <w:noProof/>
          <w:lang w:eastAsia="es-ES"/>
        </w:rPr>
        <w:t>6.-Probar el servicio y comprobar que llegan las peticiones</w:t>
      </w:r>
    </w:p>
    <w:p w14:paraId="065930EE" w14:textId="77777777" w:rsidR="00D25E4F" w:rsidRDefault="00D25E4F"/>
    <w:p w14:paraId="26B6DB6D" w14:textId="77777777" w:rsidR="00C87A25" w:rsidRDefault="00914DF3" w:rsidP="00914DF3">
      <w:pPr>
        <w:jc w:val="both"/>
        <w:rPr>
          <w:noProof/>
          <w:lang w:eastAsia="es-ES"/>
        </w:rPr>
      </w:pPr>
      <w:r>
        <w:t xml:space="preserve">Para probar que el esqueleto de los métodos es correcto y que llegan los parámetros de entrada y se genera correctamente la respuesta, conviene antes de empezar con la lógica de negocio hacer un ‘dummy’ que simplemente imprima en consola los parámetros de entrada y genere una respuesta por defecto en la clase </w:t>
      </w:r>
      <w:r>
        <w:rPr>
          <w:noProof/>
          <w:lang w:eastAsia="es-ES"/>
        </w:rPr>
        <w:t>PucDEHuWsBindingImpl.</w:t>
      </w:r>
    </w:p>
    <w:p w14:paraId="500CAA94" w14:textId="77777777" w:rsidR="00914DF3" w:rsidRPr="00914DF3" w:rsidRDefault="00914DF3" w:rsidP="00914DF3">
      <w:pPr>
        <w:autoSpaceDE w:val="0"/>
        <w:autoSpaceDN w:val="0"/>
        <w:adjustRightInd w:val="0"/>
        <w:spacing w:after="0" w:line="240" w:lineRule="auto"/>
        <w:rPr>
          <w:rFonts w:ascii="Consolas" w:hAnsi="Consolas" w:cs="Consolas"/>
          <w:sz w:val="16"/>
          <w:szCs w:val="20"/>
        </w:rPr>
      </w:pPr>
      <w:r w:rsidRPr="00914DF3">
        <w:rPr>
          <w:rFonts w:ascii="Consolas" w:hAnsi="Consolas" w:cs="Consolas"/>
          <w:color w:val="000000"/>
          <w:sz w:val="16"/>
          <w:szCs w:val="20"/>
        </w:rPr>
        <w:t xml:space="preserve">    </w:t>
      </w:r>
      <w:r w:rsidRPr="00914DF3">
        <w:rPr>
          <w:rFonts w:ascii="Consolas" w:hAnsi="Consolas" w:cs="Consolas"/>
          <w:b/>
          <w:bCs/>
          <w:color w:val="7F0055"/>
          <w:sz w:val="16"/>
          <w:szCs w:val="20"/>
        </w:rPr>
        <w:t>public</w:t>
      </w:r>
      <w:r w:rsidRPr="00914DF3">
        <w:rPr>
          <w:rFonts w:ascii="Consolas" w:hAnsi="Consolas" w:cs="Consolas"/>
          <w:color w:val="000000"/>
          <w:sz w:val="16"/>
          <w:szCs w:val="20"/>
        </w:rPr>
        <w:t xml:space="preserve"> RespuestaPeticionDocumento peticionDocumento(PeticionDocumento </w:t>
      </w:r>
      <w:r w:rsidRPr="00914DF3">
        <w:rPr>
          <w:rFonts w:ascii="Consolas" w:hAnsi="Consolas" w:cs="Consolas"/>
          <w:color w:val="6A3E3E"/>
          <w:sz w:val="16"/>
          <w:szCs w:val="20"/>
        </w:rPr>
        <w:t>peticionDocumento</w:t>
      </w:r>
      <w:r w:rsidRPr="00914DF3">
        <w:rPr>
          <w:rFonts w:ascii="Consolas" w:hAnsi="Consolas" w:cs="Consolas"/>
          <w:color w:val="000000"/>
          <w:sz w:val="16"/>
          <w:szCs w:val="20"/>
        </w:rPr>
        <w:t>) {</w:t>
      </w:r>
    </w:p>
    <w:p w14:paraId="10F8E2A2" w14:textId="77777777" w:rsidR="00914DF3" w:rsidRPr="00914DF3" w:rsidRDefault="00914DF3" w:rsidP="00914DF3">
      <w:pPr>
        <w:autoSpaceDE w:val="0"/>
        <w:autoSpaceDN w:val="0"/>
        <w:adjustRightInd w:val="0"/>
        <w:spacing w:after="0" w:line="240" w:lineRule="auto"/>
        <w:rPr>
          <w:rFonts w:ascii="Consolas" w:hAnsi="Consolas" w:cs="Consolas"/>
          <w:sz w:val="16"/>
          <w:szCs w:val="20"/>
        </w:rPr>
      </w:pPr>
      <w:r w:rsidRPr="00914DF3">
        <w:rPr>
          <w:rFonts w:ascii="Consolas" w:hAnsi="Consolas" w:cs="Consolas"/>
          <w:color w:val="000000"/>
          <w:sz w:val="16"/>
          <w:szCs w:val="20"/>
        </w:rPr>
        <w:t xml:space="preserve">        </w:t>
      </w:r>
    </w:p>
    <w:p w14:paraId="371B25C9" w14:textId="77777777" w:rsidR="00914DF3" w:rsidRPr="00914DF3" w:rsidRDefault="00914DF3" w:rsidP="00914DF3">
      <w:pPr>
        <w:autoSpaceDE w:val="0"/>
        <w:autoSpaceDN w:val="0"/>
        <w:adjustRightInd w:val="0"/>
        <w:spacing w:after="0" w:line="240" w:lineRule="auto"/>
        <w:rPr>
          <w:rFonts w:ascii="Consolas" w:hAnsi="Consolas" w:cs="Consolas"/>
          <w:sz w:val="16"/>
          <w:szCs w:val="20"/>
        </w:rPr>
      </w:pPr>
      <w:r w:rsidRPr="00914DF3">
        <w:rPr>
          <w:rFonts w:ascii="Consolas" w:hAnsi="Consolas" w:cs="Consolas"/>
          <w:color w:val="000000"/>
          <w:sz w:val="16"/>
          <w:szCs w:val="20"/>
        </w:rPr>
        <w:t xml:space="preserve">    </w:t>
      </w:r>
      <w:r w:rsidRPr="00914DF3">
        <w:rPr>
          <w:rFonts w:ascii="Consolas" w:hAnsi="Consolas" w:cs="Consolas"/>
          <w:color w:val="000000"/>
          <w:sz w:val="16"/>
          <w:szCs w:val="20"/>
        </w:rPr>
        <w:tab/>
        <w:t>System.</w:t>
      </w:r>
      <w:r w:rsidRPr="00914DF3">
        <w:rPr>
          <w:rFonts w:ascii="Consolas" w:hAnsi="Consolas" w:cs="Consolas"/>
          <w:b/>
          <w:bCs/>
          <w:i/>
          <w:iCs/>
          <w:color w:val="0000C0"/>
          <w:sz w:val="16"/>
          <w:szCs w:val="20"/>
        </w:rPr>
        <w:t>out</w:t>
      </w:r>
      <w:r w:rsidRPr="00914DF3">
        <w:rPr>
          <w:rFonts w:ascii="Consolas" w:hAnsi="Consolas" w:cs="Consolas"/>
          <w:color w:val="000000"/>
          <w:sz w:val="16"/>
          <w:szCs w:val="20"/>
        </w:rPr>
        <w:t>.println(</w:t>
      </w:r>
      <w:r w:rsidRPr="00914DF3">
        <w:rPr>
          <w:rFonts w:ascii="Consolas" w:hAnsi="Consolas" w:cs="Consolas"/>
          <w:color w:val="2A00FF"/>
          <w:sz w:val="16"/>
          <w:szCs w:val="20"/>
        </w:rPr>
        <w:t>"LLEGA PETICION"</w:t>
      </w:r>
      <w:r w:rsidRPr="00914DF3">
        <w:rPr>
          <w:rFonts w:ascii="Consolas" w:hAnsi="Consolas" w:cs="Consolas"/>
          <w:color w:val="000000"/>
          <w:sz w:val="16"/>
          <w:szCs w:val="20"/>
        </w:rPr>
        <w:t>);</w:t>
      </w:r>
    </w:p>
    <w:p w14:paraId="27856E0E" w14:textId="77777777" w:rsidR="00914DF3" w:rsidRPr="00914DF3" w:rsidRDefault="00914DF3" w:rsidP="00914DF3">
      <w:pPr>
        <w:autoSpaceDE w:val="0"/>
        <w:autoSpaceDN w:val="0"/>
        <w:adjustRightInd w:val="0"/>
        <w:spacing w:after="0" w:line="240" w:lineRule="auto"/>
        <w:rPr>
          <w:rFonts w:ascii="Consolas" w:hAnsi="Consolas" w:cs="Consolas"/>
          <w:sz w:val="16"/>
          <w:szCs w:val="20"/>
        </w:rPr>
      </w:pPr>
      <w:r w:rsidRPr="00914DF3">
        <w:rPr>
          <w:rFonts w:ascii="Consolas" w:hAnsi="Consolas" w:cs="Consolas"/>
          <w:color w:val="000000"/>
          <w:sz w:val="16"/>
          <w:szCs w:val="20"/>
        </w:rPr>
        <w:t xml:space="preserve">    </w:t>
      </w:r>
      <w:r w:rsidRPr="00914DF3">
        <w:rPr>
          <w:rFonts w:ascii="Consolas" w:hAnsi="Consolas" w:cs="Consolas"/>
          <w:color w:val="000000"/>
          <w:sz w:val="16"/>
          <w:szCs w:val="20"/>
        </w:rPr>
        <w:tab/>
        <w:t>System.</w:t>
      </w:r>
      <w:r w:rsidRPr="00914DF3">
        <w:rPr>
          <w:rFonts w:ascii="Consolas" w:hAnsi="Consolas" w:cs="Consolas"/>
          <w:b/>
          <w:bCs/>
          <w:i/>
          <w:iCs/>
          <w:color w:val="0000C0"/>
          <w:sz w:val="16"/>
          <w:szCs w:val="20"/>
        </w:rPr>
        <w:t>out</w:t>
      </w:r>
      <w:r w:rsidRPr="00914DF3">
        <w:rPr>
          <w:rFonts w:ascii="Consolas" w:hAnsi="Consolas" w:cs="Consolas"/>
          <w:color w:val="000000"/>
          <w:sz w:val="16"/>
          <w:szCs w:val="20"/>
        </w:rPr>
        <w:t>.println(</w:t>
      </w:r>
      <w:r w:rsidRPr="00914DF3">
        <w:rPr>
          <w:rFonts w:ascii="Consolas" w:hAnsi="Consolas" w:cs="Consolas"/>
          <w:color w:val="2A00FF"/>
          <w:sz w:val="16"/>
          <w:szCs w:val="20"/>
        </w:rPr>
        <w:t>"Identificador "</w:t>
      </w:r>
      <w:r w:rsidRPr="00914DF3">
        <w:rPr>
          <w:rFonts w:ascii="Consolas" w:hAnsi="Consolas" w:cs="Consolas"/>
          <w:color w:val="000000"/>
          <w:sz w:val="16"/>
          <w:szCs w:val="20"/>
        </w:rPr>
        <w:t xml:space="preserve"> + </w:t>
      </w:r>
      <w:r w:rsidRPr="00914DF3">
        <w:rPr>
          <w:rFonts w:ascii="Consolas" w:hAnsi="Consolas" w:cs="Consolas"/>
          <w:color w:val="6A3E3E"/>
          <w:sz w:val="16"/>
          <w:szCs w:val="20"/>
        </w:rPr>
        <w:t>peticionDocumento</w:t>
      </w:r>
      <w:r w:rsidRPr="00914DF3">
        <w:rPr>
          <w:rFonts w:ascii="Consolas" w:hAnsi="Consolas" w:cs="Consolas"/>
          <w:color w:val="000000"/>
          <w:sz w:val="16"/>
          <w:szCs w:val="20"/>
        </w:rPr>
        <w:t>.getIdentificador());</w:t>
      </w:r>
    </w:p>
    <w:p w14:paraId="44DBE75A" w14:textId="77777777" w:rsidR="00914DF3" w:rsidRPr="00914DF3" w:rsidRDefault="00914DF3" w:rsidP="00914DF3">
      <w:pPr>
        <w:autoSpaceDE w:val="0"/>
        <w:autoSpaceDN w:val="0"/>
        <w:adjustRightInd w:val="0"/>
        <w:spacing w:after="0" w:line="240" w:lineRule="auto"/>
        <w:rPr>
          <w:rFonts w:ascii="Consolas" w:hAnsi="Consolas" w:cs="Consolas"/>
          <w:sz w:val="16"/>
          <w:szCs w:val="20"/>
        </w:rPr>
      </w:pPr>
      <w:r w:rsidRPr="00914DF3">
        <w:rPr>
          <w:rFonts w:ascii="Consolas" w:hAnsi="Consolas" w:cs="Consolas"/>
          <w:color w:val="000000"/>
          <w:sz w:val="16"/>
          <w:szCs w:val="20"/>
        </w:rPr>
        <w:t xml:space="preserve">    </w:t>
      </w:r>
      <w:r w:rsidRPr="00914DF3">
        <w:rPr>
          <w:rFonts w:ascii="Consolas" w:hAnsi="Consolas" w:cs="Consolas"/>
          <w:color w:val="000000"/>
          <w:sz w:val="16"/>
          <w:szCs w:val="20"/>
        </w:rPr>
        <w:tab/>
        <w:t>System.</w:t>
      </w:r>
      <w:r w:rsidRPr="00914DF3">
        <w:rPr>
          <w:rFonts w:ascii="Consolas" w:hAnsi="Consolas" w:cs="Consolas"/>
          <w:b/>
          <w:bCs/>
          <w:i/>
          <w:iCs/>
          <w:color w:val="0000C0"/>
          <w:sz w:val="16"/>
          <w:szCs w:val="20"/>
        </w:rPr>
        <w:t>out</w:t>
      </w:r>
      <w:r w:rsidRPr="00914DF3">
        <w:rPr>
          <w:rFonts w:ascii="Consolas" w:hAnsi="Consolas" w:cs="Consolas"/>
          <w:color w:val="000000"/>
          <w:sz w:val="16"/>
          <w:szCs w:val="20"/>
        </w:rPr>
        <w:t>.println(</w:t>
      </w:r>
      <w:r w:rsidRPr="00914DF3">
        <w:rPr>
          <w:rFonts w:ascii="Consolas" w:hAnsi="Consolas" w:cs="Consolas"/>
          <w:color w:val="2A00FF"/>
          <w:sz w:val="16"/>
          <w:szCs w:val="20"/>
        </w:rPr>
        <w:t>"NIf Receptor "</w:t>
      </w:r>
      <w:r w:rsidRPr="00914DF3">
        <w:rPr>
          <w:rFonts w:ascii="Consolas" w:hAnsi="Consolas" w:cs="Consolas"/>
          <w:color w:val="000000"/>
          <w:sz w:val="16"/>
          <w:szCs w:val="20"/>
        </w:rPr>
        <w:t xml:space="preserve"> + </w:t>
      </w:r>
      <w:r w:rsidRPr="00914DF3">
        <w:rPr>
          <w:rFonts w:ascii="Consolas" w:hAnsi="Consolas" w:cs="Consolas"/>
          <w:color w:val="6A3E3E"/>
          <w:sz w:val="16"/>
          <w:szCs w:val="20"/>
        </w:rPr>
        <w:t>peticionDocumento</w:t>
      </w:r>
      <w:r w:rsidRPr="00914DF3">
        <w:rPr>
          <w:rFonts w:ascii="Consolas" w:hAnsi="Consolas" w:cs="Consolas"/>
          <w:color w:val="000000"/>
          <w:sz w:val="16"/>
          <w:szCs w:val="20"/>
        </w:rPr>
        <w:t>.getNifReceptor());</w:t>
      </w:r>
    </w:p>
    <w:p w14:paraId="4347407C" w14:textId="77777777" w:rsidR="00914DF3" w:rsidRPr="00914DF3" w:rsidRDefault="00914DF3" w:rsidP="00914DF3">
      <w:pPr>
        <w:autoSpaceDE w:val="0"/>
        <w:autoSpaceDN w:val="0"/>
        <w:adjustRightInd w:val="0"/>
        <w:spacing w:after="0" w:line="240" w:lineRule="auto"/>
        <w:rPr>
          <w:rFonts w:ascii="Consolas" w:hAnsi="Consolas" w:cs="Consolas"/>
          <w:sz w:val="16"/>
          <w:szCs w:val="20"/>
        </w:rPr>
      </w:pPr>
      <w:r w:rsidRPr="00914DF3">
        <w:rPr>
          <w:rFonts w:ascii="Consolas" w:hAnsi="Consolas" w:cs="Consolas"/>
          <w:color w:val="000000"/>
          <w:sz w:val="16"/>
          <w:szCs w:val="20"/>
        </w:rPr>
        <w:t xml:space="preserve">    </w:t>
      </w:r>
      <w:r w:rsidRPr="00914DF3">
        <w:rPr>
          <w:rFonts w:ascii="Consolas" w:hAnsi="Consolas" w:cs="Consolas"/>
          <w:color w:val="000000"/>
          <w:sz w:val="16"/>
          <w:szCs w:val="20"/>
        </w:rPr>
        <w:tab/>
        <w:t>System.</w:t>
      </w:r>
      <w:r w:rsidRPr="00914DF3">
        <w:rPr>
          <w:rFonts w:ascii="Consolas" w:hAnsi="Consolas" w:cs="Consolas"/>
          <w:b/>
          <w:bCs/>
          <w:i/>
          <w:iCs/>
          <w:color w:val="0000C0"/>
          <w:sz w:val="16"/>
          <w:szCs w:val="20"/>
        </w:rPr>
        <w:t>out</w:t>
      </w:r>
      <w:r w:rsidRPr="00914DF3">
        <w:rPr>
          <w:rFonts w:ascii="Consolas" w:hAnsi="Consolas" w:cs="Consolas"/>
          <w:color w:val="000000"/>
          <w:sz w:val="16"/>
          <w:szCs w:val="20"/>
        </w:rPr>
        <w:t>.println(</w:t>
      </w:r>
      <w:r w:rsidRPr="00914DF3">
        <w:rPr>
          <w:rFonts w:ascii="Consolas" w:hAnsi="Consolas" w:cs="Consolas"/>
          <w:color w:val="2A00FF"/>
          <w:sz w:val="16"/>
          <w:szCs w:val="20"/>
        </w:rPr>
        <w:t>"Nombre Receptor "</w:t>
      </w:r>
      <w:r w:rsidRPr="00914DF3">
        <w:rPr>
          <w:rFonts w:ascii="Consolas" w:hAnsi="Consolas" w:cs="Consolas"/>
          <w:color w:val="000000"/>
          <w:sz w:val="16"/>
          <w:szCs w:val="20"/>
        </w:rPr>
        <w:t xml:space="preserve"> + </w:t>
      </w:r>
      <w:r w:rsidRPr="00914DF3">
        <w:rPr>
          <w:rFonts w:ascii="Consolas" w:hAnsi="Consolas" w:cs="Consolas"/>
          <w:color w:val="6A3E3E"/>
          <w:sz w:val="16"/>
          <w:szCs w:val="20"/>
        </w:rPr>
        <w:t>peticionDocumento</w:t>
      </w:r>
      <w:r w:rsidRPr="00914DF3">
        <w:rPr>
          <w:rFonts w:ascii="Consolas" w:hAnsi="Consolas" w:cs="Consolas"/>
          <w:color w:val="000000"/>
          <w:sz w:val="16"/>
          <w:szCs w:val="20"/>
        </w:rPr>
        <w:t>.getNombreReceptor());</w:t>
      </w:r>
    </w:p>
    <w:p w14:paraId="1F81B841" w14:textId="77777777" w:rsidR="00914DF3" w:rsidRPr="00914DF3" w:rsidRDefault="00914DF3" w:rsidP="00914DF3">
      <w:pPr>
        <w:autoSpaceDE w:val="0"/>
        <w:autoSpaceDN w:val="0"/>
        <w:adjustRightInd w:val="0"/>
        <w:spacing w:after="0" w:line="240" w:lineRule="auto"/>
        <w:rPr>
          <w:rFonts w:ascii="Consolas" w:hAnsi="Consolas" w:cs="Consolas"/>
          <w:sz w:val="16"/>
          <w:szCs w:val="20"/>
        </w:rPr>
      </w:pPr>
      <w:r w:rsidRPr="00914DF3">
        <w:rPr>
          <w:rFonts w:ascii="Consolas" w:hAnsi="Consolas" w:cs="Consolas"/>
          <w:color w:val="000000"/>
          <w:sz w:val="16"/>
          <w:szCs w:val="20"/>
        </w:rPr>
        <w:t xml:space="preserve">    </w:t>
      </w:r>
      <w:r w:rsidRPr="00914DF3">
        <w:rPr>
          <w:rFonts w:ascii="Consolas" w:hAnsi="Consolas" w:cs="Consolas"/>
          <w:color w:val="000000"/>
          <w:sz w:val="16"/>
          <w:szCs w:val="20"/>
        </w:rPr>
        <w:tab/>
        <w:t>System.</w:t>
      </w:r>
      <w:r w:rsidRPr="00914DF3">
        <w:rPr>
          <w:rFonts w:ascii="Consolas" w:hAnsi="Consolas" w:cs="Consolas"/>
          <w:b/>
          <w:bCs/>
          <w:i/>
          <w:iCs/>
          <w:color w:val="0000C0"/>
          <w:sz w:val="16"/>
          <w:szCs w:val="20"/>
        </w:rPr>
        <w:t>out</w:t>
      </w:r>
      <w:r w:rsidRPr="00914DF3">
        <w:rPr>
          <w:rFonts w:ascii="Consolas" w:hAnsi="Consolas" w:cs="Consolas"/>
          <w:color w:val="000000"/>
          <w:sz w:val="16"/>
          <w:szCs w:val="20"/>
        </w:rPr>
        <w:t>.println(</w:t>
      </w:r>
      <w:r w:rsidRPr="00914DF3">
        <w:rPr>
          <w:rFonts w:ascii="Consolas" w:hAnsi="Consolas" w:cs="Consolas"/>
          <w:color w:val="2A00FF"/>
          <w:sz w:val="16"/>
          <w:szCs w:val="20"/>
        </w:rPr>
        <w:t>"Operacion "</w:t>
      </w:r>
      <w:r w:rsidRPr="00914DF3">
        <w:rPr>
          <w:rFonts w:ascii="Consolas" w:hAnsi="Consolas" w:cs="Consolas"/>
          <w:color w:val="000000"/>
          <w:sz w:val="16"/>
          <w:szCs w:val="20"/>
        </w:rPr>
        <w:t xml:space="preserve"> + </w:t>
      </w:r>
      <w:r w:rsidRPr="00914DF3">
        <w:rPr>
          <w:rFonts w:ascii="Consolas" w:hAnsi="Consolas" w:cs="Consolas"/>
          <w:color w:val="6A3E3E"/>
          <w:sz w:val="16"/>
          <w:szCs w:val="20"/>
        </w:rPr>
        <w:t>peticionDocumento</w:t>
      </w:r>
      <w:r w:rsidRPr="00914DF3">
        <w:rPr>
          <w:rFonts w:ascii="Consolas" w:hAnsi="Consolas" w:cs="Consolas"/>
          <w:color w:val="000000"/>
          <w:sz w:val="16"/>
          <w:szCs w:val="20"/>
        </w:rPr>
        <w:t>.getOperacion());</w:t>
      </w:r>
    </w:p>
    <w:p w14:paraId="4E865BF8" w14:textId="77777777" w:rsidR="00914DF3" w:rsidRPr="00914DF3" w:rsidRDefault="00914DF3" w:rsidP="00914DF3">
      <w:pPr>
        <w:autoSpaceDE w:val="0"/>
        <w:autoSpaceDN w:val="0"/>
        <w:adjustRightInd w:val="0"/>
        <w:spacing w:after="0" w:line="240" w:lineRule="auto"/>
        <w:rPr>
          <w:rFonts w:ascii="Consolas" w:hAnsi="Consolas" w:cs="Consolas"/>
          <w:sz w:val="16"/>
          <w:szCs w:val="20"/>
        </w:rPr>
      </w:pPr>
      <w:r w:rsidRPr="00914DF3">
        <w:rPr>
          <w:rFonts w:ascii="Consolas" w:hAnsi="Consolas" w:cs="Consolas"/>
          <w:color w:val="000000"/>
          <w:sz w:val="16"/>
          <w:szCs w:val="20"/>
        </w:rPr>
        <w:t xml:space="preserve">    </w:t>
      </w:r>
      <w:r w:rsidRPr="00914DF3">
        <w:rPr>
          <w:rFonts w:ascii="Consolas" w:hAnsi="Consolas" w:cs="Consolas"/>
          <w:color w:val="000000"/>
          <w:sz w:val="16"/>
          <w:szCs w:val="20"/>
        </w:rPr>
        <w:tab/>
      </w:r>
    </w:p>
    <w:p w14:paraId="13832871" w14:textId="77777777" w:rsidR="00914DF3" w:rsidRPr="00914DF3" w:rsidRDefault="00914DF3" w:rsidP="00914DF3">
      <w:pPr>
        <w:autoSpaceDE w:val="0"/>
        <w:autoSpaceDN w:val="0"/>
        <w:adjustRightInd w:val="0"/>
        <w:spacing w:after="0" w:line="240" w:lineRule="auto"/>
        <w:rPr>
          <w:rFonts w:ascii="Consolas" w:hAnsi="Consolas" w:cs="Consolas"/>
          <w:sz w:val="16"/>
          <w:szCs w:val="20"/>
        </w:rPr>
      </w:pPr>
      <w:r w:rsidRPr="00914DF3">
        <w:rPr>
          <w:rFonts w:ascii="Consolas" w:hAnsi="Consolas" w:cs="Consolas"/>
          <w:color w:val="000000"/>
          <w:sz w:val="16"/>
          <w:szCs w:val="20"/>
        </w:rPr>
        <w:t xml:space="preserve">    </w:t>
      </w:r>
      <w:r w:rsidRPr="00914DF3">
        <w:rPr>
          <w:rFonts w:ascii="Consolas" w:hAnsi="Consolas" w:cs="Consolas"/>
          <w:color w:val="000000"/>
          <w:sz w:val="16"/>
          <w:szCs w:val="20"/>
        </w:rPr>
        <w:tab/>
      </w:r>
      <w:r w:rsidRPr="00914DF3">
        <w:rPr>
          <w:rFonts w:ascii="Consolas" w:hAnsi="Consolas" w:cs="Consolas"/>
          <w:color w:val="3F7F5F"/>
          <w:sz w:val="16"/>
          <w:szCs w:val="20"/>
        </w:rPr>
        <w:t>// Respuesta dummy</w:t>
      </w:r>
    </w:p>
    <w:p w14:paraId="29B32762" w14:textId="77777777" w:rsidR="00914DF3" w:rsidRPr="00914DF3" w:rsidRDefault="00914DF3" w:rsidP="00914DF3">
      <w:pPr>
        <w:autoSpaceDE w:val="0"/>
        <w:autoSpaceDN w:val="0"/>
        <w:adjustRightInd w:val="0"/>
        <w:spacing w:after="0" w:line="240" w:lineRule="auto"/>
        <w:rPr>
          <w:rFonts w:ascii="Consolas" w:hAnsi="Consolas" w:cs="Consolas"/>
          <w:sz w:val="16"/>
          <w:szCs w:val="20"/>
        </w:rPr>
      </w:pPr>
      <w:r w:rsidRPr="00914DF3">
        <w:rPr>
          <w:rFonts w:ascii="Consolas" w:hAnsi="Consolas" w:cs="Consolas"/>
          <w:color w:val="000000"/>
          <w:sz w:val="16"/>
          <w:szCs w:val="20"/>
        </w:rPr>
        <w:t xml:space="preserve">    </w:t>
      </w:r>
      <w:r w:rsidRPr="00914DF3">
        <w:rPr>
          <w:rFonts w:ascii="Consolas" w:hAnsi="Consolas" w:cs="Consolas"/>
          <w:color w:val="000000"/>
          <w:sz w:val="16"/>
          <w:szCs w:val="20"/>
        </w:rPr>
        <w:tab/>
        <w:t xml:space="preserve">RespuestaPeticionDocumento </w:t>
      </w:r>
      <w:r w:rsidRPr="00914DF3">
        <w:rPr>
          <w:rFonts w:ascii="Consolas" w:hAnsi="Consolas" w:cs="Consolas"/>
          <w:color w:val="6A3E3E"/>
          <w:sz w:val="16"/>
          <w:szCs w:val="20"/>
        </w:rPr>
        <w:t>resp</w:t>
      </w:r>
      <w:r w:rsidRPr="00914DF3">
        <w:rPr>
          <w:rFonts w:ascii="Consolas" w:hAnsi="Consolas" w:cs="Consolas"/>
          <w:color w:val="000000"/>
          <w:sz w:val="16"/>
          <w:szCs w:val="20"/>
        </w:rPr>
        <w:t xml:space="preserve">  =</w:t>
      </w:r>
      <w:r w:rsidRPr="00914DF3">
        <w:rPr>
          <w:rFonts w:ascii="Consolas" w:hAnsi="Consolas" w:cs="Consolas"/>
          <w:b/>
          <w:bCs/>
          <w:color w:val="7F0055"/>
          <w:sz w:val="16"/>
          <w:szCs w:val="20"/>
        </w:rPr>
        <w:t>new</w:t>
      </w:r>
      <w:r w:rsidRPr="00914DF3">
        <w:rPr>
          <w:rFonts w:ascii="Consolas" w:hAnsi="Consolas" w:cs="Consolas"/>
          <w:color w:val="000000"/>
          <w:sz w:val="16"/>
          <w:szCs w:val="20"/>
        </w:rPr>
        <w:t xml:space="preserve"> RespuestaPeticionDocumento();</w:t>
      </w:r>
    </w:p>
    <w:p w14:paraId="58FA9425" w14:textId="77777777" w:rsidR="00914DF3" w:rsidRPr="00914DF3" w:rsidRDefault="00914DF3" w:rsidP="00914DF3">
      <w:pPr>
        <w:autoSpaceDE w:val="0"/>
        <w:autoSpaceDN w:val="0"/>
        <w:adjustRightInd w:val="0"/>
        <w:spacing w:after="0" w:line="240" w:lineRule="auto"/>
        <w:rPr>
          <w:rFonts w:ascii="Consolas" w:hAnsi="Consolas" w:cs="Consolas"/>
          <w:sz w:val="16"/>
          <w:szCs w:val="20"/>
        </w:rPr>
      </w:pPr>
      <w:r w:rsidRPr="00914DF3">
        <w:rPr>
          <w:rFonts w:ascii="Consolas" w:hAnsi="Consolas" w:cs="Consolas"/>
          <w:color w:val="000000"/>
          <w:sz w:val="16"/>
          <w:szCs w:val="20"/>
        </w:rPr>
        <w:t xml:space="preserve">    </w:t>
      </w:r>
      <w:r w:rsidRPr="00914DF3">
        <w:rPr>
          <w:rFonts w:ascii="Consolas" w:hAnsi="Consolas" w:cs="Consolas"/>
          <w:color w:val="000000"/>
          <w:sz w:val="16"/>
          <w:szCs w:val="20"/>
        </w:rPr>
        <w:tab/>
      </w:r>
      <w:r w:rsidRPr="00914DF3">
        <w:rPr>
          <w:rFonts w:ascii="Consolas" w:hAnsi="Consolas" w:cs="Consolas"/>
          <w:color w:val="6A3E3E"/>
          <w:sz w:val="16"/>
          <w:szCs w:val="20"/>
        </w:rPr>
        <w:t>resp</w:t>
      </w:r>
      <w:r w:rsidRPr="00914DF3">
        <w:rPr>
          <w:rFonts w:ascii="Consolas" w:hAnsi="Consolas" w:cs="Consolas"/>
          <w:color w:val="000000"/>
          <w:sz w:val="16"/>
          <w:szCs w:val="20"/>
        </w:rPr>
        <w:t>.setCodigoRespuesta(</w:t>
      </w:r>
      <w:r w:rsidRPr="00914DF3">
        <w:rPr>
          <w:rFonts w:ascii="Consolas" w:hAnsi="Consolas" w:cs="Consolas"/>
          <w:color w:val="2A00FF"/>
          <w:sz w:val="16"/>
          <w:szCs w:val="20"/>
        </w:rPr>
        <w:t>"0"</w:t>
      </w:r>
      <w:r w:rsidRPr="00914DF3">
        <w:rPr>
          <w:rFonts w:ascii="Consolas" w:hAnsi="Consolas" w:cs="Consolas"/>
          <w:color w:val="000000"/>
          <w:sz w:val="16"/>
          <w:szCs w:val="20"/>
        </w:rPr>
        <w:t>);</w:t>
      </w:r>
    </w:p>
    <w:p w14:paraId="20123C77" w14:textId="77777777" w:rsidR="00914DF3" w:rsidRPr="00914DF3" w:rsidRDefault="00914DF3" w:rsidP="00914DF3">
      <w:pPr>
        <w:autoSpaceDE w:val="0"/>
        <w:autoSpaceDN w:val="0"/>
        <w:adjustRightInd w:val="0"/>
        <w:spacing w:after="0" w:line="240" w:lineRule="auto"/>
        <w:rPr>
          <w:rFonts w:ascii="Consolas" w:hAnsi="Consolas" w:cs="Consolas"/>
          <w:sz w:val="16"/>
          <w:szCs w:val="20"/>
        </w:rPr>
      </w:pPr>
      <w:r w:rsidRPr="00914DF3">
        <w:rPr>
          <w:rFonts w:ascii="Consolas" w:hAnsi="Consolas" w:cs="Consolas"/>
          <w:color w:val="000000"/>
          <w:sz w:val="16"/>
          <w:szCs w:val="20"/>
        </w:rPr>
        <w:t xml:space="preserve">    </w:t>
      </w:r>
      <w:r w:rsidRPr="00914DF3">
        <w:rPr>
          <w:rFonts w:ascii="Consolas" w:hAnsi="Consolas" w:cs="Consolas"/>
          <w:color w:val="000000"/>
          <w:sz w:val="16"/>
          <w:szCs w:val="20"/>
        </w:rPr>
        <w:tab/>
      </w:r>
      <w:r w:rsidRPr="00914DF3">
        <w:rPr>
          <w:rFonts w:ascii="Consolas" w:hAnsi="Consolas" w:cs="Consolas"/>
          <w:color w:val="6A3E3E"/>
          <w:sz w:val="16"/>
          <w:szCs w:val="20"/>
        </w:rPr>
        <w:t>resp</w:t>
      </w:r>
      <w:r w:rsidRPr="00914DF3">
        <w:rPr>
          <w:rFonts w:ascii="Consolas" w:hAnsi="Consolas" w:cs="Consolas"/>
          <w:color w:val="000000"/>
          <w:sz w:val="16"/>
          <w:szCs w:val="20"/>
        </w:rPr>
        <w:t>.setDescripcionRespuesta(</w:t>
      </w:r>
      <w:r w:rsidRPr="00914DF3">
        <w:rPr>
          <w:rFonts w:ascii="Consolas" w:hAnsi="Consolas" w:cs="Consolas"/>
          <w:color w:val="2A00FF"/>
          <w:sz w:val="16"/>
          <w:szCs w:val="20"/>
        </w:rPr>
        <w:t>"Operacion Dummy realizada correctamente"</w:t>
      </w:r>
      <w:r w:rsidRPr="00914DF3">
        <w:rPr>
          <w:rFonts w:ascii="Consolas" w:hAnsi="Consolas" w:cs="Consolas"/>
          <w:color w:val="000000"/>
          <w:sz w:val="16"/>
          <w:szCs w:val="20"/>
        </w:rPr>
        <w:t>);</w:t>
      </w:r>
    </w:p>
    <w:p w14:paraId="76A65FB8" w14:textId="77777777" w:rsidR="00914DF3" w:rsidRPr="00914DF3" w:rsidRDefault="00914DF3" w:rsidP="00914DF3">
      <w:pPr>
        <w:autoSpaceDE w:val="0"/>
        <w:autoSpaceDN w:val="0"/>
        <w:adjustRightInd w:val="0"/>
        <w:spacing w:after="0" w:line="240" w:lineRule="auto"/>
        <w:rPr>
          <w:rFonts w:ascii="Consolas" w:hAnsi="Consolas" w:cs="Consolas"/>
          <w:sz w:val="16"/>
          <w:szCs w:val="20"/>
        </w:rPr>
      </w:pPr>
      <w:r w:rsidRPr="00914DF3">
        <w:rPr>
          <w:rFonts w:ascii="Consolas" w:hAnsi="Consolas" w:cs="Consolas"/>
          <w:color w:val="000000"/>
          <w:sz w:val="16"/>
          <w:szCs w:val="20"/>
        </w:rPr>
        <w:t xml:space="preserve">    </w:t>
      </w:r>
      <w:r w:rsidRPr="00914DF3">
        <w:rPr>
          <w:rFonts w:ascii="Consolas" w:hAnsi="Consolas" w:cs="Consolas"/>
          <w:color w:val="000000"/>
          <w:sz w:val="16"/>
          <w:szCs w:val="20"/>
        </w:rPr>
        <w:tab/>
      </w:r>
      <w:r w:rsidRPr="00914DF3">
        <w:rPr>
          <w:rFonts w:ascii="Consolas" w:hAnsi="Consolas" w:cs="Consolas"/>
          <w:color w:val="6A3E3E"/>
          <w:sz w:val="16"/>
          <w:szCs w:val="20"/>
        </w:rPr>
        <w:t>resp</w:t>
      </w:r>
      <w:r w:rsidRPr="00914DF3">
        <w:rPr>
          <w:rFonts w:ascii="Consolas" w:hAnsi="Consolas" w:cs="Consolas"/>
          <w:color w:val="000000"/>
          <w:sz w:val="16"/>
          <w:szCs w:val="20"/>
        </w:rPr>
        <w:t>.setIdentificador(</w:t>
      </w:r>
      <w:r w:rsidRPr="00914DF3">
        <w:rPr>
          <w:rFonts w:ascii="Consolas" w:hAnsi="Consolas" w:cs="Consolas"/>
          <w:color w:val="6A3E3E"/>
          <w:sz w:val="16"/>
          <w:szCs w:val="20"/>
        </w:rPr>
        <w:t>peticionDocumento</w:t>
      </w:r>
      <w:r w:rsidRPr="00914DF3">
        <w:rPr>
          <w:rFonts w:ascii="Consolas" w:hAnsi="Consolas" w:cs="Consolas"/>
          <w:color w:val="000000"/>
          <w:sz w:val="16"/>
          <w:szCs w:val="20"/>
        </w:rPr>
        <w:t>.getIdentificador());</w:t>
      </w:r>
    </w:p>
    <w:p w14:paraId="67B3026A" w14:textId="77777777" w:rsidR="00914DF3" w:rsidRPr="00914DF3" w:rsidRDefault="00914DF3" w:rsidP="00914DF3">
      <w:pPr>
        <w:autoSpaceDE w:val="0"/>
        <w:autoSpaceDN w:val="0"/>
        <w:adjustRightInd w:val="0"/>
        <w:spacing w:after="0" w:line="240" w:lineRule="auto"/>
        <w:rPr>
          <w:rFonts w:ascii="Consolas" w:hAnsi="Consolas" w:cs="Consolas"/>
          <w:sz w:val="16"/>
          <w:szCs w:val="20"/>
        </w:rPr>
      </w:pPr>
      <w:r w:rsidRPr="00914DF3">
        <w:rPr>
          <w:rFonts w:ascii="Consolas" w:hAnsi="Consolas" w:cs="Consolas"/>
          <w:color w:val="000000"/>
          <w:sz w:val="16"/>
          <w:szCs w:val="20"/>
        </w:rPr>
        <w:t xml:space="preserve">    </w:t>
      </w:r>
      <w:r w:rsidRPr="00914DF3">
        <w:rPr>
          <w:rFonts w:ascii="Consolas" w:hAnsi="Consolas" w:cs="Consolas"/>
          <w:color w:val="000000"/>
          <w:sz w:val="16"/>
          <w:szCs w:val="20"/>
        </w:rPr>
        <w:tab/>
      </w:r>
    </w:p>
    <w:p w14:paraId="59707DFD" w14:textId="77777777" w:rsidR="00914DF3" w:rsidRPr="00914DF3" w:rsidRDefault="00914DF3" w:rsidP="00914DF3">
      <w:pPr>
        <w:autoSpaceDE w:val="0"/>
        <w:autoSpaceDN w:val="0"/>
        <w:adjustRightInd w:val="0"/>
        <w:spacing w:after="0" w:line="240" w:lineRule="auto"/>
        <w:rPr>
          <w:rFonts w:ascii="Consolas" w:hAnsi="Consolas" w:cs="Consolas"/>
          <w:sz w:val="16"/>
          <w:szCs w:val="20"/>
        </w:rPr>
      </w:pPr>
      <w:r w:rsidRPr="00914DF3">
        <w:rPr>
          <w:rFonts w:ascii="Consolas" w:hAnsi="Consolas" w:cs="Consolas"/>
          <w:color w:val="000000"/>
          <w:sz w:val="16"/>
          <w:szCs w:val="20"/>
        </w:rPr>
        <w:t xml:space="preserve">    </w:t>
      </w:r>
      <w:r w:rsidRPr="00914DF3">
        <w:rPr>
          <w:rFonts w:ascii="Consolas" w:hAnsi="Consolas" w:cs="Consolas"/>
          <w:color w:val="000000"/>
          <w:sz w:val="16"/>
          <w:szCs w:val="20"/>
        </w:rPr>
        <w:tab/>
      </w:r>
      <w:r w:rsidRPr="00914DF3">
        <w:rPr>
          <w:rFonts w:ascii="Consolas" w:hAnsi="Consolas" w:cs="Consolas"/>
          <w:b/>
          <w:bCs/>
          <w:color w:val="7F0055"/>
          <w:sz w:val="16"/>
          <w:szCs w:val="20"/>
        </w:rPr>
        <w:t>return</w:t>
      </w:r>
      <w:r w:rsidRPr="00914DF3">
        <w:rPr>
          <w:rFonts w:ascii="Consolas" w:hAnsi="Consolas" w:cs="Consolas"/>
          <w:color w:val="000000"/>
          <w:sz w:val="16"/>
          <w:szCs w:val="20"/>
        </w:rPr>
        <w:t xml:space="preserve"> </w:t>
      </w:r>
      <w:r w:rsidRPr="00914DF3">
        <w:rPr>
          <w:rFonts w:ascii="Consolas" w:hAnsi="Consolas" w:cs="Consolas"/>
          <w:color w:val="6A3E3E"/>
          <w:sz w:val="16"/>
          <w:szCs w:val="20"/>
        </w:rPr>
        <w:t>resp</w:t>
      </w:r>
      <w:r w:rsidRPr="00914DF3">
        <w:rPr>
          <w:rFonts w:ascii="Consolas" w:hAnsi="Consolas" w:cs="Consolas"/>
          <w:color w:val="000000"/>
          <w:sz w:val="16"/>
          <w:szCs w:val="20"/>
        </w:rPr>
        <w:t>;</w:t>
      </w:r>
    </w:p>
    <w:p w14:paraId="4B9E38D0" w14:textId="77777777" w:rsidR="00C87A25" w:rsidRDefault="00914DF3" w:rsidP="00914DF3">
      <w:pPr>
        <w:rPr>
          <w:rFonts w:ascii="Consolas" w:hAnsi="Consolas" w:cs="Consolas"/>
          <w:color w:val="000000"/>
          <w:sz w:val="16"/>
          <w:szCs w:val="20"/>
        </w:rPr>
      </w:pPr>
      <w:r w:rsidRPr="00914DF3">
        <w:rPr>
          <w:rFonts w:ascii="Consolas" w:hAnsi="Consolas" w:cs="Consolas"/>
          <w:color w:val="000000"/>
          <w:sz w:val="16"/>
          <w:szCs w:val="20"/>
        </w:rPr>
        <w:t xml:space="preserve">    }</w:t>
      </w:r>
    </w:p>
    <w:p w14:paraId="0FF65E9B" w14:textId="77777777" w:rsidR="00914DF3" w:rsidRDefault="00914DF3" w:rsidP="00914DF3">
      <w:pPr>
        <w:jc w:val="both"/>
      </w:pPr>
      <w:r w:rsidRPr="00914DF3">
        <w:t>E invocar al servicio  desde SOAPUi, JUnit, JMeter o cualquier otr</w:t>
      </w:r>
      <w:r>
        <w:t>o procesador de peticiones SOAP.</w:t>
      </w:r>
      <w:r w:rsidR="006C447C">
        <w:t xml:space="preserve"> </w:t>
      </w:r>
      <w:r>
        <w:t>Por ejemplo, con SOAPUi:</w:t>
      </w:r>
    </w:p>
    <w:p w14:paraId="79980804" w14:textId="77777777" w:rsidR="00914DF3" w:rsidRPr="006C447C" w:rsidRDefault="00914DF3" w:rsidP="00914DF3">
      <w:pPr>
        <w:pStyle w:val="Prrafodelista"/>
        <w:numPr>
          <w:ilvl w:val="0"/>
          <w:numId w:val="1"/>
        </w:numPr>
        <w:jc w:val="both"/>
        <w:rPr>
          <w:b/>
        </w:rPr>
      </w:pPr>
      <w:r w:rsidRPr="006C447C">
        <w:rPr>
          <w:b/>
        </w:rPr>
        <w:t>Crear nuevo proyecto</w:t>
      </w:r>
    </w:p>
    <w:p w14:paraId="58788BFF" w14:textId="77777777" w:rsidR="00914DF3" w:rsidRDefault="00914DF3" w:rsidP="00914DF3">
      <w:pPr>
        <w:pStyle w:val="Prrafodelista"/>
        <w:jc w:val="both"/>
      </w:pPr>
    </w:p>
    <w:p w14:paraId="239F89EF" w14:textId="77777777" w:rsidR="00914DF3" w:rsidRDefault="00914DF3" w:rsidP="00914DF3">
      <w:pPr>
        <w:pStyle w:val="Prrafodelista"/>
        <w:ind w:left="0"/>
        <w:jc w:val="both"/>
        <w:rPr>
          <w:i/>
        </w:rPr>
      </w:pPr>
      <w:r w:rsidRPr="00914DF3">
        <w:rPr>
          <w:i/>
        </w:rPr>
        <w:t>‘File &gt; New SOAP Project’</w:t>
      </w:r>
    </w:p>
    <w:p w14:paraId="3A7B5690" w14:textId="77777777" w:rsidR="006C447C" w:rsidRDefault="006C447C" w:rsidP="00914DF3">
      <w:pPr>
        <w:pStyle w:val="Prrafodelista"/>
        <w:ind w:left="0"/>
        <w:jc w:val="both"/>
        <w:rPr>
          <w:i/>
        </w:rPr>
      </w:pPr>
      <w:r>
        <w:rPr>
          <w:noProof/>
          <w:lang w:eastAsia="es-ES"/>
        </w:rPr>
        <w:drawing>
          <wp:anchor distT="0" distB="0" distL="114300" distR="114300" simplePos="0" relativeHeight="251658240" behindDoc="0" locked="0" layoutInCell="1" allowOverlap="1" wp14:anchorId="7295A98F" wp14:editId="7296C882">
            <wp:simplePos x="0" y="0"/>
            <wp:positionH relativeFrom="column">
              <wp:posOffset>-190500</wp:posOffset>
            </wp:positionH>
            <wp:positionV relativeFrom="paragraph">
              <wp:posOffset>280670</wp:posOffset>
            </wp:positionV>
            <wp:extent cx="4173855" cy="1036955"/>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3855" cy="1036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B4A9C1" w14:textId="77777777" w:rsidR="006C447C" w:rsidRDefault="006C447C" w:rsidP="00914DF3">
      <w:pPr>
        <w:pStyle w:val="Prrafodelista"/>
        <w:ind w:left="0"/>
        <w:jc w:val="both"/>
        <w:rPr>
          <w:i/>
        </w:rPr>
      </w:pPr>
    </w:p>
    <w:p w14:paraId="35E129FB" w14:textId="77777777" w:rsidR="006C447C" w:rsidRDefault="006C447C" w:rsidP="00914DF3">
      <w:pPr>
        <w:pStyle w:val="Prrafodelista"/>
        <w:ind w:left="0"/>
        <w:jc w:val="both"/>
        <w:rPr>
          <w:i/>
        </w:rPr>
      </w:pPr>
    </w:p>
    <w:p w14:paraId="1A1445FF" w14:textId="77777777" w:rsidR="006C447C" w:rsidRDefault="006C447C" w:rsidP="00914DF3">
      <w:pPr>
        <w:pStyle w:val="Prrafodelista"/>
        <w:ind w:left="0"/>
        <w:jc w:val="both"/>
        <w:rPr>
          <w:i/>
        </w:rPr>
      </w:pPr>
    </w:p>
    <w:p w14:paraId="16CE09E0" w14:textId="77777777" w:rsidR="006C447C" w:rsidRDefault="006C447C" w:rsidP="00914DF3">
      <w:pPr>
        <w:pStyle w:val="Prrafodelista"/>
        <w:ind w:left="0"/>
        <w:jc w:val="both"/>
        <w:rPr>
          <w:i/>
        </w:rPr>
      </w:pPr>
    </w:p>
    <w:p w14:paraId="795D9FBA" w14:textId="77777777" w:rsidR="006C447C" w:rsidRDefault="006C447C" w:rsidP="00914DF3">
      <w:pPr>
        <w:pStyle w:val="Prrafodelista"/>
        <w:ind w:left="0"/>
        <w:jc w:val="both"/>
        <w:rPr>
          <w:i/>
        </w:rPr>
      </w:pPr>
    </w:p>
    <w:p w14:paraId="17C59C1B" w14:textId="77777777" w:rsidR="006C447C" w:rsidRDefault="006C447C" w:rsidP="006C447C">
      <w:pPr>
        <w:pStyle w:val="Prrafodelista"/>
        <w:jc w:val="both"/>
      </w:pPr>
    </w:p>
    <w:p w14:paraId="13028344" w14:textId="77777777" w:rsidR="006C447C" w:rsidRDefault="006C447C" w:rsidP="006C447C">
      <w:pPr>
        <w:pStyle w:val="Prrafodelista"/>
        <w:jc w:val="both"/>
      </w:pPr>
    </w:p>
    <w:p w14:paraId="627277CE" w14:textId="77777777" w:rsidR="006C447C" w:rsidRDefault="006C447C" w:rsidP="006C447C">
      <w:pPr>
        <w:pStyle w:val="Prrafodelista"/>
        <w:numPr>
          <w:ilvl w:val="0"/>
          <w:numId w:val="1"/>
        </w:numPr>
        <w:jc w:val="both"/>
        <w:rPr>
          <w:b/>
        </w:rPr>
      </w:pPr>
      <w:r w:rsidRPr="006C447C">
        <w:rPr>
          <w:b/>
        </w:rPr>
        <w:lastRenderedPageBreak/>
        <w:t>Indicar el WSDL del servicio desplegado en Websphere</w:t>
      </w:r>
    </w:p>
    <w:p w14:paraId="5C6B0B33" w14:textId="77777777" w:rsidR="006C447C" w:rsidRDefault="006C447C" w:rsidP="006C447C">
      <w:pPr>
        <w:pStyle w:val="Prrafodelista"/>
        <w:jc w:val="both"/>
        <w:rPr>
          <w:b/>
        </w:rPr>
      </w:pPr>
    </w:p>
    <w:p w14:paraId="11999CEA" w14:textId="77777777" w:rsidR="006C447C" w:rsidRPr="006C447C" w:rsidRDefault="006C447C" w:rsidP="006C447C">
      <w:pPr>
        <w:pStyle w:val="Prrafodelista"/>
        <w:ind w:left="0"/>
        <w:jc w:val="both"/>
      </w:pPr>
      <w:r>
        <w:t>Indicar la URL del WSDL desplegado en Websphere y pulsar el botón ‘OK’</w:t>
      </w:r>
    </w:p>
    <w:p w14:paraId="4D257A60" w14:textId="77777777" w:rsidR="00174F44" w:rsidRDefault="00174F44" w:rsidP="00174F44">
      <w:pPr>
        <w:jc w:val="both"/>
      </w:pPr>
      <w:r>
        <w:rPr>
          <w:noProof/>
          <w:lang w:eastAsia="es-ES"/>
        </w:rPr>
        <w:drawing>
          <wp:inline distT="0" distB="0" distL="0" distR="0" wp14:anchorId="1D972348" wp14:editId="4A3144F7">
            <wp:extent cx="3458818" cy="1696324"/>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59578" cy="1696697"/>
                    </a:xfrm>
                    <a:prstGeom prst="rect">
                      <a:avLst/>
                    </a:prstGeom>
                  </pic:spPr>
                </pic:pic>
              </a:graphicData>
            </a:graphic>
          </wp:inline>
        </w:drawing>
      </w:r>
    </w:p>
    <w:p w14:paraId="31D485A6" w14:textId="77777777" w:rsidR="006C447C" w:rsidRDefault="006C447C" w:rsidP="006C447C">
      <w:pPr>
        <w:pStyle w:val="Prrafodelista"/>
        <w:numPr>
          <w:ilvl w:val="0"/>
          <w:numId w:val="1"/>
        </w:numPr>
        <w:jc w:val="both"/>
        <w:rPr>
          <w:b/>
        </w:rPr>
      </w:pPr>
      <w:r w:rsidRPr="006C447C">
        <w:rPr>
          <w:b/>
        </w:rPr>
        <w:t>Se generan las peticiones SOAP de las operaciones del servicio web</w:t>
      </w:r>
    </w:p>
    <w:p w14:paraId="411803CD" w14:textId="77777777" w:rsidR="006C447C" w:rsidRDefault="006C447C" w:rsidP="006C447C">
      <w:pPr>
        <w:jc w:val="both"/>
        <w:rPr>
          <w:b/>
        </w:rPr>
      </w:pPr>
      <w:r>
        <w:rPr>
          <w:noProof/>
          <w:lang w:eastAsia="es-ES"/>
        </w:rPr>
        <w:drawing>
          <wp:inline distT="0" distB="0" distL="0" distR="0" wp14:anchorId="5F2FA054" wp14:editId="4126A63C">
            <wp:extent cx="1943100" cy="11811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943100" cy="1181100"/>
                    </a:xfrm>
                    <a:prstGeom prst="rect">
                      <a:avLst/>
                    </a:prstGeom>
                  </pic:spPr>
                </pic:pic>
              </a:graphicData>
            </a:graphic>
          </wp:inline>
        </w:drawing>
      </w:r>
    </w:p>
    <w:p w14:paraId="5156A8C9" w14:textId="77777777" w:rsidR="006C447C" w:rsidRDefault="006C447C" w:rsidP="006C447C">
      <w:pPr>
        <w:pStyle w:val="Prrafodelista"/>
        <w:numPr>
          <w:ilvl w:val="0"/>
          <w:numId w:val="1"/>
        </w:numPr>
        <w:jc w:val="both"/>
        <w:rPr>
          <w:b/>
        </w:rPr>
      </w:pPr>
      <w:r>
        <w:rPr>
          <w:b/>
        </w:rPr>
        <w:t>Acceder a la petición de la operación PeticionDocumento</w:t>
      </w:r>
    </w:p>
    <w:p w14:paraId="049614A5" w14:textId="77777777" w:rsidR="006C447C" w:rsidRDefault="006C447C" w:rsidP="006C447C">
      <w:pPr>
        <w:jc w:val="both"/>
      </w:pPr>
      <w:r>
        <w:t>Abrir la petición SOAP de la primera operación y rellenar los elementos de la petición, con valores de prueba.</w:t>
      </w:r>
    </w:p>
    <w:p w14:paraId="0CA2A775" w14:textId="77777777" w:rsidR="006C447C" w:rsidRDefault="006C447C" w:rsidP="006C447C">
      <w:pPr>
        <w:jc w:val="both"/>
      </w:pPr>
      <w:r>
        <w:rPr>
          <w:noProof/>
          <w:lang w:eastAsia="es-ES"/>
        </w:rPr>
        <w:drawing>
          <wp:inline distT="0" distB="0" distL="0" distR="0" wp14:anchorId="02C41EF9" wp14:editId="38E4DB66">
            <wp:extent cx="4818491" cy="2780863"/>
            <wp:effectExtent l="0" t="0" r="1270"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19476" cy="2781432"/>
                    </a:xfrm>
                    <a:prstGeom prst="rect">
                      <a:avLst/>
                    </a:prstGeom>
                  </pic:spPr>
                </pic:pic>
              </a:graphicData>
            </a:graphic>
          </wp:inline>
        </w:drawing>
      </w:r>
    </w:p>
    <w:p w14:paraId="56FED8BE" w14:textId="77777777" w:rsidR="006C447C" w:rsidRDefault="006C447C" w:rsidP="006C447C">
      <w:pPr>
        <w:jc w:val="both"/>
      </w:pPr>
      <w:r>
        <w:t>Pulsar el botón verde de ‘Submit’ para enviar la petición.</w:t>
      </w:r>
    </w:p>
    <w:p w14:paraId="09CDD56E" w14:textId="77777777" w:rsidR="006C447C" w:rsidRDefault="006C447C" w:rsidP="006C447C">
      <w:pPr>
        <w:jc w:val="both"/>
      </w:pPr>
      <w:r>
        <w:rPr>
          <w:noProof/>
          <w:lang w:eastAsia="es-ES"/>
        </w:rPr>
        <w:lastRenderedPageBreak/>
        <w:drawing>
          <wp:inline distT="0" distB="0" distL="0" distR="0" wp14:anchorId="3EC1A097" wp14:editId="253A84BE">
            <wp:extent cx="1677670" cy="120078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77670" cy="1200785"/>
                    </a:xfrm>
                    <a:prstGeom prst="rect">
                      <a:avLst/>
                    </a:prstGeom>
                    <a:noFill/>
                    <a:ln>
                      <a:noFill/>
                    </a:ln>
                  </pic:spPr>
                </pic:pic>
              </a:graphicData>
            </a:graphic>
          </wp:inline>
        </w:drawing>
      </w:r>
    </w:p>
    <w:p w14:paraId="38819FB9" w14:textId="77777777" w:rsidR="006C447C" w:rsidRPr="006C447C" w:rsidRDefault="006C447C" w:rsidP="006C447C">
      <w:pPr>
        <w:jc w:val="both"/>
      </w:pPr>
    </w:p>
    <w:p w14:paraId="5FD94FFA" w14:textId="77777777" w:rsidR="006C447C" w:rsidRDefault="006C447C" w:rsidP="006C447C">
      <w:pPr>
        <w:pStyle w:val="Prrafodelista"/>
        <w:numPr>
          <w:ilvl w:val="0"/>
          <w:numId w:val="1"/>
        </w:numPr>
        <w:jc w:val="both"/>
        <w:rPr>
          <w:b/>
        </w:rPr>
      </w:pPr>
      <w:r>
        <w:rPr>
          <w:b/>
        </w:rPr>
        <w:t>Comprobar la respuesta</w:t>
      </w:r>
    </w:p>
    <w:p w14:paraId="2EDE0682" w14:textId="77777777" w:rsidR="006C447C" w:rsidRPr="006C447C" w:rsidRDefault="006C447C" w:rsidP="006C447C">
      <w:pPr>
        <w:jc w:val="both"/>
      </w:pPr>
      <w:r w:rsidRPr="006C447C">
        <w:t>Compr</w:t>
      </w:r>
      <w:r>
        <w:t>o</w:t>
      </w:r>
      <w:r w:rsidRPr="006C447C">
        <w:t>bar que la respuesta coincide con los valores definidos en el dummy y que en la consola de Websphere se muestran los valores e la petición correctamente.</w:t>
      </w:r>
    </w:p>
    <w:p w14:paraId="16AC7728" w14:textId="77777777" w:rsidR="006C447C" w:rsidRPr="006C447C" w:rsidRDefault="006C447C" w:rsidP="006C447C">
      <w:pPr>
        <w:jc w:val="both"/>
        <w:rPr>
          <w:b/>
        </w:rPr>
      </w:pPr>
      <w:r>
        <w:rPr>
          <w:noProof/>
          <w:lang w:eastAsia="es-ES"/>
        </w:rPr>
        <w:drawing>
          <wp:inline distT="0" distB="0" distL="0" distR="0" wp14:anchorId="5103363A" wp14:editId="03443AAC">
            <wp:extent cx="5400040" cy="1517730"/>
            <wp:effectExtent l="0" t="0" r="0"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0" cy="1517730"/>
                    </a:xfrm>
                    <a:prstGeom prst="rect">
                      <a:avLst/>
                    </a:prstGeom>
                  </pic:spPr>
                </pic:pic>
              </a:graphicData>
            </a:graphic>
          </wp:inline>
        </w:drawing>
      </w:r>
    </w:p>
    <w:p w14:paraId="7163E968" w14:textId="77777777" w:rsidR="006C447C" w:rsidRDefault="006C447C" w:rsidP="006C447C">
      <w:pPr>
        <w:jc w:val="both"/>
        <w:rPr>
          <w:b/>
        </w:rPr>
      </w:pPr>
    </w:p>
    <w:p w14:paraId="20FE3D9C" w14:textId="77777777" w:rsidR="006C447C" w:rsidRDefault="006C447C" w:rsidP="006C447C">
      <w:pPr>
        <w:jc w:val="both"/>
        <w:rPr>
          <w:b/>
        </w:rPr>
      </w:pPr>
    </w:p>
    <w:p w14:paraId="548E42D7" w14:textId="77777777" w:rsidR="006C447C" w:rsidRDefault="006C447C" w:rsidP="006C447C">
      <w:pPr>
        <w:jc w:val="both"/>
        <w:rPr>
          <w:b/>
        </w:rPr>
      </w:pPr>
    </w:p>
    <w:p w14:paraId="70A722A5" w14:textId="77777777" w:rsidR="006C447C" w:rsidRDefault="006C447C" w:rsidP="006C447C">
      <w:pPr>
        <w:jc w:val="both"/>
        <w:rPr>
          <w:b/>
        </w:rPr>
      </w:pPr>
    </w:p>
    <w:p w14:paraId="56E90D66" w14:textId="77777777" w:rsidR="006C447C" w:rsidRDefault="006C447C" w:rsidP="006C447C">
      <w:pPr>
        <w:jc w:val="both"/>
        <w:rPr>
          <w:b/>
        </w:rPr>
      </w:pPr>
    </w:p>
    <w:p w14:paraId="45B3ECD4" w14:textId="77777777" w:rsidR="006C447C" w:rsidRPr="006C447C" w:rsidRDefault="006C447C" w:rsidP="006C447C">
      <w:pPr>
        <w:jc w:val="both"/>
        <w:rPr>
          <w:b/>
        </w:rPr>
      </w:pPr>
    </w:p>
    <w:sectPr w:rsidR="006C447C" w:rsidRPr="006C44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85307"/>
    <w:multiLevelType w:val="hybridMultilevel"/>
    <w:tmpl w:val="78CED8A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25"/>
    <w:rsid w:val="001509DE"/>
    <w:rsid w:val="00174F44"/>
    <w:rsid w:val="00176F05"/>
    <w:rsid w:val="001B580E"/>
    <w:rsid w:val="00310E9E"/>
    <w:rsid w:val="003274B1"/>
    <w:rsid w:val="003611C3"/>
    <w:rsid w:val="00421962"/>
    <w:rsid w:val="0043143E"/>
    <w:rsid w:val="00495A84"/>
    <w:rsid w:val="00513F6D"/>
    <w:rsid w:val="006C447C"/>
    <w:rsid w:val="00716F15"/>
    <w:rsid w:val="00755897"/>
    <w:rsid w:val="00771074"/>
    <w:rsid w:val="00853CA9"/>
    <w:rsid w:val="008F62A8"/>
    <w:rsid w:val="00907714"/>
    <w:rsid w:val="00914DF3"/>
    <w:rsid w:val="00927C71"/>
    <w:rsid w:val="0094304C"/>
    <w:rsid w:val="00A0225B"/>
    <w:rsid w:val="00AA3C1D"/>
    <w:rsid w:val="00B91DF2"/>
    <w:rsid w:val="00BA7AB0"/>
    <w:rsid w:val="00BB6FEE"/>
    <w:rsid w:val="00C87A25"/>
    <w:rsid w:val="00CA72A0"/>
    <w:rsid w:val="00D25D83"/>
    <w:rsid w:val="00D25E4F"/>
    <w:rsid w:val="00D373E7"/>
    <w:rsid w:val="00E86D40"/>
    <w:rsid w:val="00F229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3B8E7"/>
  <w15:docId w15:val="{DB56B8E9-43BF-4D0B-A525-C2CDA5BE4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C87A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87A25"/>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C87A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7A25"/>
    <w:rPr>
      <w:rFonts w:ascii="Tahoma" w:hAnsi="Tahoma" w:cs="Tahoma"/>
      <w:sz w:val="16"/>
      <w:szCs w:val="16"/>
    </w:rPr>
  </w:style>
  <w:style w:type="character" w:styleId="Hipervnculo">
    <w:name w:val="Hyperlink"/>
    <w:basedOn w:val="Fuentedeprrafopredeter"/>
    <w:uiPriority w:val="99"/>
    <w:unhideWhenUsed/>
    <w:rsid w:val="00495A84"/>
    <w:rPr>
      <w:color w:val="0000FF" w:themeColor="hyperlink"/>
      <w:u w:val="single"/>
    </w:rPr>
  </w:style>
  <w:style w:type="character" w:styleId="Hipervnculovisitado">
    <w:name w:val="FollowedHyperlink"/>
    <w:basedOn w:val="Fuentedeprrafopredeter"/>
    <w:uiPriority w:val="99"/>
    <w:semiHidden/>
    <w:unhideWhenUsed/>
    <w:rsid w:val="00495A84"/>
    <w:rPr>
      <w:color w:val="800080" w:themeColor="followedHyperlink"/>
      <w:u w:val="single"/>
    </w:rPr>
  </w:style>
  <w:style w:type="paragraph" w:styleId="Prrafodelista">
    <w:name w:val="List Paragraph"/>
    <w:basedOn w:val="Normal"/>
    <w:uiPriority w:val="34"/>
    <w:qFormat/>
    <w:rsid w:val="00914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9082/WebServiceProject/PucDEHuWsService?wsdl" TargetMode="External"/><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localhost:9082/WebServiceProject/PucDEHuWsService" TargetMode="External"/><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905</Words>
  <Characters>4979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GISS</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SANZ, JAVIER</dc:creator>
  <cp:lastModifiedBy>Miguel Angel Sanchez-Tirado Machado</cp:lastModifiedBy>
  <cp:revision>2</cp:revision>
  <dcterms:created xsi:type="dcterms:W3CDTF">2022-02-22T06:42:00Z</dcterms:created>
  <dcterms:modified xsi:type="dcterms:W3CDTF">2022-02-22T06:42:00Z</dcterms:modified>
</cp:coreProperties>
</file>