
<file path=[Content_Types].xml><?xml version="1.0" encoding="utf-8"?>
<Types xmlns="http://schemas.openxmlformats.org/package/2006/content-types">
  <Default Extension="jpg" ContentType="image/jpeg"/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  <Override PartName="/word/footer2.xml" ContentType="application/vnd.openxmlformats-officedocument.wordprocessingml.footer+xml"/>
  <Override PartName="/word/footer7.xml" ContentType="application/vnd.openxmlformats-officedocument.wordprocessingml.footer+xml"/>
  <Override PartName="/word/header9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6722F9" w14:textId="77777777">
      <w:pPr>
        <w:pBdr/>
        <w:spacing w:after="100" w:before="600" w:line="480" w:lineRule="exact"/>
        <w:ind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739900" cy="1739900"/>
                <wp:effectExtent l="0" t="0" r="0" b="0"/>
                <wp:wrapSquare wrapText="bothSides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1739900" cy="1739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6;o:allowoverlap:true;o:allowincell:false;mso-position-horizontal-relative:text;mso-position-horizontal:center;mso-position-vertical-relative:text;margin-top:0.05pt;mso-position-vertical:absolute;width:137.00pt;height:137.00pt;mso-wrap-distance-left:0.00pt;mso-wrap-distance-top:0.00pt;mso-wrap-distance-right:0.00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</w:r>
    </w:p>
    <w:p w14:paraId="76B57755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</w: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2AAFDFA8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  <w:t xml:space="preserve">รายงานข้อกำหนดความต้องการซอฟต์แวร์</w:t>
      </w: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3823F989" w14:textId="77777777">
      <w:pPr>
        <w:pBdr/>
        <w:spacing w:after="720" w:line="480" w:lineRule="exact"/>
        <w:ind/>
        <w:jc w:val="center"/>
        <w:rPr/>
      </w:pPr>
      <w:r>
        <w:rPr>
          <w:sz w:val="32"/>
          <w:szCs w:val="32"/>
        </w:rPr>
        <w:t xml:space="preserve">Software Requirements Specification</w:t>
      </w:r>
      <w:r/>
    </w:p>
    <w:p w14:paraId="5728DDE0" w14:textId="77777777">
      <w:pPr>
        <w:pStyle w:val="999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ระบบจัดการและติดตามครุภัณฑ์</w:t>
      </w: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 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5D4C3CC" w14:textId="77777777">
      <w:pPr>
        <w:pStyle w:val="999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พร้อมการแจ้งเตือนผ่าน</w:t>
      </w: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 LINE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E6858C0" w14:textId="77777777">
      <w:pPr>
        <w:pBdr/>
        <w:spacing w:after="300" w:line="480" w:lineRule="exact"/>
        <w:ind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จัดทำโดย</w:t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 w14:paraId="6421B050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กิติบดิณ</w:t>
      </w:r>
      <w:r>
        <w:rPr>
          <w:szCs w:val="36"/>
        </w:rPr>
        <w:t xml:space="preserve">     </w:t>
      </w:r>
      <w:r>
        <w:rPr>
          <w:szCs w:val="36"/>
        </w:rPr>
        <w:t xml:space="preserve">เฮงมงคลสกุล</w:t>
      </w:r>
      <w:r>
        <w:rPr>
          <w:szCs w:val="36"/>
        </w:rPr>
        <w:t xml:space="preserve">   6709650169</w:t>
      </w:r>
      <w:r/>
    </w:p>
    <w:p w14:paraId="7B75E2D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ชนกานต์</w:t>
      </w:r>
      <w:r>
        <w:rPr>
          <w:szCs w:val="36"/>
        </w:rPr>
        <w:t xml:space="preserve">    </w:t>
      </w:r>
      <w:r>
        <w:rPr>
          <w:szCs w:val="36"/>
        </w:rPr>
        <w:t xml:space="preserve">คงรัชตภิญโญ</w:t>
      </w:r>
      <w:r>
        <w:rPr>
          <w:szCs w:val="36"/>
        </w:rPr>
        <w:t xml:space="preserve">   6709650235</w:t>
      </w:r>
      <w:r/>
    </w:p>
    <w:p w14:paraId="748C8D5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ศุภวิชญ์</w:t>
      </w:r>
      <w:r>
        <w:rPr>
          <w:szCs w:val="36"/>
        </w:rPr>
        <w:t xml:space="preserve">     </w:t>
      </w:r>
      <w:r>
        <w:rPr>
          <w:szCs w:val="36"/>
        </w:rPr>
        <w:t xml:space="preserve">ไม้จัตุรัส</w:t>
      </w:r>
      <w:r>
        <w:rPr>
          <w:szCs w:val="36"/>
        </w:rPr>
        <w:t xml:space="preserve">          6709650656</w:t>
      </w:r>
      <w:r/>
    </w:p>
    <w:p w14:paraId="4F178C8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สหรัฐ       </w:t>
      </w:r>
      <w:r>
        <w:rPr>
          <w:szCs w:val="36"/>
        </w:rPr>
        <w:t xml:space="preserve">อุดมวัฒน์ทวี</w:t>
      </w:r>
      <w:r>
        <w:rPr>
          <w:szCs w:val="36"/>
        </w:rPr>
        <w:t xml:space="preserve">      6709650680</w:t>
      </w:r>
      <w:r/>
    </w:p>
    <w:p w14:paraId="557751B0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สุทธิพจน์</w:t>
      </w:r>
      <w:r>
        <w:rPr>
          <w:szCs w:val="36"/>
        </w:rPr>
        <w:t xml:space="preserve">   </w:t>
      </w:r>
      <w:r>
        <w:rPr>
          <w:szCs w:val="36"/>
        </w:rPr>
        <w:t xml:space="preserve">สุวรรณสุทธิ์</w:t>
      </w:r>
      <w:r>
        <w:rPr>
          <w:szCs w:val="36"/>
        </w:rPr>
        <w:t xml:space="preserve">       6709650698</w:t>
      </w:r>
      <w:r/>
    </w:p>
    <w:p w14:paraId="5D85B8AF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</w:t>
      </w:r>
      <w:r>
        <w:rPr>
          <w:szCs w:val="36"/>
        </w:rPr>
        <w:t xml:space="preserve">เสฎฐวุฒิ</w:t>
      </w:r>
      <w:r>
        <w:rPr>
          <w:szCs w:val="36"/>
        </w:rPr>
        <w:t xml:space="preserve">    </w:t>
      </w:r>
      <w:r>
        <w:rPr>
          <w:szCs w:val="36"/>
        </w:rPr>
        <w:t xml:space="preserve">วิจิตรศิลป์</w:t>
      </w:r>
      <w:r>
        <w:rPr>
          <w:szCs w:val="36"/>
        </w:rPr>
        <w:t xml:space="preserve">         6609650723</w:t>
      </w:r>
      <w:r/>
    </w:p>
    <w:p w14:paraId="6E0AF30E" w14:textId="77777777">
      <w:pPr>
        <w:pBdr/>
        <w:spacing w:after="60" w:before="960" w:line="480" w:lineRule="exact"/>
        <w:ind/>
        <w:jc w:val="center"/>
        <w:rPr/>
      </w:pPr>
      <w:r>
        <w:rPr>
          <w:b/>
          <w:bCs/>
          <w:sz w:val="40"/>
          <w:szCs w:val="40"/>
        </w:rPr>
        <w:t xml:space="preserve">รายวิชา</w:t>
      </w:r>
      <w:r>
        <w:rPr>
          <w:b/>
          <w:bCs/>
          <w:sz w:val="40"/>
          <w:szCs w:val="40"/>
        </w:rPr>
        <w:t xml:space="preserve"> CS263</w:t>
      </w:r>
      <w:r/>
    </w:p>
    <w:p w14:paraId="351B45FD" w14:textId="77777777">
      <w:pPr>
        <w:pBdr/>
        <w:spacing w:line="480" w:lineRule="exact"/>
        <w:ind/>
        <w:jc w:val="center"/>
        <w:rPr/>
        <w:sectPr>
          <w:headerReference w:type="default" r:id="rId9"/>
          <w:headerReference w:type="even" r:id="rId10"/>
          <w:headerReference w:type="first" r:id="rId11"/>
          <w:footerReference w:type="default" r:id="rId18"/>
          <w:footerReference w:type="even" r:id="rId19"/>
          <w:footerReference w:type="first" r:id="rId20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Cs w:val="36"/>
        </w:rPr>
        <w:t xml:space="preserve">Software Requirement Specification</w:t>
      </w:r>
      <w:r/>
    </w:p>
    <w:p w14:paraId="7258D5F2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บทคัดย่อ</w:t>
      </w:r>
      <w:r/>
    </w:p>
    <w:p w14:paraId="5514995A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การย้ายหรือส่งต่อครุภัณฑ์ระหว่างปีที่ไม่ได้บันทึกอย่างต่อเนื่องทำให้ข้อมูลใน Excel </w:t>
      </w:r>
      <w:r>
        <w:rPr>
          <w:sz w:val="32"/>
          <w:szCs w:val="32"/>
        </w:rPr>
        <w:t xml:space="preserve">อาจไม่ตรง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กับสถานที่ตั้งและผู้รับผิดชอบปัจจุบัน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ส่งผลให้ต้องค้นหาและสอบถามเพิ่มเติม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โครงงานนี้จึงเสนอระบบ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จัดการและติดตามครุภัณฑ์พร้อมการแจ้งเตือนผ่าน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เพื่อบันทึกการเปลี่ยนแปลงและทบทวนข้อมูล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ระหว่างปี</w:t>
      </w:r>
      <w:r/>
    </w:p>
    <w:p w14:paraId="124BF607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ระบบให้ผู้รับผิดชอบดูรายการและประวัติ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ส่งต่อ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และทบทวนข้อมูลผ่านเว็บที่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รองรับมือถือ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ผู้รับคนใหม่ตอบรับหรือปฏิเสธคำขอบนเว็บ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แจ้งเตือนและเปิดหน้าที่เกี่ยวข้อง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ผู้ดูแลระบบที่ได้รับมอบหมายทำรายการแทนได้ตามสิทธิ์</w:t>
      </w:r>
      <w:r/>
    </w:p>
    <w:p w14:paraId="072A2657" w14:textId="77777777">
      <w:pPr>
        <w:pBdr/>
        <w:spacing w:after="240" w:line="400" w:lineRule="exact"/>
        <w:ind w:firstLine="709"/>
        <w:rPr/>
        <w:sectPr>
          <w:headerReference w:type="default" r:id="rId12"/>
          <w:footerReference w:type="default" r:id="rId21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คาดว่าระบบจะช่วยลดการติดตามสอบถามและมีข้อมูลประกอบการตรวจนับ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โดยยังต้อง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ตรวจสอบสิ่งของจริง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รายงานกำหนดขอบเขตเบื้องต้นและระบุกฎที่ต้องยืนยัน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ส่วนการทำรายการหลายชิ้น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และการจัดการบทบาทผ่านเว็บเสนอใน</w:t>
      </w:r>
      <w:r>
        <w:rPr>
          <w:sz w:val="32"/>
          <w:szCs w:val="32"/>
        </w:rPr>
        <w:t xml:space="preserve"> Release </w:t>
      </w:r>
      <w:r>
        <w:rPr>
          <w:sz w:val="32"/>
          <w:szCs w:val="32"/>
        </w:rPr>
        <w:t xml:space="preserve">ถัดไป</w:t>
      </w:r>
      <w:r/>
    </w:p>
    <w:p w14:paraId="770D8921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คำนำ</w:t>
      </w:r>
      <w:r/>
    </w:p>
    <w:p w14:paraId="5D52B9A9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รายงานฉบับนี้จัดทำขึ้นเป็นส่วนหนึ่งของรายวิชา</w:t>
      </w:r>
      <w:r>
        <w:rPr>
          <w:sz w:val="32"/>
          <w:szCs w:val="32"/>
        </w:rPr>
        <w:t xml:space="preserve"> Software Requirement Specification เพื่อศึกษาและกำหนดความต้องการของระบบจัดการและติดตามครุภัณฑ์พร้อมการแจ้งเตือนผ่าน LINE </w:t>
      </w:r>
      <w:r>
        <w:rPr>
          <w:sz w:val="32"/>
          <w:szCs w:val="32"/>
        </w:rPr>
        <w:t xml:space="preserve">โดยใช้ข้อมูลจากการสัมภาษณ์ประกอบการวิเคราะห์ปัญหา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วัตถุประสงค์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และขอบเขตของระบบ</w:t>
      </w:r>
      <w:r/>
    </w:p>
    <w:p w14:paraId="49A98034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โครงงานมุ่งแก้ปัญหาข้อมูลครุภัณฑ์ที่ไม่ปรับตามการย้ายหรือส่งต่อระหว่างปี </w:t>
      </w:r>
      <w:r>
        <w:rPr>
          <w:sz w:val="32"/>
          <w:szCs w:val="32"/>
        </w:rPr>
        <w:t xml:space="preserve">โดยเสนอให้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ผู้รับผิดชอบบันทึกและทบทวนข้อมูลผ่านเว็บ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พร้อมรับแจ้งเตือนผ่าน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เพื่อลดการติดตามสอบถาม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และสนับสนุนการตรวจนับ</w:t>
      </w:r>
      <w:r/>
    </w:p>
    <w:p w14:paraId="06A835BE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คณะผู้จัดทำคาดว่ารายงานจะช่วยให้สมาชิกเข้าใจปัญหาและขอบเขตตรงกัน </w:t>
      </w:r>
      <w:r>
        <w:rPr>
          <w:sz w:val="32"/>
          <w:szCs w:val="32"/>
        </w:rPr>
        <w:t xml:space="preserve">และใช้เป็นแนวทาง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ออกแบบ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พัฒนา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และตรวจสอบระบบ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โดยยืนยันเงื่อนไขที่ยังไม่สรุปกับผู้เกี่ยวข้องก่อนพัฒนา</w:t>
      </w:r>
      <w:r/>
    </w:p>
    <w:p w14:paraId="7E226E3F" w14:textId="77777777">
      <w:pPr>
        <w:pBdr/>
        <w:spacing w:before="360" w:line="400" w:lineRule="exact"/>
        <w:ind/>
        <w:jc w:val="right"/>
        <w:rPr/>
        <w:sectPr>
          <w:headerReference w:type="default" r:id="rId13"/>
          <w:footerReference w:type="default" r:id="rId22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คณะผู้จัดทำ</w:t>
      </w:r>
      <w:r/>
    </w:p>
    <w:p w14:paraId="09EC57E2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</w:t>
      </w:r>
      <w:r/>
    </w:p>
    <w:p w14:paraId="4AF42948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หน้า</w:t>
      </w:r>
      <w:r/>
    </w:p>
    <w:p w14:paraId="13E08121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บทคัดย่อ</w:t>
      </w:r>
      <w:r>
        <w:rPr>
          <w:sz w:val="32"/>
          <w:szCs w:val="32"/>
        </w:rPr>
        <w:tab/>
        <w:t xml:space="preserve">ก</w:t>
      </w:r>
      <w:r/>
    </w:p>
    <w:p w14:paraId="26C69DE4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คำนำ</w:t>
      </w:r>
      <w:r>
        <w:rPr>
          <w:sz w:val="32"/>
          <w:szCs w:val="32"/>
        </w:rPr>
        <w:tab/>
        <w:t xml:space="preserve">ข</w:t>
      </w:r>
      <w:r/>
    </w:p>
    <w:p w14:paraId="2CA3F192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</w:t>
      </w:r>
      <w:r>
        <w:rPr>
          <w:sz w:val="32"/>
          <w:szCs w:val="32"/>
        </w:rPr>
        <w:tab/>
        <w:t xml:space="preserve">ค</w:t>
      </w:r>
      <w:r/>
    </w:p>
    <w:p w14:paraId="28773B4B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สารบัญรูป</w:t>
      </w:r>
      <w:r>
        <w:rPr>
          <w:sz w:val="32"/>
          <w:szCs w:val="32"/>
        </w:rPr>
        <w:tab/>
        <w:t xml:space="preserve">ง</w:t>
      </w:r>
      <w:r/>
    </w:p>
    <w:p w14:paraId="012A6A24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สารบัญตาราง</w:t>
      </w:r>
      <w:r>
        <w:rPr>
          <w:sz w:val="32"/>
          <w:szCs w:val="32"/>
        </w:rPr>
        <w:tab/>
        <w:t xml:space="preserve">จ</w:t>
      </w:r>
      <w:r/>
    </w:p>
    <w:p w14:paraId="53369BE7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</w:t>
      </w:r>
      <w:r>
        <w:rPr>
          <w:sz w:val="32"/>
          <w:szCs w:val="32"/>
        </w:rPr>
        <w:t xml:space="preserve"> 1 </w:t>
      </w:r>
      <w:r>
        <w:rPr>
          <w:sz w:val="32"/>
          <w:szCs w:val="32"/>
        </w:rPr>
        <w:t xml:space="preserve">ข้อกำหนดทางธุรกิจ</w:t>
      </w:r>
      <w:r>
        <w:rPr>
          <w:sz w:val="32"/>
          <w:szCs w:val="32"/>
        </w:rPr>
        <w:tab/>
        <w:t xml:space="preserve">1</w:t>
      </w:r>
      <w:r/>
    </w:p>
    <w:p w14:paraId="7107C8E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1.1 </w:t>
      </w:r>
      <w:r>
        <w:rPr>
          <w:sz w:val="32"/>
          <w:szCs w:val="32"/>
        </w:rPr>
        <w:t xml:space="preserve">ที่มาของปัญหา</w:t>
      </w:r>
      <w:r>
        <w:rPr>
          <w:sz w:val="32"/>
          <w:szCs w:val="32"/>
        </w:rPr>
        <w:tab/>
        <w:t xml:space="preserve">1</w:t>
      </w:r>
      <w:r/>
    </w:p>
    <w:p w14:paraId="52B439D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1.2 </w:t>
      </w:r>
      <w:r>
        <w:rPr>
          <w:sz w:val="32"/>
          <w:szCs w:val="32"/>
        </w:rPr>
        <w:t xml:space="preserve">วัตถุประสงค์</w:t>
      </w:r>
      <w:r>
        <w:rPr>
          <w:sz w:val="32"/>
          <w:szCs w:val="32"/>
        </w:rPr>
        <w:tab/>
        <w:t xml:space="preserve">1</w:t>
      </w:r>
      <w:r/>
    </w:p>
    <w:p w14:paraId="671CA03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1.3 </w:t>
      </w:r>
      <w:r>
        <w:rPr>
          <w:sz w:val="32"/>
          <w:szCs w:val="32"/>
        </w:rPr>
        <w:t xml:space="preserve">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503C0C8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1.4 </w:t>
      </w:r>
      <w:r>
        <w:rPr>
          <w:sz w:val="32"/>
          <w:szCs w:val="32"/>
        </w:rPr>
        <w:t xml:space="preserve">วิสัยทัศน์</w:t>
      </w:r>
      <w:r>
        <w:rPr>
          <w:sz w:val="32"/>
          <w:szCs w:val="32"/>
        </w:rPr>
        <w:tab/>
        <w:t xml:space="preserve">3</w:t>
      </w:r>
      <w:r/>
    </w:p>
    <w:p w14:paraId="2AB9F5C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1.5 </w:t>
      </w:r>
      <w:r>
        <w:rPr>
          <w:sz w:val="32"/>
          <w:szCs w:val="32"/>
        </w:rPr>
        <w:t xml:space="preserve">ความเสี่ยงทางธุรกิจ</w:t>
      </w:r>
      <w:r>
        <w:rPr>
          <w:sz w:val="32"/>
          <w:szCs w:val="32"/>
        </w:rPr>
        <w:tab/>
        <w:t xml:space="preserve">3</w:t>
      </w:r>
      <w:r/>
    </w:p>
    <w:p w14:paraId="3B17BA5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1.6 </w:t>
      </w:r>
      <w:r>
        <w:rPr>
          <w:sz w:val="32"/>
          <w:szCs w:val="32"/>
        </w:rPr>
        <w:t xml:space="preserve">สมมติฐานและระบบที่เกี่ยวข้อง</w:t>
      </w:r>
      <w:r>
        <w:rPr>
          <w:sz w:val="32"/>
          <w:szCs w:val="32"/>
        </w:rPr>
        <w:tab/>
        <w:t xml:space="preserve">3</w:t>
      </w:r>
      <w:r/>
    </w:p>
    <w:p w14:paraId="1854D25C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</w:t>
      </w:r>
      <w:r>
        <w:rPr>
          <w:sz w:val="32"/>
          <w:szCs w:val="32"/>
        </w:rPr>
        <w:t xml:space="preserve"> 2 </w:t>
      </w:r>
      <w:r>
        <w:rPr>
          <w:sz w:val="32"/>
          <w:szCs w:val="32"/>
        </w:rPr>
        <w:t xml:space="preserve">ขอบเขตและข้อจำกัด</w:t>
      </w:r>
      <w:r>
        <w:rPr>
          <w:sz w:val="32"/>
          <w:szCs w:val="32"/>
        </w:rPr>
        <w:tab/>
        <w:t xml:space="preserve">4</w:t>
      </w:r>
      <w:r/>
    </w:p>
    <w:p w14:paraId="0916C7B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2.1 </w:t>
      </w:r>
      <w:r>
        <w:rPr>
          <w:sz w:val="32"/>
          <w:szCs w:val="32"/>
        </w:rPr>
        <w:t xml:space="preserve">คุณสมบัติที่สำคัญของระบบ</w:t>
      </w:r>
      <w:r>
        <w:rPr>
          <w:sz w:val="32"/>
          <w:szCs w:val="32"/>
        </w:rPr>
        <w:tab/>
        <w:t xml:space="preserve">4</w:t>
      </w:r>
      <w:r/>
    </w:p>
    <w:p w14:paraId="49F8D5C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2.2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1</w:t>
      </w:r>
      <w:r>
        <w:rPr>
          <w:sz w:val="32"/>
          <w:szCs w:val="32"/>
        </w:rPr>
        <w:tab/>
        <w:t xml:space="preserve">4</w:t>
      </w:r>
      <w:r/>
    </w:p>
    <w:p w14:paraId="6A2F1241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2.3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</w:t>
      </w:r>
      <w:r>
        <w:rPr>
          <w:sz w:val="32"/>
          <w:szCs w:val="32"/>
        </w:rPr>
        <w:t xml:space="preserve">อื่น</w:t>
      </w:r>
      <w:r>
        <w:rPr>
          <w:sz w:val="32"/>
          <w:szCs w:val="32"/>
        </w:rPr>
        <w:t xml:space="preserve"> (</w:t>
      </w:r>
      <w:r>
        <w:rPr>
          <w:sz w:val="32"/>
          <w:szCs w:val="32"/>
        </w:rPr>
        <w:t xml:space="preserve">ถัดไป</w:t>
      </w:r>
      <w:r>
        <w:rPr>
          <w:sz w:val="32"/>
          <w:szCs w:val="32"/>
        </w:rPr>
        <w:t xml:space="preserve">)</w:t>
      </w:r>
      <w:r>
        <w:rPr>
          <w:sz w:val="32"/>
          <w:szCs w:val="32"/>
        </w:rPr>
        <w:tab/>
        <w:t xml:space="preserve">5</w:t>
      </w:r>
      <w:r/>
    </w:p>
    <w:p w14:paraId="2ADC4053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2.4 </w:t>
      </w:r>
      <w:r>
        <w:rPr>
          <w:sz w:val="32"/>
          <w:szCs w:val="32"/>
        </w:rPr>
        <w:t xml:space="preserve">ข้อจำกัดและข้อยกเว้น</w:t>
      </w:r>
      <w:r>
        <w:rPr>
          <w:sz w:val="32"/>
          <w:szCs w:val="32"/>
        </w:rPr>
        <w:tab/>
        <w:t xml:space="preserve">5</w:t>
      </w:r>
      <w:r/>
    </w:p>
    <w:p w14:paraId="5E9C7B87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</w:t>
      </w:r>
      <w:r>
        <w:rPr>
          <w:sz w:val="32"/>
          <w:szCs w:val="32"/>
        </w:rPr>
        <w:t xml:space="preserve"> 3 </w:t>
      </w:r>
      <w:r>
        <w:rPr>
          <w:sz w:val="32"/>
          <w:szCs w:val="32"/>
        </w:rPr>
        <w:t xml:space="preserve">บริบททางธุรกิจ</w:t>
      </w:r>
      <w:r>
        <w:rPr>
          <w:sz w:val="32"/>
          <w:szCs w:val="32"/>
        </w:rPr>
        <w:tab/>
        <w:t xml:space="preserve">6</w:t>
      </w:r>
      <w:r/>
    </w:p>
    <w:p w14:paraId="343BDFE8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3.1 </w:t>
      </w:r>
      <w:r>
        <w:rPr>
          <w:sz w:val="32"/>
          <w:szCs w:val="32"/>
        </w:rPr>
        <w:t xml:space="preserve">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7809966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3.2 </w:t>
      </w:r>
      <w:r>
        <w:rPr>
          <w:sz w:val="32"/>
          <w:szCs w:val="32"/>
        </w:rPr>
        <w:t xml:space="preserve">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22DBE66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3.3 </w:t>
      </w:r>
      <w:r>
        <w:rPr>
          <w:sz w:val="32"/>
          <w:szCs w:val="32"/>
        </w:rPr>
        <w:t xml:space="preserve">ข้อที่ต้องพิจารณาในการใช้งาน</w:t>
      </w:r>
      <w:r>
        <w:rPr>
          <w:sz w:val="32"/>
          <w:szCs w:val="32"/>
        </w:rPr>
        <w:tab/>
        <w:t xml:space="preserve">7</w:t>
      </w:r>
      <w:r/>
    </w:p>
    <w:p w14:paraId="6923CAEC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ภาคผนวก</w:t>
      </w:r>
      <w:r>
        <w:rPr>
          <w:sz w:val="32"/>
          <w:szCs w:val="32"/>
        </w:rPr>
        <w:tab/>
        <w:t xml:space="preserve">8</w:t>
      </w:r>
      <w:r/>
    </w:p>
    <w:p w14:paraId="1D2CAC15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ภาพรวมกระบวนการและคำถามในการรวบรวมข้อมูลจาก</w:t>
      </w:r>
      <w:r>
        <w:rPr>
          <w:sz w:val="32"/>
          <w:szCs w:val="32"/>
        </w:rPr>
        <w:t xml:space="preserve"> Stakeholders</w:t>
      </w:r>
      <w:r>
        <w:rPr>
          <w:sz w:val="32"/>
          <w:szCs w:val="32"/>
        </w:rPr>
        <w:tab/>
        <w:t xml:space="preserve">8</w:t>
      </w:r>
      <w:r/>
    </w:p>
    <w:p w14:paraId="55D26E21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การวิเคราะห์ปัญหาด้วย</w:t>
      </w:r>
      <w:r>
        <w:rPr>
          <w:sz w:val="32"/>
          <w:szCs w:val="32"/>
        </w:rPr>
        <w:t xml:space="preserve"> Fishbone Diagram</w:t>
      </w:r>
      <w:r>
        <w:rPr>
          <w:sz w:val="32"/>
          <w:szCs w:val="32"/>
        </w:rPr>
        <w:tab/>
        <w:t xml:space="preserve">9</w:t>
      </w:r>
      <w:r/>
    </w:p>
    <w:p w14:paraId="04D7D34A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Business Objective Model</w:t>
      </w:r>
      <w:r>
        <w:rPr>
          <w:sz w:val="32"/>
          <w:szCs w:val="32"/>
        </w:rPr>
        <w:tab/>
        <w:t xml:space="preserve">10</w:t>
      </w:r>
      <w:r/>
    </w:p>
    <w:p w14:paraId="66D1758D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Feature Tree</w:t>
      </w:r>
      <w:r>
        <w:rPr>
          <w:sz w:val="32"/>
          <w:szCs w:val="32"/>
        </w:rPr>
        <w:tab/>
        <w:t xml:space="preserve">10</w:t>
      </w:r>
      <w:r/>
    </w:p>
    <w:p w14:paraId="0C97A0DB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Context Diagram</w:t>
      </w:r>
      <w:r>
        <w:rPr>
          <w:sz w:val="32"/>
          <w:szCs w:val="32"/>
        </w:rPr>
        <w:tab/>
        <w:t xml:space="preserve">11</w:t>
      </w:r>
      <w:r/>
    </w:p>
    <w:p w14:paraId="3002A3FD" w14:textId="77777777">
      <w:pPr>
        <w:keepLines w:val="true"/>
        <w:pBdr/>
        <w:tabs>
          <w:tab w:val="right" w:leader="none" w:pos="8787"/>
        </w:tabs>
        <w:spacing/>
        <w:ind w:right="369" w:left="709"/>
        <w:rPr/>
        <w:sectPr>
          <w:headerReference w:type="default" r:id="rId14"/>
          <w:footerReference w:type="default" r:id="rId23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20"/>
        </w:rPr>
        <w:t xml:space="preserve">รายละเอียดสมาชิกกลุ่ม</w:t>
      </w:r>
      <w:r>
        <w:rPr>
          <w:sz w:val="32"/>
          <w:szCs w:val="32"/>
        </w:rPr>
        <w:tab/>
        <w:t xml:space="preserve">1</w:t>
      </w:r>
      <w:r>
        <w:rPr>
          <w:sz w:val="32"/>
          <w:szCs w:val="32"/>
          <w:lang w:val="th-TH"/>
        </w:rPr>
        <w:t xml:space="preserve">2</w:t>
      </w:r>
      <w:r/>
    </w:p>
    <w:p w14:paraId="7059DDC0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สารบัญรูป</w:t>
      </w:r>
      <w:r/>
    </w:p>
    <w:p w14:paraId="429CFB79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รูปที่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หน้า</w:t>
      </w:r>
      <w:r/>
    </w:p>
    <w:p w14:paraId="1B681A04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</w:rPr>
        <w:t xml:space="preserve"> 1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การวิเคราะห์ปัญหาด้วย</w:t>
      </w:r>
      <w:r>
        <w:rPr>
          <w:sz w:val="32"/>
          <w:szCs w:val="32"/>
        </w:rPr>
        <w:t xml:space="preserve"> Fishbone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9</w:t>
      </w:r>
      <w:r/>
    </w:p>
    <w:p w14:paraId="03BAC2C1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2</w:t>
      </w:r>
      <w:r>
        <w:rPr>
          <w:sz w:val="32"/>
          <w:szCs w:val="32"/>
        </w:rPr>
        <w:tab/>
        <w:t xml:space="preserve">Business Objective Model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2ECE1B8A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</w:rPr>
        <w:t xml:space="preserve"> 3</w:t>
      </w:r>
      <w:r>
        <w:rPr>
          <w:sz w:val="32"/>
          <w:szCs w:val="32"/>
        </w:rPr>
        <w:tab/>
        <w:t xml:space="preserve">Feature Tree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3403442A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  <w:sectPr>
          <w:headerReference w:type="default" r:id="rId15"/>
          <w:footerReference w:type="default" r:id="rId24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</w:rPr>
        <w:t xml:space="preserve"> 4</w:t>
      </w:r>
      <w:r>
        <w:rPr>
          <w:sz w:val="32"/>
          <w:szCs w:val="32"/>
        </w:rPr>
        <w:tab/>
        <w:t xml:space="preserve">Context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11</w:t>
      </w:r>
      <w:r/>
    </w:p>
    <w:p w14:paraId="7C5AE096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สารบัญตาราง</w:t>
      </w:r>
      <w:r/>
    </w:p>
    <w:p w14:paraId="4566D8D2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ตารางที่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หน้า</w:t>
      </w:r>
      <w:r/>
    </w:p>
    <w:p w14:paraId="1598D3B9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1.1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22FF151C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3.1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2ED98FCA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  <w:sectPr>
          <w:headerReference w:type="default" r:id="rId16"/>
          <w:footerReference w:type="default" r:id="rId25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3.2</w:t>
      </w:r>
      <w:r>
        <w:rPr>
          <w:sz w:val="32"/>
          <w:szCs w:val="32"/>
        </w:rPr>
        <w:tab/>
      </w:r>
      <w:r>
        <w:rPr>
          <w:sz w:val="32"/>
          <w:szCs w:val="32"/>
        </w:rPr>
        <w:t xml:space="preserve">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6B6E1032" w14:textId="77777777">
      <w:pPr>
        <w:pStyle w:val="912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</w:t>
      </w:r>
      <w:r>
        <w:rPr>
          <w:rFonts w:ascii="TH SarabunPSK" w:hAnsi="TH SarabunPSK" w:eastAsia="TH SarabunPSK" w:cs="TH SarabunPSK"/>
          <w:szCs w:val="44"/>
        </w:rPr>
        <w:t xml:space="preserve"> 1 </w:t>
      </w:r>
      <w:r>
        <w:rPr>
          <w:rFonts w:ascii="TH SarabunPSK" w:hAnsi="TH SarabunPSK" w:eastAsia="TH SarabunPSK" w:cs="TH SarabunPSK"/>
          <w:szCs w:val="44"/>
        </w:rPr>
        <w:t xml:space="preserve">ข้อกำหนดทางธุรกิจ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Requirements)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87049DE" w14:textId="77777777">
      <w:pPr>
        <w:pStyle w:val="913"/>
        <w:pBdr/>
        <w:spacing w:line="276" w:lineRule="auto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1.1 </w:t>
      </w:r>
      <w:r>
        <w:rPr>
          <w:rFonts w:ascii="TH SarabunPSK" w:hAnsi="TH SarabunPSK" w:eastAsia="TH SarabunPSK" w:cs="TH SarabunPSK"/>
          <w:szCs w:val="36"/>
        </w:rPr>
        <w:t xml:space="preserve">ที่มาของปัญหา</w:t>
      </w:r>
      <w:r>
        <w:rPr>
          <w:rFonts w:ascii="TH SarabunPSK" w:hAnsi="TH SarabunPSK" w:eastAsia="TH SarabunPSK" w:cs="TH SarabunPSK"/>
          <w:szCs w:val="36"/>
        </w:rPr>
        <w:t xml:space="preserve"> (Problem Statement)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6CEC5A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720"/>
        <w:rPr>
          <w:sz w:val="22"/>
          <w:szCs w:val="20"/>
        </w:rPr>
      </w:pPr>
      <w:r>
        <w:rPr>
          <w:sz w:val="32"/>
          <w:szCs w:val="20"/>
        </w:rPr>
        <w:t xml:space="preserve">ปัจจุบันสาขาใช้ไฟล์</w:t>
      </w:r>
      <w:r>
        <w:rPr>
          <w:sz w:val="32"/>
          <w:szCs w:val="20"/>
        </w:rPr>
        <w:t xml:space="preserve"> Excel </w:t>
      </w:r>
      <w:r>
        <w:rPr>
          <w:sz w:val="32"/>
          <w:szCs w:val="20"/>
        </w:rPr>
        <w:t xml:space="preserve">จากคณะประกอบการตรวจนับครุภัณฑ์ประจำปี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โดยเพิ่มเติมข้อมูล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ห้องที่ตั้ง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ผู้รับผิดชอบ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และสภาพการใช้งาน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จากการสัมภาษณ์พบว่าไฟล์ดังกล่าวเปิดให้แก้ไขเฉพาะรอบ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ตรวจนับ</w:t>
      </w:r>
      <w:r>
        <w:rPr>
          <w:sz w:val="32"/>
          <w:szCs w:val="20"/>
        </w:rPr>
        <w:t xml:space="preserve"> จึงไม่สามารถปรับข้อมูลตามการย้ายหรือส่งต่อครุภัณฑ์ระหว่างปีได้อย่างต่อเนื่อง </w:t>
      </w:r>
      <w:r>
        <w:rPr>
          <w:sz w:val="32"/>
          <w:szCs w:val="20"/>
        </w:rPr>
        <w:t xml:space="preserve">ทำให้ข้อมูล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สถานที่ตั้งและผู้รับผิดชอบที่บันทึกไว้อาจไม่ตรงกับการใช้งานจริง</w:t>
      </w:r>
      <w:r>
        <w:rPr>
          <w:sz w:val="22"/>
          <w:szCs w:val="20"/>
        </w:rPr>
      </w:r>
      <w:r>
        <w:rPr>
          <w:sz w:val="22"/>
          <w:szCs w:val="20"/>
        </w:rPr>
      </w:r>
    </w:p>
    <w:p w14:paraId="4581892F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720"/>
        <w:rPr>
          <w:sz w:val="22"/>
          <w:szCs w:val="20"/>
        </w:rPr>
      </w:pPr>
      <w:r>
        <w:rPr>
          <w:sz w:val="32"/>
          <w:szCs w:val="20"/>
        </w:rPr>
        <w:t xml:space="preserve">เมื่อถึงรอบตรวจนับ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ผู้ตรวจนับจึงต้องค้นหาตามห้องและสอบถามผู้เกี่ยวข้องเพิ่มเติม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อีกทั้งข้อมูล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การย้ายที่บันทึกด้วยมือยังตรวจสอบย้อนหลังได้ไม่สะดวก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บางรายการมีป้ายรหัสไม่ชัดเจนหรือชื่อที่ผู้ไม่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คุ้นเคยระบุได้ยาก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ทำให้การติดตามครุภัณฑ์ใช้เวลาเพิ่มขึ้น</w:t>
      </w:r>
      <w:r>
        <w:rPr>
          <w:sz w:val="22"/>
          <w:szCs w:val="20"/>
        </w:rPr>
      </w:r>
      <w:r>
        <w:rPr>
          <w:sz w:val="22"/>
          <w:szCs w:val="20"/>
        </w:rPr>
      </w:r>
    </w:p>
    <w:p w14:paraId="1578B10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firstLine="720"/>
        <w:rPr>
          <w:sz w:val="22"/>
          <w:szCs w:val="20"/>
        </w:rPr>
      </w:pPr>
      <w:r>
        <w:rPr>
          <w:sz w:val="32"/>
          <w:szCs w:val="20"/>
        </w:rPr>
        <w:t xml:space="preserve">โครงงานนี้จึงเสนอระบบสำหรับบันทึกการย้าย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การส่งต่อ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และการทบทวนข้อมูลระหว่างปีผ่านเว็บ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ที่รองรับมือถือ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พร้อมแจ้งเตือนผ่าน</w:t>
      </w:r>
      <w:r>
        <w:rPr>
          <w:sz w:val="32"/>
          <w:szCs w:val="20"/>
        </w:rPr>
        <w:t xml:space="preserve"> LINE </w:t>
      </w:r>
      <w:r>
        <w:rPr>
          <w:sz w:val="32"/>
          <w:szCs w:val="20"/>
        </w:rPr>
        <w:t xml:space="preserve">เพื่อให้ผู้มีสิทธิ์ตรวจสอบข้อมูลได้สะดวก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ลดการติดตามสอบถาม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และมีข้อมูลประกอบการตรวจนับประจำปี</w:t>
      </w:r>
      <w:r>
        <w:rPr>
          <w:sz w:val="22"/>
          <w:szCs w:val="20"/>
        </w:rPr>
      </w:r>
      <w:r>
        <w:rPr>
          <w:sz w:val="22"/>
          <w:szCs w:val="20"/>
        </w:rPr>
      </w:r>
    </w:p>
    <w:p w14:paraId="522C5B65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1.2 </w:t>
      </w:r>
      <w:r>
        <w:rPr>
          <w:rFonts w:ascii="TH SarabunPSK" w:hAnsi="TH SarabunPSK" w:eastAsia="TH SarabunPSK" w:cs="TH SarabunPSK"/>
          <w:szCs w:val="36"/>
        </w:rPr>
        <w:t xml:space="preserve">วัตถุประสงค์</w:t>
      </w:r>
      <w:r>
        <w:rPr>
          <w:rFonts w:ascii="TH SarabunPSK" w:hAnsi="TH SarabunPSK" w:eastAsia="TH SarabunPSK" w:cs="TH SarabunPSK"/>
          <w:szCs w:val="36"/>
        </w:rPr>
        <w:t xml:space="preserve"> (Objectives)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ABB033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1. เพื่อ​ลด​เวลา​และ​การ​สอบถาม​ใน​การ​ระบุ​ที่​ตั้ง​และ​ผู้รับ​ผิด​ชอบ​ครุภัณฑ์​ประกอบ​การ​ตรวจ​นับ​ประจำ​ปี</w:t>
      </w:r>
      <w:r/>
    </w:p>
    <w:p w14:paraId="4377206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2. เพื่อ​ให้​ข้อมูล​ห้อง​ที่​ตั้ง​และ​ผู้รับ​ผิด​ชอบ​ครุภัณฑ์​ตรง​กับ​ของ​จริง​ตลอด​ปี</w:t>
      </w:r>
      <w:r/>
    </w:p>
    <w:p w14:paraId="4C2418C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3. เพื่อ​ให้​ตาม​หา​ครุภัณฑ์​ที่​ไม่​อยู่​ตาม​ที่​บันทึก​ได้​จาก​ประวัติการ​ย้าย​และ​ส่ง​ต่อ</w:t>
      </w:r>
      <w:r/>
    </w:p>
    <w:p w14:paraId="1FD7EEC0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4. เพื่อ​ให้​สถานะ​การ​ใช้​งาน​ครุภัณฑ์​เป็น​ปัจจุบัน​ตาม​รอบ​ที่​กำหนด</w:t>
      </w:r>
      <w:r/>
    </w:p>
    <w:p w14:paraId="39EF0EC5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1.3 </w:t>
      </w:r>
      <w:r>
        <w:rPr>
          <w:rFonts w:ascii="TH SarabunPSK" w:hAnsi="TH SarabunPSK" w:eastAsia="TH SarabunPSK" w:cs="TH SarabunPSK"/>
          <w:szCs w:val="36"/>
        </w:rPr>
        <w:t xml:space="preserve">ตัวชี้วัดความสำเร็จ</w:t>
      </w:r>
      <w:r>
        <w:rPr>
          <w:rFonts w:ascii="TH SarabunPSK" w:hAnsi="TH SarabunPSK" w:eastAsia="TH SarabunPSK" w:cs="TH SarabunPSK"/>
          <w:szCs w:val="36"/>
        </w:rPr>
        <w:t xml:space="preserve"> (Success Metrics)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3167F4C" w14:textId="77777777">
      <w:pPr>
        <w:pBdr/>
        <w:spacing w:after="60" w:line="380" w:lineRule="exact"/>
        <w:ind w:firstLine="397"/>
        <w:rPr>
          <w:sz w:val="32"/>
          <w:szCs w:val="32"/>
        </w:rPr>
      </w:pPr>
      <w:r>
        <w:rPr>
          <w:sz w:val="32"/>
          <w:szCs w:val="32"/>
        </w:rPr>
        <w:t xml:space="preserve">ตัวชี้วัดครอบคลุมผลการติดตามข้อมูล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การบันทึกประวัติ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การทบทวน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และความสะดวกในการใช้งาน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โดยเชื่อมโยงกับวัตถุประสงค์และ</w:t>
      </w:r>
      <w:r>
        <w:rPr>
          <w:sz w:val="32"/>
          <w:szCs w:val="32"/>
        </w:rPr>
        <w:t xml:space="preserve"> Business Objective Model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11E5762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1.1 </w:t>
      </w:r>
      <w:r>
        <w:rPr>
          <w:sz w:val="32"/>
          <w:szCs w:val="32"/>
        </w:rPr>
        <w:t xml:space="preserve">ตัวชี้วัดความสำเร็จ</w:t>
      </w:r>
      <w:r/>
    </w:p>
    <w:tbl>
      <w:tblPr>
        <w:jc w:val="center"/>
        <w:tblW w:w="1043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32"/>
        <w:gridCol w:w="2877"/>
        <w:gridCol w:w="5223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740B1D18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ตัวชี้วัด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69682165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เป้าหมาย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AD60D4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วิธีประเมิน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E2413CB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1. </w:t>
            </w:r>
            <w:r>
              <w:rPr>
                <w:sz w:val="30"/>
                <w:szCs w:val="30"/>
                <w:lang w:bidi="th-TH"/>
              </w:rPr>
              <w:t xml:space="preserve">ข้อมูล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ครบ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ถ้วน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91810CA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6B48D82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ประเมินสัดส่วนครุภัณฑ์ที่มีรหัส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ชื่อ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ห้อง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ผู้รับผิดชอบ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สภาพ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และวันที่ปรับปรุงครบ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เทียบกับครุภัณฑ์ที่ประเมินทั้งหมด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56850F74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2. </w:t>
            </w:r>
            <w:r>
              <w:rPr>
                <w:sz w:val="30"/>
                <w:szCs w:val="30"/>
                <w:lang w:bidi="th-TH"/>
              </w:rPr>
              <w:t xml:space="preserve">ทบทวน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รอบ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49AEB10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4DC9415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ประเมินสัดส่วนผู้รับผิดชอบที่บันทึกผลทบทวนครบทุกรายการภายในรอบ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เทียบกับผู้รับผิดชอบที่ต้องทบทวนทั้งหมด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เมื่อสิ้นสุดรอบทบทวนแรก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153833FB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3. </w:t>
            </w:r>
            <w:r>
              <w:rPr>
                <w:sz w:val="30"/>
                <w:szCs w:val="30"/>
                <w:lang w:bidi="th-TH"/>
              </w:rPr>
              <w:t xml:space="preserve">ประวัติ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ครบ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ถ้วน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82EDD95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100%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28F755DA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ประเมินสัดส่วนรายการย้ายหรือส่งต่อที่สำเร็จและมีข้อมูล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33A552EE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ก่อน</w:t>
            </w:r>
            <w:r>
              <w:rPr>
                <w:sz w:val="30"/>
                <w:szCs w:val="30"/>
              </w:rPr>
              <w:t xml:space="preserve">–</w:t>
            </w:r>
            <w:r>
              <w:rPr>
                <w:sz w:val="30"/>
                <w:szCs w:val="30"/>
              </w:rPr>
              <w:t xml:space="preserve">หลัง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วันที่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เหตุผล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และผู้ดำเนินการครบ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เทียบกับรายการที่สำเร็จผ่านระบบทั้งหมด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จากรายการในเดือนแรกของการทดลองใช้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7499D4D1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4. </w:t>
            </w:r>
            <w:r>
              <w:rPr>
                <w:sz w:val="30"/>
                <w:szCs w:val="30"/>
                <w:lang w:bidi="th-TH"/>
              </w:rPr>
              <w:t xml:space="preserve">ส่ง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แจ้ง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เตือน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สำเร็จ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4C865E12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9D3B406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ประเมินสัดส่วนข้อความที่ส่งสำเร็จ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เทียบกับข้อความที่ต้องส่งให้ผู้ใช้ที่เชื่อมบัญชี</w:t>
            </w:r>
            <w:r>
              <w:rPr>
                <w:sz w:val="30"/>
                <w:szCs w:val="30"/>
              </w:rPr>
              <w:t xml:space="preserve"> LINE </w:t>
            </w:r>
            <w:r>
              <w:rPr>
                <w:sz w:val="30"/>
                <w:szCs w:val="30"/>
              </w:rPr>
              <w:t xml:space="preserve">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ไม่รวมอัตราการอ่าน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1D2951A2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5. </w:t>
            </w:r>
            <w:r>
              <w:rPr>
                <w:sz w:val="30"/>
                <w:szCs w:val="30"/>
              </w:rPr>
              <w:t xml:space="preserve">เวลาติดตามข้อมูล</w:t>
            </w:r>
            <w:r>
              <w:rPr>
                <w:sz w:val="30"/>
                <w:szCs w:val="30"/>
              </w:rPr>
              <w:br/>
              <w:t xml:space="preserve">(BO-1)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552D63F4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≥⁠20%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49607902" w14:textId="77777777">
            <w:pPr>
              <w:pBdr/>
              <w:spacing w:line="340" w:lineRule="exact"/>
              <w:ind/>
              <w:rPr>
                <w:b/>
                <w:bCs/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เปรียบเทียบเวลาเฉลี่ยในการติดตามข้อมูลต่อรายการ</w:t>
            </w:r>
            <w:r>
              <w:rPr>
                <w:b/>
                <w:bCs/>
                <w:sz w:val="30"/>
                <w:szCs w:val="30"/>
              </w:rPr>
              <w:t xml:space="preserve">ก่อนใช้</w:t>
            </w: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</w:r>
          </w:p>
          <w:p w14:paraId="150F14C0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 xml:space="preserve">ระบบกับเดือนแรกของการทดลองใช้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39329AAC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6. </w:t>
            </w:r>
            <w:r>
              <w:rPr>
                <w:sz w:val="30"/>
                <w:szCs w:val="30"/>
                <w:lang w:bidi="th-TH"/>
              </w:rPr>
              <w:t xml:space="preserve">ตรวจ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สอบ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โดย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ไม่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ถาม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เพิ่ม</w:t>
            </w:r>
            <w:r>
              <w:rPr>
                <w:sz w:val="30"/>
                <w:szCs w:val="30"/>
                <w:lang w:bidi="th-TH"/>
              </w:rPr>
              <w:t xml:space="preserve"> (SM 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 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65648B21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D3A583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ประเมินสัดส่วนกรณีที่ผู้มีสิทธิ์ตรวจสอบข้อมูลได้สำเร็จโดยไม่ต้องสอบถามบุคคลเพิ่มเติม </w:t>
            </w:r>
            <w:r>
              <w:rPr>
                <w:sz w:val="30"/>
                <w:szCs w:val="30"/>
              </w:rPr>
              <w:t xml:space="preserve">เทียบกับกรณีประเมินทั้งหมด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53FDBC2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7. 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ตั้ง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และ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ผู้รับ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ผิด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ชอบ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จริง</w:t>
            </w:r>
            <w:r>
              <w:rPr>
                <w:sz w:val="30"/>
                <w:szCs w:val="30"/>
                <w:lang w:bidi="th-TH"/>
              </w:rPr>
              <w:t xml:space="preserve"> (BO-2)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1DDE660A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77FD48D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ห้อง​และ​ผู้รับ​ผิด​ชอบ​ใน​ระบบ​ตรง​กับ​ของ​จริง​ทั้ง​สอง​ค่า </w:t>
            </w:r>
            <w:r>
              <w:rPr>
                <w:sz w:val="30"/>
                <w:szCs w:val="30"/>
                <w:lang w:bidi="th-TH"/>
              </w:rPr>
              <w:t xml:space="preserve">เทียบ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รายการ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สุ่ม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ตรวจ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ทั้งหมด</w:t>
            </w:r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2F6F2AD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8. </w:t>
            </w:r>
            <w:r>
              <w:rPr>
                <w:sz w:val="30"/>
                <w:szCs w:val="30"/>
                <w:lang w:bidi="th-TH"/>
              </w:rPr>
              <w:t xml:space="preserve">ตาม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หา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ได้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จาก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ประวัติ</w:t>
            </w:r>
            <w:r>
              <w:rPr>
                <w:sz w:val="30"/>
                <w:szCs w:val="30"/>
                <w:lang w:bidi="th-TH"/>
              </w:rPr>
              <w:t xml:space="preserve"> (BO-3)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56C885E7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65C5CB7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สัดส่วน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กรณี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ไม่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พบ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ครุภัณฑ์</w:t>
            </w:r>
            <w:r>
              <w:rPr>
                <w:sz w:val="30"/>
                <w:szCs w:val="30"/>
                <w:lang w:bidi="th-TH"/>
              </w:rPr>
              <w:t xml:space="preserve"> ณ </w:t>
            </w:r>
            <w:r>
              <w:rPr>
                <w:sz w:val="30"/>
                <w:szCs w:val="30"/>
                <w:lang w:bidi="th-TH"/>
              </w:rPr>
              <w:t xml:space="preserve">ห้อง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บันทึก</w:t>
            </w:r>
            <w:r>
              <w:rPr>
                <w:sz w:val="30"/>
                <w:szCs w:val="30"/>
                <w:lang w:bidi="th-TH"/>
              </w:rPr>
              <w:t xml:space="preserve"> แต่​ตาม​พบ​ได้​จาก​ประวัติ​หรือ​ผู้รับ​ผิด​ชอบ​ล่าสุด​ใน​ระบบ​โดย​ไม่​ต้อง​เดิน​ค้น​ทุก​ห้อง </w:t>
            </w:r>
            <w:r>
              <w:rPr>
                <w:sz w:val="30"/>
                <w:szCs w:val="30"/>
                <w:lang w:bidi="th-TH"/>
              </w:rPr>
              <w:t xml:space="preserve">เทียบ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กรณี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ไม่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พบ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ทั้งหมด</w:t>
            </w:r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5B6DC38E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9. </w:t>
            </w:r>
            <w:r>
              <w:rPr>
                <w:sz w:val="30"/>
                <w:szCs w:val="30"/>
                <w:lang w:bidi="th-TH"/>
              </w:rPr>
              <w:t xml:space="preserve">สถานะ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ของ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จริง</w:t>
            </w:r>
            <w:r>
              <w:rPr>
                <w:sz w:val="30"/>
                <w:szCs w:val="30"/>
                <w:lang w:bidi="th-TH"/>
              </w:rPr>
              <w:t xml:space="preserve"> (BO-4)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1CF3FB20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6F5BA9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ประเมิน​สัดส่วน​รายการ​ใน​กลุ่ม​ตัวอย่าง​ที่​สถานะ​การ​ใช้​งาน​ใน​ระบบ​ตรง​กับ​สภาพ​จริง </w:t>
            </w:r>
            <w:r>
              <w:rPr>
                <w:sz w:val="30"/>
                <w:szCs w:val="30"/>
                <w:lang w:bidi="th-TH"/>
              </w:rPr>
              <w:t xml:space="preserve">เทียบ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รายการ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ที่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สุ่ม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ตรวจ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ทั้งหมด</w:t>
            </w:r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  <w:lang w:bidi="th-TH"/>
              </w:rPr>
              <w:t xml:space="preserve"> (</w:t>
            </w:r>
            <w:r>
              <w:rPr>
                <w:sz w:val="30"/>
                <w:szCs w:val="30"/>
                <w:lang w:bidi="th-TH"/>
              </w:rPr>
              <w:t xml:space="preserve">นิยาม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สถานะ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ต้อง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ยืนยัน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กับ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ผู้</w:t>
            </w:r>
            <w:r>
              <w:rPr>
                <w:sz w:val="30"/>
                <w:szCs w:val="30"/>
                <w:lang w:bidi="th-TH"/>
              </w:rPr>
              <w:t xml:space="preserve">​</w:t>
            </w:r>
            <w:r>
              <w:rPr>
                <w:sz w:val="30"/>
                <w:szCs w:val="30"/>
                <w:lang w:bidi="th-TH"/>
              </w:rPr>
              <w:t xml:space="preserve">เกี่ยวข้อง</w:t>
            </w:r>
            <w:r>
              <w:rPr>
                <w:sz w:val="30"/>
                <w:szCs w:val="30"/>
                <w:lang w:bidi="th-TH"/>
              </w:rPr>
              <w:t xml:space="preserve">)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</w:tbl>
    <w:p w14:paraId="55988507" w14:textId="77777777">
      <w:pPr>
        <w:pBdr/>
        <w:spacing w:after="60" w:before="100" w:line="360" w:lineRule="exact"/>
        <w:ind w:firstLine="397"/>
        <w:rPr/>
      </w:pPr>
      <w:r>
        <w:rPr>
          <w:sz w:val="30"/>
          <w:szCs w:val="30"/>
          <w:lang w:bidi="th-TH"/>
        </w:rPr>
        <w:br/>
      </w:r>
      <w:r>
        <w:rPr>
          <w:sz w:val="30"/>
          <w:szCs w:val="30"/>
          <w:lang w:bidi="th-TH"/>
        </w:rPr>
        <w:tab/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ที่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ระบุ</w:t>
      </w:r>
      <w:r>
        <w:rPr>
          <w:sz w:val="30"/>
          <w:szCs w:val="30"/>
          <w:lang w:bidi="th-TH"/>
        </w:rPr>
        <w:t xml:space="preserve"> BO </w:t>
      </w:r>
      <w:r>
        <w:rPr>
          <w:sz w:val="30"/>
          <w:szCs w:val="30"/>
          <w:lang w:bidi="th-TH"/>
        </w:rPr>
        <w:t xml:space="preserve">วัดผล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ลัพธ์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ทาง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ธุรกิจ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ส่วน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ที่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ระบุ</w:t>
      </w:r>
      <w:r>
        <w:rPr>
          <w:sz w:val="30"/>
          <w:szCs w:val="30"/>
          <w:lang w:bidi="th-TH"/>
        </w:rPr>
        <w:t xml:space="preserve"> SM </w:t>
      </w:r>
      <w:r>
        <w:rPr>
          <w:sz w:val="30"/>
          <w:szCs w:val="30"/>
          <w:lang w:bidi="th-TH"/>
        </w:rPr>
        <w:t xml:space="preserve">เป็น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ล่วง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หน้าที่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ติดตาม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ได้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ตั้งแต่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เดือน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แรก</w:t>
      </w:r>
      <w:r>
        <w:rPr>
          <w:sz w:val="30"/>
          <w:szCs w:val="30"/>
          <w:lang w:bidi="th-TH"/>
        </w:rPr>
        <w:t xml:space="preserve">​ </w:t>
      </w:r>
      <w:r>
        <w:rPr>
          <w:sz w:val="30"/>
          <w:szCs w:val="30"/>
          <w:lang w:bidi="th-TH"/>
        </w:rPr>
        <w:t xml:space="preserve">ของ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ทดลอง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ใช้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ตัว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ชี้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วัด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ของ</w:t>
      </w:r>
      <w:r>
        <w:rPr>
          <w:sz w:val="30"/>
          <w:szCs w:val="30"/>
          <w:lang w:bidi="th-TH"/>
        </w:rPr>
        <w:t xml:space="preserve"> BO-2 </w:t>
      </w:r>
      <w:r>
        <w:rPr>
          <w:sz w:val="30"/>
          <w:szCs w:val="30"/>
          <w:lang w:bidi="th-TH"/>
        </w:rPr>
        <w:t xml:space="preserve">ถึง</w:t>
      </w:r>
      <w:r>
        <w:rPr>
          <w:sz w:val="30"/>
          <w:szCs w:val="30"/>
          <w:lang w:bidi="th-TH"/>
        </w:rPr>
        <w:t xml:space="preserve"> BO-4 </w:t>
      </w:r>
      <w:r>
        <w:rPr>
          <w:sz w:val="30"/>
          <w:szCs w:val="30"/>
          <w:lang w:bidi="th-TH"/>
        </w:rPr>
        <w:t xml:space="preserve">ประเมิน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ใน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รอบ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ตรวจ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นับ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ประจำ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ปี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เนื่องจาก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ย้าย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ครุภัณฑ์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เกิด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ขึ้น</w:t>
      </w:r>
      <w:r>
        <w:rPr>
          <w:sz w:val="30"/>
          <w:szCs w:val="30"/>
          <w:lang w:bidi="th-TH"/>
        </w:rPr>
        <w:t xml:space="preserve"> ​</w:t>
      </w:r>
      <w:r>
        <w:rPr>
          <w:sz w:val="30"/>
          <w:szCs w:val="30"/>
          <w:lang w:bidi="th-TH"/>
        </w:rPr>
        <w:t xml:space="preserve">ไม่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บ่อย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ผล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จึง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ปรากฏ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ชัด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เมื่อ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ตรวจ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นับ</w:t>
      </w:r>
      <w:r>
        <w:rPr>
          <w:sz w:val="30"/>
          <w:szCs w:val="30"/>
          <w:lang w:bidi="th-TH"/>
        </w:rPr>
        <w:t xml:space="preserve"> เป้า​หมาย​และ​ระยะ​เวลา​ทั้งหมด​เป็น​ข้อ​เสนอ​ของ​กลุ่ม​จาก​ความ​คาด​หวัง​ </w:t>
      </w:r>
      <w:r>
        <w:rPr>
          <w:sz w:val="30"/>
          <w:szCs w:val="30"/>
          <w:lang w:bidi="th-TH"/>
        </w:rPr>
        <w:t xml:space="preserve">ต่อ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ระบบ</w:t>
      </w:r>
      <w:r>
        <w:rPr>
          <w:sz w:val="30"/>
          <w:szCs w:val="30"/>
          <w:lang w:bidi="th-TH"/>
        </w:rPr>
        <w:t xml:space="preserve"> ต้อง​ยืนยัน​กับ​ผู้​เกี่ยวข้อง​และ​กำหนด​กลุ่ม​ตัวอย่าง​และ​เกณฑ์​สำเร็จ 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ทบทวน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ครบ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ต้อง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บันทึก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ผล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การ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พบ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หรือ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ไม่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พบ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และ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ข้อมูล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ตาม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แบบ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ฟอร์ม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ทุก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ชิ้น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และ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เนื่องจาก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ยัง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ไม่มี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ค่า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เริ่ม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ต้น</w:t>
      </w:r>
      <w:r>
        <w:rPr>
          <w:sz w:val="30"/>
          <w:szCs w:val="30"/>
          <w:lang w:bidi="th-TH"/>
        </w:rPr>
        <w:t xml:space="preserve"> (baseline) </w:t>
      </w:r>
      <w:r>
        <w:rPr>
          <w:sz w:val="30"/>
          <w:szCs w:val="30"/>
          <w:lang w:bidi="th-TH"/>
        </w:rPr>
        <w:t xml:space="preserve">ต้อง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สุ่ม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ตรวจ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ข้อมูล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ปัจจุบัน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เทียบ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กับ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ของ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จริง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และ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เก็บ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เวลา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ติดตาม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ก่อน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เปิด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ใช้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งาน</w:t>
      </w:r>
      <w:r>
        <w:rPr>
          <w:sz w:val="30"/>
          <w:szCs w:val="30"/>
          <w:lang w:bidi="th-TH"/>
        </w:rPr>
        <w:t xml:space="preserve"> </w:t>
      </w:r>
      <w:r>
        <w:rPr>
          <w:sz w:val="30"/>
          <w:szCs w:val="30"/>
          <w:lang w:bidi="th-TH"/>
        </w:rPr>
        <w:t xml:space="preserve">แล้ว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ทบทวน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เป้า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หมาย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อีก</w:t>
      </w:r>
      <w:r>
        <w:rPr>
          <w:sz w:val="30"/>
          <w:szCs w:val="30"/>
          <w:lang w:bidi="th-TH"/>
        </w:rPr>
        <w:t xml:space="preserve">​</w:t>
      </w:r>
      <w:r>
        <w:rPr>
          <w:sz w:val="30"/>
          <w:szCs w:val="30"/>
          <w:lang w:bidi="th-TH"/>
        </w:rPr>
        <w:t xml:space="preserve">ครั้ง</w:t>
      </w:r>
      <w:r/>
    </w:p>
    <w:p w14:paraId="573443F8" w14:textId="77777777">
      <w:pPr>
        <w:pBdr/>
        <w:spacing w:after="60" w:before="100" w:line="360" w:lineRule="exact"/>
        <w:ind w:firstLine="397"/>
        <w:rPr/>
      </w:pPr>
      <w:r/>
      <w:r/>
    </w:p>
    <w:p w14:paraId="0B20668D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1.4 </w:t>
      </w:r>
      <w:r>
        <w:rPr>
          <w:rFonts w:ascii="TH SarabunPSK" w:hAnsi="TH SarabunPSK" w:eastAsia="TH SarabunPSK" w:cs="TH SarabunPSK"/>
          <w:szCs w:val="36"/>
        </w:rPr>
        <w:t xml:space="preserve">วิสัยทัศน์</w:t>
      </w:r>
      <w:r>
        <w:rPr>
          <w:rFonts w:ascii="TH SarabunPSK" w:hAnsi="TH SarabunPSK" w:eastAsia="TH SarabunPSK" w:cs="TH SarabunPSK"/>
          <w:szCs w:val="36"/>
        </w:rPr>
        <w:t xml:space="preserve"> (Vision)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50AE073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มุ่งให้สาขามีข้อมูลครุภัณฑ์ที่ปรับปรุงระหว่างปีและตรวจสอบได้ตามสิทธิ์ </w:t>
      </w:r>
      <w:r>
        <w:rPr>
          <w:sz w:val="32"/>
          <w:szCs w:val="32"/>
        </w:rPr>
        <w:t xml:space="preserve">เพื่อช่วยติดตามสถานที่ตั้ง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และประวัติการเปลี่ยนแปลง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ลดการสอบถาม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และสนับสนุนการตรวจนับประจำปี</w:t>
      </w:r>
      <w:r/>
    </w:p>
    <w:p w14:paraId="3D518294" w14:textId="77777777">
      <w:pPr>
        <w:pBdr/>
        <w:spacing w:after="60" w:line="380" w:lineRule="exact"/>
        <w:ind w:firstLine="397"/>
        <w:rPr/>
      </w:pPr>
      <w:r/>
      <w:r/>
    </w:p>
    <w:p w14:paraId="7B0B49B2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1.5 </w:t>
      </w:r>
      <w:r>
        <w:rPr>
          <w:rFonts w:ascii="TH SarabunPSK" w:hAnsi="TH SarabunPSK" w:eastAsia="TH SarabunPSK" w:cs="TH SarabunPSK"/>
          <w:szCs w:val="36"/>
        </w:rPr>
        <w:t xml:space="preserve">ความเสี่ยงทางธุรกิจ</w:t>
      </w:r>
      <w:r>
        <w:rPr>
          <w:rFonts w:ascii="TH SarabunPSK" w:hAnsi="TH SarabunPSK" w:eastAsia="TH SarabunPSK" w:cs="TH SarabunPSK"/>
          <w:szCs w:val="36"/>
        </w:rPr>
        <w:t xml:space="preserve"> (Business Risks)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B171B03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RI-1: </w:t>
      </w:r>
      <w:r>
        <w:rPr>
          <w:sz w:val="32"/>
          <w:szCs w:val="32"/>
        </w:rPr>
        <w:t xml:space="preserve">หากบันทึกการย้ายหรือส่งต่อไม่ครบถ้วน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ข้อมูลห้องและผู้รับผิดชอบอาจคลาดเคลื่อนทำให้ติดตาม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และตรวจสอบย้อนหลังได้ยาก</w:t>
      </w:r>
      <w:r/>
    </w:p>
    <w:p w14:paraId="40742AE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RI-2: </w:t>
      </w:r>
      <w:r>
        <w:rPr>
          <w:sz w:val="32"/>
          <w:szCs w:val="32"/>
        </w:rPr>
        <w:t xml:space="preserve">หากย้ายหรือส่งต่อจริงโดยไม่ทำรายการ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ข้อมูลในระบบจะไม่เปลี่ยนตามเพราะระบบไม่ได้ติดตาม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ตำแหน่งอัตโนมัติ</w:t>
      </w:r>
      <w:r/>
    </w:p>
    <w:p w14:paraId="439F315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RI-3: </w:t>
      </w:r>
      <w:r>
        <w:rPr>
          <w:sz w:val="32"/>
          <w:szCs w:val="32"/>
        </w:rPr>
        <w:t xml:space="preserve">หากผู้รับผิดชอบไม่ทบทวนหลังได้รับแจ้งเตือน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ข้อมูลห้องและสภาพอาจไม่เป็นปัจจุบัน</w:t>
      </w:r>
      <w:r/>
    </w:p>
    <w:p w14:paraId="4D34CABE" w14:textId="77777777">
      <w:pPr>
        <w:pBdr/>
        <w:spacing w:after="60" w:line="380" w:lineRule="exact"/>
        <w:ind w:hanging="170" w:left="255"/>
        <w:rPr>
          <w:sz w:val="32"/>
          <w:szCs w:val="32"/>
        </w:rPr>
      </w:pPr>
      <w:r>
        <w:rPr>
          <w:sz w:val="32"/>
          <w:szCs w:val="32"/>
        </w:rPr>
        <w:t xml:space="preserve">• RI-4: </w:t>
      </w:r>
      <w:r>
        <w:rPr>
          <w:sz w:val="32"/>
          <w:szCs w:val="32"/>
        </w:rPr>
        <w:t xml:space="preserve">หากยังใช้วิธีเดิมโดยไม่บันทึกในระบบ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ข้อมูลจะกระจายและอาจไม่ครบสำหรับการติดตาม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และตรวจนับ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D52C9B0" w14:textId="77777777">
      <w:pPr>
        <w:pBdr/>
        <w:spacing w:after="60" w:line="380" w:lineRule="exact"/>
        <w:ind w:hanging="170" w:left="255"/>
        <w:rPr/>
      </w:pPr>
      <w:r/>
      <w:r/>
    </w:p>
    <w:p w14:paraId="6C107001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1.6 </w:t>
      </w:r>
      <w:r>
        <w:rPr>
          <w:rFonts w:ascii="TH SarabunPSK" w:hAnsi="TH SarabunPSK" w:eastAsia="TH SarabunPSK" w:cs="TH SarabunPSK"/>
          <w:szCs w:val="36"/>
        </w:rPr>
        <w:t xml:space="preserve">สมมติฐานและระบบที่เกี่ยวข้อง</w:t>
      </w:r>
      <w:r>
        <w:rPr>
          <w:rFonts w:ascii="TH SarabunPSK" w:hAnsi="TH SarabunPSK" w:eastAsia="TH SarabunPSK" w:cs="TH SarabunPSK"/>
          <w:szCs w:val="36"/>
        </w:rPr>
        <w:t xml:space="preserve"> (Assumptions &amp; Related Systems)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4DA5B4FF" w14:textId="77777777">
      <w:pPr>
        <w:pStyle w:val="914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สมมติฐาน</w:t>
      </w:r>
      <w:r>
        <w:rPr>
          <w:rFonts w:ascii="TH SarabunPSK" w:hAnsi="TH SarabunPSK" w:eastAsia="TH SarabunPSK" w:cs="TH SarabunPSK"/>
          <w:szCs w:val="32"/>
        </w:rPr>
        <w:t xml:space="preserve"> (Assumptions)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91D845C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สมมติฐานและกฎที่เสนอต่อไปนี้ต้องยืนยันกับผู้เกี่ยวข้องก่อนพัฒนาและเปิดใช้งาน</w:t>
      </w:r>
      <w:r/>
    </w:p>
    <w:p w14:paraId="2C6BA29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ผู้ใช้มีอุปกรณ์ที่ใช้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และเปิดเว็บผ่านอินเทอร์เน็ตได้</w:t>
      </w:r>
      <w:r/>
    </w:p>
    <w:p w14:paraId="3848C37C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หน่วยงานรับรองข้อมูลครุภัณฑ์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และบัญชีผู้ใช้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โดยเตรียมบทบาทไว้ก่อนเปิดใช้งาน</w:t>
      </w:r>
      <w:r>
        <w:rPr>
          <w:sz w:val="32"/>
          <w:szCs w:val="32"/>
        </w:rPr>
        <w:t xml:space="preserve"> Release 1</w:t>
      </w:r>
      <w:r/>
    </w:p>
    <w:p w14:paraId="5A803CF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เสนอให้ผู้รับผิดชอบเดิมยังรับผิดชอบระหว่างรอตอบรับ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และเปลี่ยนเมื่อผู้รับคนใหม่ตอบรับกฎเมื่อ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ปฏิเสธยังต้องยืนยัน</w:t>
      </w:r>
      <w:r/>
    </w:p>
    <w:p w14:paraId="04AFD68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แต่ละรายการมีรหัสครุภัณฑ์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หากป้ายบนสิ่งของไม่ชัดเจน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ต้องตรวจยืนยันว่าเป็นรายการใดก่อนทำ</w:t>
      </w:r>
      <w:r/>
    </w:p>
    <w:p w14:paraId="68C5CA1D" w14:textId="77777777">
      <w:pPr>
        <w:pBdr/>
        <w:spacing w:after="60" w:line="380" w:lineRule="exact"/>
        <w:ind w:hanging="170" w:left="255"/>
        <w:rPr>
          <w:sz w:val="32"/>
          <w:szCs w:val="32"/>
          <w:lang w:bidi="th-TH"/>
        </w:rPr>
      </w:pPr>
      <w:r>
        <w:rPr>
          <w:sz w:val="32"/>
          <w:szCs w:val="32"/>
          <w:lang w:bidi="th-TH"/>
        </w:rPr>
        <w:t xml:space="preserve">• </w:t>
      </w:r>
      <w:r>
        <w:rPr>
          <w:sz w:val="32"/>
          <w:szCs w:val="32"/>
          <w:lang w:bidi="th-TH"/>
        </w:rPr>
        <w:t xml:space="preserve">ได้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รับ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ไฟล์</w:t>
      </w:r>
      <w:r>
        <w:rPr>
          <w:sz w:val="32"/>
          <w:szCs w:val="32"/>
          <w:lang w:bidi="th-TH"/>
        </w:rPr>
        <w:t xml:space="preserve"> Excel </w:t>
      </w:r>
      <w:r>
        <w:rPr>
          <w:sz w:val="32"/>
          <w:szCs w:val="32"/>
          <w:lang w:bidi="th-TH"/>
        </w:rPr>
        <w:t xml:space="preserve">ปัจจุบัน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จาก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สาขา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เพื่อ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สุ่ม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ตรวจ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และ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เก็บ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ค่า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เริ่ม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ต้น</w:t>
      </w:r>
      <w:r>
        <w:rPr>
          <w:sz w:val="32"/>
          <w:szCs w:val="32"/>
          <w:lang w:bidi="th-TH"/>
        </w:rPr>
        <w:t xml:space="preserve"> (baseline) </w:t>
      </w:r>
      <w:r>
        <w:rPr>
          <w:sz w:val="32"/>
          <w:szCs w:val="32"/>
          <w:lang w:bidi="th-TH"/>
        </w:rPr>
        <w:t xml:space="preserve">ก่อน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เปิด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ใช้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งาน</w:t>
      </w:r>
      <w:r>
        <w:rPr>
          <w:sz w:val="32"/>
          <w:szCs w:val="32"/>
          <w:lang w:bidi="th-TH"/>
        </w:rPr>
      </w:r>
      <w:r>
        <w:rPr>
          <w:sz w:val="32"/>
          <w:szCs w:val="32"/>
          <w:lang w:bidi="th-TH"/>
        </w:rPr>
      </w:r>
    </w:p>
    <w:p w14:paraId="06E7A8E9" w14:textId="77777777">
      <w:pPr>
        <w:pBdr/>
        <w:spacing w:after="60" w:line="380" w:lineRule="exact"/>
        <w:ind w:hanging="170" w:left="255"/>
        <w:rPr/>
      </w:pPr>
      <w:r/>
      <w:r/>
    </w:p>
    <w:p w14:paraId="0047951E" w14:textId="77777777">
      <w:pPr>
        <w:pStyle w:val="914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ระบบที่เกี่ยวข้อง</w:t>
      </w:r>
      <w:r>
        <w:rPr>
          <w:rFonts w:ascii="TH SarabunPSK" w:hAnsi="TH SarabunPSK" w:eastAsia="TH SarabunPSK" w:cs="TH SarabunPSK"/>
          <w:szCs w:val="32"/>
        </w:rPr>
        <w:t xml:space="preserve"> (Related Systems)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530424A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ใช้</w:t>
      </w:r>
      <w:r>
        <w:rPr>
          <w:sz w:val="32"/>
          <w:szCs w:val="32"/>
        </w:rPr>
        <w:t xml:space="preserve"> LINE / Messaging API </w:t>
      </w:r>
      <w:r>
        <w:rPr>
          <w:sz w:val="32"/>
          <w:szCs w:val="32"/>
        </w:rPr>
        <w:t xml:space="preserve">ส่งแจ้งเตือนและลิงก์เปิดเว็บ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ผู้ใช้ดูข้อมูลและทำรายการบน</w:t>
      </w:r>
      <w:r>
        <w:rPr>
          <w:sz w:val="32"/>
          <w:szCs w:val="32"/>
        </w:rPr>
        <w:t xml:space="preserve"> Web Application </w:t>
      </w:r>
      <w:r>
        <w:rPr>
          <w:sz w:val="32"/>
          <w:szCs w:val="32"/>
        </w:rPr>
        <w:t xml:space="preserve">โดยฐานข้อมูลจัดเก็บข้อมูลครุภัณฑ์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บัญชี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บทบาท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และประวัติ</w:t>
      </w:r>
      <w:r>
        <w:br w:type="page" w:clear="all"/>
      </w:r>
      <w:r/>
    </w:p>
    <w:p w14:paraId="376BF909" w14:textId="77777777">
      <w:pPr>
        <w:pStyle w:val="912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</w:t>
      </w:r>
      <w:r>
        <w:rPr>
          <w:rFonts w:ascii="TH SarabunPSK" w:hAnsi="TH SarabunPSK" w:eastAsia="TH SarabunPSK" w:cs="TH SarabunPSK"/>
          <w:szCs w:val="44"/>
        </w:rPr>
        <w:t xml:space="preserve"> 2 </w:t>
      </w:r>
      <w:r>
        <w:rPr>
          <w:rFonts w:ascii="TH SarabunPSK" w:hAnsi="TH SarabunPSK" w:eastAsia="TH SarabunPSK" w:cs="TH SarabunPSK"/>
          <w:szCs w:val="44"/>
        </w:rPr>
        <w:t xml:space="preserve">ขอบเขตและข้อจำกัด</w:t>
      </w:r>
      <w:r>
        <w:rPr>
          <w:rFonts w:ascii="TH SarabunPSK" w:hAnsi="TH SarabunPSK" w:eastAsia="TH SarabunPSK" w:cs="TH SarabunPSK"/>
          <w:szCs w:val="44"/>
        </w:rPr>
        <w:br/>
        <w:t xml:space="preserve">(Scope and Limitations)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443DA290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2.1 </w:t>
      </w:r>
      <w:r>
        <w:rPr>
          <w:rFonts w:ascii="TH SarabunPSK" w:hAnsi="TH SarabunPSK" w:eastAsia="TH SarabunPSK" w:cs="TH SarabunPSK"/>
          <w:szCs w:val="36"/>
        </w:rPr>
        <w:t xml:space="preserve">คุณสมบัติที่สำคัญของระบบ</w:t>
      </w:r>
      <w:r>
        <w:rPr>
          <w:rFonts w:ascii="TH SarabunPSK" w:hAnsi="TH SarabunPSK" w:eastAsia="TH SarabunPSK" w:cs="TH SarabunPSK"/>
          <w:szCs w:val="36"/>
        </w:rPr>
        <w:t xml:space="preserve"> (Key Features)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B92556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</w:t>
      </w:r>
      <w:r>
        <w:rPr>
          <w:sz w:val="32"/>
          <w:szCs w:val="32"/>
        </w:rPr>
        <w:t xml:space="preserve">รับข้อความแจ้งเตือนและเปิดเข้าสู่เว็บไซต์ผ่าน</w:t>
      </w:r>
      <w:r>
        <w:rPr>
          <w:sz w:val="32"/>
          <w:szCs w:val="32"/>
        </w:rPr>
        <w:t xml:space="preserve"> LINE</w:t>
      </w:r>
      <w:r/>
    </w:p>
    <w:p w14:paraId="07E39AF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</w:t>
      </w:r>
      <w:r>
        <w:rPr>
          <w:sz w:val="32"/>
          <w:szCs w:val="32"/>
        </w:rPr>
        <w:t xml:space="preserve">ดูรายการและรายละเอียดครุภัณฑ์ที่ตนเองรับผิดชอบ</w:t>
      </w:r>
      <w:r/>
    </w:p>
    <w:p w14:paraId="41BC352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</w:t>
      </w:r>
      <w:r>
        <w:rPr>
          <w:sz w:val="32"/>
          <w:szCs w:val="32"/>
        </w:rPr>
        <w:t xml:space="preserve">ดูประวัติการย้ายห้อง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การส่งต่อ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และการอัปเดตข้อมูลสภาพครุภัณฑ์</w:t>
      </w:r>
      <w:r/>
    </w:p>
    <w:p w14:paraId="6C4F9040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</w:t>
      </w:r>
      <w:r>
        <w:rPr>
          <w:sz w:val="32"/>
          <w:szCs w:val="20"/>
        </w:rPr>
        <w:t xml:space="preserve">ย้ายหรือส่งต่อครุภัณฑ์</w:t>
      </w:r>
      <w:r>
        <w:rPr>
          <w:sz w:val="32"/>
          <w:szCs w:val="20"/>
        </w:rPr>
        <w:t xml:space="preserve"> </w:t>
      </w:r>
      <w:r>
        <w:rPr>
          <w:sz w:val="32"/>
          <w:szCs w:val="20"/>
        </w:rPr>
        <w:t xml:space="preserve">โดยผู้ดูแลระบบที่ได้รับมอบหมายทำรายการแทนได้</w:t>
      </w:r>
      <w:r/>
    </w:p>
    <w:p w14:paraId="435DCFD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</w:t>
      </w:r>
      <w:r>
        <w:rPr>
          <w:sz w:val="32"/>
          <w:szCs w:val="32"/>
        </w:rPr>
        <w:t xml:space="preserve">ตอบรับหรือปฏิเสธคำขอส่งต่อครุภัณฑ์</w:t>
      </w:r>
      <w:r/>
    </w:p>
    <w:p w14:paraId="00FBA78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</w:t>
      </w:r>
      <w:r>
        <w:rPr>
          <w:sz w:val="32"/>
          <w:szCs w:val="20"/>
        </w:rPr>
        <w:t xml:space="preserve">ทบทวนข้อมูลครุภัณฑ์ตามรอบและดูสถานะการทบทวน</w:t>
      </w:r>
      <w:r/>
    </w:p>
    <w:p w14:paraId="51579F6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</w:t>
      </w:r>
      <w:r>
        <w:rPr>
          <w:sz w:val="32"/>
          <w:szCs w:val="32"/>
        </w:rPr>
        <w:t xml:space="preserve">จัดการบทบาทผู้ดูแลระบบและดูประวัติการเปลี่ยนบทบาท</w:t>
      </w:r>
      <w:r/>
    </w:p>
    <w:p w14:paraId="298AB0FF" w14:textId="77777777">
      <w:pPr>
        <w:pBdr/>
        <w:spacing w:after="60" w:line="380" w:lineRule="exact"/>
        <w:ind w:hanging="170" w:left="255"/>
        <w:rPr/>
      </w:pPr>
      <w:r/>
      <w:r/>
    </w:p>
    <w:p w14:paraId="48B4FAA2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2.2 </w:t>
      </w:r>
      <w:r>
        <w:rPr>
          <w:rFonts w:ascii="TH SarabunPSK" w:hAnsi="TH SarabunPSK" w:eastAsia="TH SarabunPSK" w:cs="TH SarabunPSK"/>
          <w:szCs w:val="36"/>
        </w:rPr>
        <w:t xml:space="preserve">ขอบเขตของระบบ</w:t>
      </w:r>
      <w:r>
        <w:rPr>
          <w:rFonts w:ascii="TH SarabunPSK" w:hAnsi="TH SarabunPSK" w:eastAsia="TH SarabunPSK" w:cs="TH SarabunPSK"/>
          <w:szCs w:val="36"/>
        </w:rPr>
        <w:t xml:space="preserve"> Release 1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1FFE41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</w:t>
      </w:r>
      <w:r>
        <w:rPr>
          <w:sz w:val="32"/>
          <w:szCs w:val="32"/>
        </w:rPr>
        <w:t xml:space="preserve">แจ้งเตือนคำขอส่งต่อและรอบทบทวนผ่าน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พร้อมลิงก์และเมนูเปิดรายการของตน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การดูข้อมูลและทำรายการอยู่บนเว็บที่รองรับมือถือ</w:t>
      </w:r>
      <w:r/>
    </w:p>
    <w:p w14:paraId="30DDBB3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</w:t>
      </w:r>
      <w:r>
        <w:rPr>
          <w:sz w:val="32"/>
          <w:szCs w:val="32"/>
        </w:rPr>
        <w:t xml:space="preserve">ดูครุภัณฑ์ที่ตนรับผิดชอบ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ได้แก่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ชื่อ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รหัส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สภาพ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รูปตัวอย่าง</w:t>
      </w:r>
      <w:r>
        <w:rPr>
          <w:sz w:val="32"/>
          <w:szCs w:val="32"/>
        </w:rPr>
        <w:t xml:space="preserve"> (</w:t>
      </w:r>
      <w:r>
        <w:rPr>
          <w:sz w:val="32"/>
          <w:szCs w:val="32"/>
        </w:rPr>
        <w:t xml:space="preserve">รูปจำลองที่สามารถเห็นเเล้วระบุได้ว่าเป็นครุพันธ์อะไร</w:t>
      </w:r>
      <w:r>
        <w:rPr>
          <w:sz w:val="32"/>
          <w:szCs w:val="32"/>
        </w:rPr>
        <w:t xml:space="preserve">)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และวันที่อัปเดตข้อมูลล่าสุด</w:t>
      </w:r>
      <w:r/>
    </w:p>
    <w:p w14:paraId="45631E2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</w:t>
      </w:r>
      <w:r>
        <w:rPr>
          <w:sz w:val="32"/>
          <w:szCs w:val="32"/>
        </w:rPr>
        <w:t xml:space="preserve">ดูประวัติการย้ายห้อง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และการอัปเดตข้อมูลสภาพครุภัณฑ์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พร้อมวันที่และรายละเอียดที่บันทึกไว้</w:t>
      </w:r>
      <w:r/>
    </w:p>
    <w:p w14:paraId="0689298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</w:t>
      </w:r>
      <w:r>
        <w:rPr>
          <w:sz w:val="32"/>
          <w:szCs w:val="32"/>
        </w:rPr>
        <w:t xml:space="preserve">ผู้รับผิดชอบเริ่มรายการทีละชิ้น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เลือกย้ายห้อง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หรือทั้งสองอย่าง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และระบุเหตุผลก่อนตรวจสอบและยืนยัน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ผู้ดูแลระบบที่ได้รับมอบหมายทำแทนได้โดยระบุเหตุผล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การเปลี่ยนผู้รับผิดชอบยังต้องผ่าน</w:t>
      </w:r>
      <w:r>
        <w:rPr>
          <w:sz w:val="32"/>
          <w:szCs w:val="32"/>
        </w:rPr>
        <w:t xml:space="preserve"> FE-5</w:t>
      </w:r>
      <w:r/>
    </w:p>
    <w:p w14:paraId="570A9B3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</w:t>
      </w:r>
      <w:r>
        <w:rPr>
          <w:sz w:val="32"/>
          <w:szCs w:val="32"/>
        </w:rPr>
        <w:t xml:space="preserve">ผู้รับคนใหม่เปิดคำขอจากการแจ้งเตือน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และตอบรับหรือปฏิเสธบนเว็บ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โดยใช้กฎระหว่างรอตอบรับที่เสนอในหัวข้อ</w:t>
      </w:r>
      <w:r>
        <w:rPr>
          <w:sz w:val="32"/>
          <w:szCs w:val="32"/>
        </w:rPr>
        <w:t xml:space="preserve"> 1.6</w:t>
      </w:r>
      <w:r/>
    </w:p>
    <w:p w14:paraId="4CF2A81D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</w:t>
      </w:r>
      <w:r>
        <w:rPr>
          <w:sz w:val="32"/>
          <w:szCs w:val="32"/>
        </w:rPr>
        <w:t xml:space="preserve">ผู้รับผิดชอบทบทวนข้อมูลครุภัณฑ์ของตนตามรอบ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บันทึกผลการพบหรือไม่พบ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สภาพ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และหมายเหตุ</w:t>
      </w:r>
      <w:r>
        <w:rPr>
          <w:sz w:val="32"/>
          <w:szCs w:val="32"/>
        </w:rPr>
        <w:t xml:space="preserve">(</w:t>
      </w:r>
      <w:r>
        <w:rPr>
          <w:sz w:val="32"/>
          <w:szCs w:val="32"/>
          <w:lang w:val="th-TH"/>
        </w:rPr>
        <w:t xml:space="preserve">ถ้</w:t>
      </w:r>
      <w:r>
        <w:rPr>
          <w:rFonts w:hint="cs"/>
          <w:sz w:val="32"/>
          <w:szCs w:val="32"/>
          <w:cs/>
          <w:lang w:val="th-TH"/>
        </w:rPr>
        <w:t xml:space="preserve">ามี</w:t>
      </w:r>
      <w:r>
        <w:rPr>
          <w:sz w:val="32"/>
          <w:szCs w:val="32"/>
        </w:rPr>
        <w:t xml:space="preserve">)</w:t>
      </w:r>
      <w:r/>
    </w:p>
    <w:p w14:paraId="14282D6A" w14:textId="77777777">
      <w:pPr>
        <w:pBdr/>
        <w:spacing w:after="60" w:line="380" w:lineRule="exact"/>
        <w:ind w:hanging="170" w:left="255"/>
        <w:rPr/>
      </w:pPr>
      <w:r/>
      <w:r/>
    </w:p>
    <w:p w14:paraId="6462FCEB" w14:textId="77777777">
      <w:pPr>
        <w:pBdr/>
        <w:spacing w:after="60" w:line="380" w:lineRule="exact"/>
        <w:ind w:hanging="170" w:left="255"/>
        <w:rPr/>
      </w:pPr>
      <w:r/>
      <w:r/>
    </w:p>
    <w:p w14:paraId="448DB32A" w14:textId="77777777">
      <w:pPr>
        <w:pBdr/>
        <w:spacing w:after="60" w:line="380" w:lineRule="exact"/>
        <w:ind w:hanging="170" w:left="255"/>
        <w:rPr/>
      </w:pPr>
      <w:r/>
      <w:r/>
    </w:p>
    <w:p w14:paraId="0B1F2C66" w14:textId="77777777">
      <w:pPr>
        <w:pBdr/>
        <w:spacing w:after="60" w:line="380" w:lineRule="exact"/>
        <w:ind w:hanging="170" w:left="255"/>
        <w:rPr/>
      </w:pPr>
      <w:r/>
      <w:r/>
    </w:p>
    <w:p w14:paraId="45F70C3D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2.3 </w:t>
      </w:r>
      <w:r>
        <w:rPr>
          <w:rFonts w:ascii="TH SarabunPSK" w:hAnsi="TH SarabunPSK" w:eastAsia="TH SarabunPSK" w:cs="TH SarabunPSK"/>
          <w:szCs w:val="36"/>
        </w:rPr>
        <w:t xml:space="preserve">ขอบเขตของระบบ</w:t>
      </w:r>
      <w:r>
        <w:rPr>
          <w:rFonts w:ascii="TH SarabunPSK" w:hAnsi="TH SarabunPSK" w:eastAsia="TH SarabunPSK" w:cs="TH SarabunPSK"/>
          <w:szCs w:val="36"/>
        </w:rPr>
        <w:t xml:space="preserve"> Release </w:t>
      </w:r>
      <w:r>
        <w:rPr>
          <w:rFonts w:ascii="TH SarabunPSK" w:hAnsi="TH SarabunPSK" w:eastAsia="TH SarabunPSK" w:cs="TH SarabunPSK"/>
          <w:szCs w:val="36"/>
        </w:rPr>
        <w:t xml:space="preserve">อื่น</w:t>
      </w:r>
      <w:r>
        <w:rPr>
          <w:rFonts w:ascii="TH SarabunPSK" w:hAnsi="TH SarabunPSK" w:eastAsia="TH SarabunPSK" w:cs="TH SarabunPSK"/>
          <w:szCs w:val="36"/>
        </w:rPr>
        <w:t xml:space="preserve"> (</w:t>
      </w:r>
      <w:r>
        <w:rPr>
          <w:rFonts w:ascii="TH SarabunPSK" w:hAnsi="TH SarabunPSK" w:eastAsia="TH SarabunPSK" w:cs="TH SarabunPSK"/>
          <w:szCs w:val="36"/>
        </w:rPr>
        <w:t xml:space="preserve">ถัดไป</w:t>
      </w:r>
      <w:r>
        <w:rPr>
          <w:rFonts w:ascii="TH SarabunPSK" w:hAnsi="TH SarabunPSK" w:eastAsia="TH SarabunPSK" w:cs="TH SarabunPSK"/>
          <w:szCs w:val="36"/>
        </w:rPr>
        <w:t xml:space="preserve">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19D491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 </w:t>
      </w:r>
      <w:r>
        <w:rPr>
          <w:sz w:val="32"/>
          <w:szCs w:val="32"/>
        </w:rPr>
        <w:t xml:space="preserve">และ</w:t>
      </w:r>
      <w:r>
        <w:rPr>
          <w:sz w:val="32"/>
          <w:szCs w:val="32"/>
        </w:rPr>
        <w:t xml:space="preserve"> FE-5: </w:t>
      </w:r>
      <w:r>
        <w:rPr>
          <w:sz w:val="32"/>
          <w:szCs w:val="32"/>
        </w:rPr>
        <w:t xml:space="preserve">เลือกครุภัณฑ์ของตนหลายชิ้นทำรายการร่วมกัน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โดยใช้ห้องปลายทางเดียวกันเมื่อย้าย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และผู้รับคนเดียวกันเมื่อส่งต่อ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ผู้รับตอบรับหรือปฏิเสธทั้งชุด</w:t>
      </w:r>
      <w:r/>
    </w:p>
    <w:p w14:paraId="7A08E0E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 </w:t>
      </w:r>
      <w:r>
        <w:rPr>
          <w:sz w:val="32"/>
          <w:szCs w:val="32"/>
        </w:rPr>
        <w:t xml:space="preserve">และ</w:t>
      </w:r>
      <w:r>
        <w:rPr>
          <w:sz w:val="32"/>
          <w:szCs w:val="32"/>
        </w:rPr>
        <w:t xml:space="preserve"> FE-3: </w:t>
      </w:r>
      <w:r>
        <w:rPr>
          <w:sz w:val="32"/>
          <w:szCs w:val="32"/>
        </w:rPr>
        <w:t xml:space="preserve">แจ้งเตือนคำขอแบบหลายชิ้นพร้อมลิงก์ตอบคำขอ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และเก็บประวัติแยกแต่ละชิ้น</w:t>
      </w:r>
      <w:r/>
    </w:p>
    <w:p w14:paraId="41A8BB9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</w:t>
      </w:r>
      <w:r>
        <w:rPr>
          <w:sz w:val="32"/>
          <w:szCs w:val="32"/>
        </w:rPr>
        <w:t xml:space="preserve">ผู้มีอำนาจมอบหมายหรือถอนบทบาทผู้ดูแลระบบผ่านเว็บ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โดยตรวจสอบบัญชีและบทบาทก่อนยืนยัน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พร้อมบันทึกบทบาทก่อน</w:t>
      </w:r>
      <w:r>
        <w:rPr>
          <w:sz w:val="32"/>
          <w:szCs w:val="32"/>
        </w:rPr>
        <w:t xml:space="preserve">–</w:t>
      </w:r>
      <w:r>
        <w:rPr>
          <w:sz w:val="32"/>
          <w:szCs w:val="32"/>
        </w:rPr>
        <w:t xml:space="preserve">หลัง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ผู้ดำเนินการ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วันที่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และเหตุผล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สิทธิ์ทำรายการแทนไม่ให้อำนาจจัดการบทบาทโดยอัตโนมัติ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ผู้มีอำนาจและเงื่อนไขส่งมอบต้องยืนยันกับหน่วยงาน</w:t>
      </w:r>
      <w:r/>
    </w:p>
    <w:p w14:paraId="01312FD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ค้นหา​ครุภัณฑ์​ที่​รองรับ​ชื่อ​รายการ​และ​รูป​แบบ​เลข​ที่​ไม่​สม่ำเสมอ</w:t>
      </w:r>
      <w:r/>
    </w:p>
    <w:p w14:paraId="5705872D" w14:textId="77777777">
      <w:pPr>
        <w:pBdr/>
        <w:spacing w:after="60" w:line="380" w:lineRule="exact"/>
        <w:ind w:hanging="170" w:left="255"/>
        <w:rPr/>
      </w:pPr>
      <w:r/>
      <w:r/>
    </w:p>
    <w:p w14:paraId="0A1FA00B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2.4 </w:t>
      </w:r>
      <w:r>
        <w:rPr>
          <w:rFonts w:ascii="TH SarabunPSK" w:hAnsi="TH SarabunPSK" w:eastAsia="TH SarabunPSK" w:cs="TH SarabunPSK"/>
          <w:szCs w:val="36"/>
        </w:rPr>
        <w:t xml:space="preserve">ข้อจำกัดและข้อยกเว้น</w:t>
      </w:r>
      <w:r>
        <w:rPr>
          <w:rFonts w:ascii="TH SarabunPSK" w:hAnsi="TH SarabunPSK" w:eastAsia="TH SarabunPSK" w:cs="TH SarabunPSK"/>
          <w:szCs w:val="36"/>
        </w:rPr>
        <w:t xml:space="preserve"> (Limitations &amp; Exclusions)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A4B8B00" w14:textId="77777777">
      <w:pPr>
        <w:pStyle w:val="914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ข้อจำกัด</w:t>
      </w:r>
      <w:r>
        <w:rPr>
          <w:rFonts w:ascii="TH SarabunPSK" w:hAnsi="TH SarabunPSK" w:eastAsia="TH SarabunPSK" w:cs="TH SarabunPSK"/>
          <w:szCs w:val="32"/>
        </w:rPr>
        <w:t xml:space="preserve"> (Limitations)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F208A5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สถานที่ตั้งอาศัยข้อมูลที่ผู้ใช้บันทึก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ระบบไม่ติดตามตำแหน่งจริงอัตโนมัติ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และยังต้องตรวจสิ่งของจริงประกอบการตรวจนับ</w:t>
      </w:r>
      <w:r/>
    </w:p>
    <w:p w14:paraId="5E690C4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รูปครุภัณฑ์เป็นตัวอย่างตามประเภท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ไม่จำเป็นต้องเป็นภาพของชิ้นจริง</w:t>
      </w:r>
      <w:r/>
    </w:p>
    <w:p w14:paraId="7F09726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ผู้ใช้ต้องมีบัญชีที่ได้รับสิทธิ์และเชื่อม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เพื่อรับแจ้งเตือน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การใช้งานต้องเชื่อมอินเทอร์เน็ต</w:t>
      </w:r>
      <w:r/>
    </w:p>
    <w:p w14:paraId="287705D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แสดงได้เฉพาะประวัติที่บันทึกหรือนำเข้าไว้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ไม่สามารถสร้างประวัติที่ไม่เคยบันทึกย้อนหลัง</w:t>
      </w:r>
      <w:r/>
    </w:p>
    <w:p w14:paraId="79276E3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Release 1 </w:t>
      </w:r>
      <w:r>
        <w:rPr>
          <w:sz w:val="32"/>
          <w:szCs w:val="32"/>
          <w:lang w:bidi="th-TH"/>
        </w:rPr>
        <w:t xml:space="preserve">ช่วย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ระบุ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ตัว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ชิ้น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ด้วย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รูป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ตัวอย่าง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และ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รหัส</w:t>
      </w:r>
      <w:r>
        <w:rPr>
          <w:sz w:val="32"/>
          <w:szCs w:val="32"/>
          <w:lang w:bidi="th-TH"/>
        </w:rPr>
        <w:t xml:space="preserve"> (FE-2) </w:t>
      </w:r>
      <w:r>
        <w:rPr>
          <w:sz w:val="32"/>
          <w:szCs w:val="32"/>
          <w:lang w:bidi="th-TH"/>
        </w:rPr>
        <w:t xml:space="preserve">แต่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ยัง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ไม่มี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การ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ค้นหา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ที่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รองรับ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ชื่อ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รายการ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ที่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ไม่</w:t>
      </w:r>
      <w:r>
        <w:rPr>
          <w:sz w:val="32"/>
          <w:szCs w:val="32"/>
          <w:lang w:bidi="th-TH"/>
        </w:rPr>
        <w:t xml:space="preserve">​</w:t>
      </w:r>
      <w:r>
        <w:rPr>
          <w:sz w:val="32"/>
          <w:szCs w:val="32"/>
          <w:lang w:bidi="th-TH"/>
        </w:rPr>
        <w:t xml:space="preserve">สม่ำเสมอ</w:t>
      </w:r>
      <w:r/>
    </w:p>
    <w:p w14:paraId="78BBB913" w14:textId="77777777">
      <w:pPr>
        <w:pStyle w:val="914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ข้อยกเว้น</w:t>
      </w:r>
      <w:r>
        <w:rPr>
          <w:rFonts w:ascii="TH SarabunPSK" w:hAnsi="TH SarabunPSK" w:eastAsia="TH SarabunPSK" w:cs="TH SarabunPSK"/>
          <w:szCs w:val="32"/>
        </w:rPr>
        <w:t xml:space="preserve"> (Exclusions)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4B7F53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ไม่รวมการสั่งย้ายผ่านแชทหรือ</w:t>
      </w:r>
      <w:r>
        <w:rPr>
          <w:sz w:val="32"/>
          <w:szCs w:val="32"/>
        </w:rPr>
        <w:t xml:space="preserve"> AI </w:t>
      </w:r>
      <w:r>
        <w:rPr>
          <w:sz w:val="32"/>
          <w:szCs w:val="32"/>
        </w:rPr>
        <w:t xml:space="preserve">อ่านข้อความ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และไม่รองรับการทำรายการออฟไลน์</w:t>
      </w:r>
      <w:r/>
    </w:p>
    <w:p w14:paraId="30479E7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</w:t>
      </w:r>
      <w:r>
        <w:rPr>
          <w:sz w:val="32"/>
          <w:szCs w:val="32"/>
        </w:rPr>
        <w:t xml:space="preserve">ยังไม่รวมการอนุมัติหลายระดับ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ต้องยืนยันว่าจำเป็นต้องมีผู้อนุมัติอื่นหรือไม่</w:t>
      </w:r>
      <w:r/>
    </w:p>
    <w:p w14:paraId="46981B3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</w:t>
      </w:r>
      <w:r>
        <w:rPr>
          <w:sz w:val="32"/>
          <w:szCs w:val="32"/>
        </w:rPr>
        <w:t xml:space="preserve">ไม่รวมการสแกน</w:t>
      </w:r>
      <w:r>
        <w:rPr>
          <w:sz w:val="32"/>
          <w:szCs w:val="32"/>
        </w:rPr>
        <w:t xml:space="preserve"> QR Code </w:t>
      </w:r>
      <w:r>
        <w:rPr>
          <w:sz w:val="32"/>
          <w:szCs w:val="32"/>
        </w:rPr>
        <w:t xml:space="preserve">หรือ</w:t>
      </w:r>
      <w:r>
        <w:rPr>
          <w:sz w:val="32"/>
          <w:szCs w:val="32"/>
        </w:rPr>
        <w:t xml:space="preserve"> Barcode </w:t>
      </w:r>
      <w:r>
        <w:rPr>
          <w:sz w:val="32"/>
          <w:szCs w:val="32"/>
        </w:rPr>
        <w:t xml:space="preserve">และการจัดการบทบาทผู้ดูแลผ่านเว็บ</w:t>
      </w:r>
      <w:r/>
    </w:p>
    <w:p w14:paraId="545A00B3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ไม่ครอบคลุมการจัดซื้อ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การเบิกวัสดุ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งานบัญชี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การคำนวณค่าซ่อม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หรือกระบวนการซ่อมครุภัณฑ์</w:t>
      </w:r>
      <w:r>
        <w:br w:type="page" w:clear="all"/>
      </w:r>
      <w:r/>
    </w:p>
    <w:p w14:paraId="1BD9B171" w14:textId="77777777">
      <w:pPr>
        <w:pStyle w:val="912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</w:t>
      </w:r>
      <w:r>
        <w:rPr>
          <w:rFonts w:ascii="TH SarabunPSK" w:hAnsi="TH SarabunPSK" w:eastAsia="TH SarabunPSK" w:cs="TH SarabunPSK"/>
          <w:szCs w:val="44"/>
        </w:rPr>
        <w:t xml:space="preserve"> 3 </w:t>
      </w:r>
      <w:r>
        <w:rPr>
          <w:rFonts w:ascii="TH SarabunPSK" w:hAnsi="TH SarabunPSK" w:eastAsia="TH SarabunPSK" w:cs="TH SarabunPSK"/>
          <w:szCs w:val="44"/>
        </w:rPr>
        <w:t xml:space="preserve">บริบททางธุรกิจ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Context)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978EA6F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3.1 </w:t>
      </w:r>
      <w:r>
        <w:rPr>
          <w:rFonts w:ascii="TH SarabunPSK" w:hAnsi="TH SarabunPSK" w:eastAsia="TH SarabunPSK" w:cs="TH SarabunPSK"/>
          <w:szCs w:val="36"/>
        </w:rPr>
        <w:t xml:space="preserve">ผู้มีส่วนเกี่ยวข้องในระบบ</w:t>
      </w:r>
      <w:r>
        <w:rPr>
          <w:rFonts w:ascii="TH SarabunPSK" w:hAnsi="TH SarabunPSK" w:eastAsia="TH SarabunPSK" w:cs="TH SarabunPSK"/>
          <w:szCs w:val="36"/>
        </w:rPr>
        <w:t xml:space="preserve"> (Stakeholders Profiles)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EC66881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3.1 </w:t>
      </w:r>
      <w:r>
        <w:rPr>
          <w:sz w:val="32"/>
          <w:szCs w:val="32"/>
        </w:rPr>
        <w:t xml:space="preserve">ผู้มีส่วนเกี่ยวข้องในระบบ</w:t>
      </w:r>
      <w:r/>
    </w:p>
    <w:tbl>
      <w:tblPr>
        <w:jc w:val="center"/>
        <w:tblW w:w="992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836"/>
        <w:gridCol w:w="1755"/>
        <w:gridCol w:w="1816"/>
        <w:gridCol w:w="1701"/>
        <w:gridCol w:w="1814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1CA4284F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ผู้มีส่วนเกี่ยวข้อง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60AB1386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ประโยชน์ที่ได้รับ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1E18D7B2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คุณลักษณะ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3A177D3D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สิ่งที่สนใจ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322C6221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ข้อจำกัด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5BDB88F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ผู้ดูแลระบบ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1022E16C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ดูข้อมูลและประวัติ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252EB6B7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ตามสิทธิ์ช่วยทำรายการแทน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0C245317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ดูแลข้อมูลกลางและทำรายการแทนตามสิทธิ์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68944D34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ข้อมูลถูกต้อง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ประวัติตรวจสอบได้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1C62B868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ระบุเหตุผลและผู้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12493292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ดำเนินการใช้บทบาทที่เตรียมไว้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4A94F07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ผู้รับผิดชอบครุภัณฑ์</w:t>
            </w:r>
            <w:r>
              <w:rPr>
                <w:sz w:val="30"/>
                <w:szCs w:val="30"/>
              </w:rPr>
              <w:br/>
              <w:t xml:space="preserve">(</w:t>
            </w:r>
            <w:r>
              <w:rPr>
                <w:sz w:val="30"/>
                <w:szCs w:val="30"/>
              </w:rPr>
              <w:t xml:space="preserve">อาจารย์และเจ้าหน้าที่สาขา</w:t>
            </w:r>
            <w:r>
              <w:rPr>
                <w:sz w:val="30"/>
                <w:szCs w:val="30"/>
              </w:rPr>
              <w:t xml:space="preserve">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4ED8D0BA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ดูข้อมูลของตนย้าย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ส่งต่อ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และดูประวัติ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6ECC59D1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บุคลากรที่รับผิดชอบครุภัณฑ์และใช้</w:t>
            </w:r>
            <w:r>
              <w:rPr>
                <w:sz w:val="30"/>
                <w:szCs w:val="30"/>
              </w:rPr>
              <w:t xml:space="preserve"> LINE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309E967F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ใช้ง่าย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รวดเร็ว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ไม่เพิ่มภาระ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4F004B72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ต้องบันทึกเมื่อ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595B2EED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เปลี่ยนแปลงจริง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 xml:space="preserve">ข้อมูลจึงจะปรับตาม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778A93EC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กรรมการตรวจนับครุภัณฑ์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1A59BCB2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มีข้อมูลประกอบการตรวจนับและติดตามของที่ไม่พบ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7FA8CB28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ผู้ได้รับแต่งตั้งให้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0986BD36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ตรวจสิ่งของจริง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111587E1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เทียบรายการ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020A6C41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ข้อมูลและผล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64E79EDA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ทบทวนถูกต้อง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ติดตามผู้รับผิดชอบ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24C5F59B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ยังต้องตรวจของจริง</w:t>
            </w:r>
            <w:r>
              <w:rPr>
                <w:sz w:val="30"/>
                <w:szCs w:val="30"/>
              </w:rPr>
              <w:br/>
            </w:r>
            <w:r>
              <w:rPr>
                <w:sz w:val="30"/>
                <w:szCs w:val="30"/>
              </w:rPr>
              <w:t xml:space="preserve">สิทธิ์เข้าระบบต้อง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596BEEB5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ยืนยัน</w:t>
            </w:r>
            <w:r/>
          </w:p>
        </w:tc>
      </w:tr>
    </w:tbl>
    <w:p w14:paraId="618E03CC" w14:textId="77777777">
      <w:pPr>
        <w:pBdr/>
        <w:spacing w:after="60" w:before="100" w:line="360" w:lineRule="exact"/>
        <w:ind w:firstLine="397"/>
        <w:rPr/>
      </w:pPr>
      <w:r>
        <w:rPr>
          <w:sz w:val="30"/>
          <w:szCs w:val="30"/>
        </w:rPr>
        <w:t xml:space="preserve">ผู้ดูแลระบบและผู้รับผิดชอบเป็นผู้ใช้ตามขอบเขตที่เสนอ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ส่วนกรรมการตรวจนับได้รับประโยชน์จากข้อมูล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แต่ไม่ได้มีสิทธิ์เข้าถึงทุกฟังก์ชันโดยอัตโนมัติ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บทบาทเหล่านี้วิเคราะห์จากการสัมภาษณ์พี่เป้</w:t>
      </w:r>
      <w:r/>
    </w:p>
    <w:p w14:paraId="20349D53" w14:textId="77777777">
      <w:pPr>
        <w:pBdr/>
        <w:spacing w:after="60" w:before="100" w:line="360" w:lineRule="exact"/>
        <w:ind w:firstLine="397"/>
        <w:rPr/>
      </w:pPr>
      <w:r/>
      <w:r/>
    </w:p>
    <w:p w14:paraId="1D84486E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3.2 </w:t>
      </w:r>
      <w:r>
        <w:rPr>
          <w:rFonts w:ascii="TH SarabunPSK" w:hAnsi="TH SarabunPSK" w:eastAsia="TH SarabunPSK" w:cs="TH SarabunPSK"/>
          <w:szCs w:val="36"/>
        </w:rPr>
        <w:t xml:space="preserve">ลำดับความสำคัญของโครงงาน</w:t>
      </w:r>
      <w:r>
        <w:rPr>
          <w:rFonts w:ascii="TH SarabunPSK" w:hAnsi="TH SarabunPSK" w:eastAsia="TH SarabunPSK" w:cs="TH SarabunPSK"/>
          <w:szCs w:val="36"/>
        </w:rPr>
        <w:br/>
        <w:t xml:space="preserve">(Prioritization: Features, Quality, Schedule, Cost, Staff)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6DB5E2D" w14:textId="77777777">
      <w:pPr>
        <w:keepNext w:val="true"/>
        <w:pBdr/>
        <w:spacing w:after="120" w:line="380" w:lineRule="exact"/>
        <w:ind w:firstLine="397"/>
        <w:rPr/>
      </w:pPr>
      <w:r>
        <w:rPr>
          <w:sz w:val="32"/>
          <w:szCs w:val="32"/>
        </w:rPr>
        <w:t xml:space="preserve">คณะผู้จัดทำเสนอลำดับความสำคัญของโครงงานในห้ามิติ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เพื่อใช้ประกอบการตัดสินใจและปรับ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ขอบเขตให้เหมาะสมกับกำหนดส่งและทรัพยากรที่มี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ดังตาราง</w:t>
      </w:r>
      <w:r/>
    </w:p>
    <w:p w14:paraId="58B8E9B8" w14:textId="77777777">
      <w:pPr>
        <w:keepNext w:val="true"/>
        <w:keepLines w:val="true"/>
        <w:pBdr/>
        <w:spacing w:after="120" w:line="380" w:lineRule="exact"/>
        <w:ind/>
        <w:rPr/>
      </w:pPr>
      <w:r>
        <w:rPr>
          <w:sz w:val="32"/>
          <w:szCs w:val="32"/>
        </w:rPr>
        <w:t xml:space="preserve">ตารางที่</w:t>
      </w:r>
      <w:r>
        <w:rPr>
          <w:sz w:val="32"/>
          <w:szCs w:val="32"/>
        </w:rPr>
        <w:t xml:space="preserve"> 3.2 </w:t>
      </w:r>
      <w:r>
        <w:rPr>
          <w:sz w:val="32"/>
          <w:szCs w:val="32"/>
        </w:rPr>
        <w:t xml:space="preserve">ลำดับความสำคัญของโครงงาน</w:t>
      </w:r>
      <w:r/>
    </w:p>
    <w:tbl>
      <w:tblPr>
        <w:jc w:val="center"/>
        <w:tblW w:w="0" w:type="auto"/>
        <w:tblCellMar>
          <w:left w:w="90" w:type="dxa"/>
          <w:top w:w="60" w:type="dxa"/>
          <w:right w:w="90" w:type="dxa"/>
          <w:bottom w:w="60" w:type="dxa"/>
        </w:tblCellMar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Look w:val="04A0" w:firstRow="1" w:lastRow="0" w:firstColumn="1" w:lastColumn="0" w:noHBand="0" w:noVBand="1"/>
      </w:tblPr>
      <w:tblGrid>
        <w:gridCol w:w="1789"/>
        <w:gridCol w:w="2126"/>
        <w:gridCol w:w="2835"/>
        <w:gridCol w:w="3065"/>
      </w:tblGrid>
      <w:tr>
        <w:trPr>
          <w:cantSplit/>
          <w:jc w:val="center"/>
          <w:tblHeader/>
        </w:trPr>
        <w:tc>
          <w:tcPr>
            <w:shd w:val="clear" w:color="auto" w:fill="e7e6e6"/>
            <w:tcBorders/>
            <w:tcW w:w="1789" w:type="dxa"/>
            <w:vAlign w:val="center"/>
          </w:tcPr>
          <w:p w14:paraId="48EB1DF9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มิติ</w:t>
            </w:r>
            <w:r/>
          </w:p>
        </w:tc>
        <w:tc>
          <w:tcPr>
            <w:shd w:val="clear" w:color="auto" w:fill="e7e6e6"/>
            <w:tcBorders/>
            <w:tcW w:w="2126" w:type="dxa"/>
            <w:vAlign w:val="center"/>
          </w:tcPr>
          <w:p w14:paraId="7EE9A308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ข้อจำกัด</w:t>
            </w:r>
            <w:r>
              <w:rPr>
                <w:b/>
                <w:sz w:val="25"/>
                <w:szCs w:val="25"/>
              </w:rPr>
              <w:br/>
              <w:t xml:space="preserve">(Constraint)</w:t>
            </w:r>
            <w:r/>
          </w:p>
        </w:tc>
        <w:tc>
          <w:tcPr>
            <w:shd w:val="clear" w:color="auto" w:fill="e7e6e6"/>
            <w:tcBorders/>
            <w:tcW w:w="2835" w:type="dxa"/>
            <w:vAlign w:val="center"/>
          </w:tcPr>
          <w:p w14:paraId="64207858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ตัวขับเคลื่อน</w:t>
            </w:r>
            <w:r>
              <w:rPr>
                <w:b/>
                <w:sz w:val="25"/>
                <w:szCs w:val="25"/>
              </w:rPr>
              <w:br/>
              <w:t xml:space="preserve">(Driver)</w:t>
            </w:r>
            <w:r/>
          </w:p>
        </w:tc>
        <w:tc>
          <w:tcPr>
            <w:shd w:val="clear" w:color="auto" w:fill="e7e6e6"/>
            <w:tcBorders/>
            <w:tcW w:w="3065" w:type="dxa"/>
            <w:vAlign w:val="center"/>
          </w:tcPr>
          <w:p w14:paraId="4CB5AD59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ระดับความยืดหยุ่น</w:t>
            </w:r>
            <w:r>
              <w:rPr>
                <w:b/>
                <w:sz w:val="25"/>
                <w:szCs w:val="25"/>
              </w:rPr>
              <w:br/>
              <w:t xml:space="preserve">(Degree of Freedom)</w:t>
            </w:r>
            <w:r/>
          </w:p>
        </w:tc>
      </w:tr>
      <w:tr>
        <w:trPr>
          <w:cantSplit/>
          <w:jc w:val="center"/>
          <w:trHeight w:val="1126"/>
        </w:trPr>
        <w:tc>
          <w:tcPr>
            <w:tcBorders/>
            <w:tcW w:w="1789" w:type="dxa"/>
            <w:vAlign w:val="center"/>
          </w:tcPr>
          <w:p w14:paraId="43B31E90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คุณสมบัติ</w:t>
            </w:r>
            <w:r>
              <w:rPr>
                <w:sz w:val="32"/>
                <w:szCs w:val="32"/>
              </w:rPr>
              <w:br/>
              <w:t xml:space="preserve">(Features)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49A85BF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5ADC206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49D36F20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ปรับรายละเอียดหรือเลื่อนฟีเจอร์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F5AED73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เพิ่มเติมไปรุ่นถัดไป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โดยคงความ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สามารถหลักของ</w:t>
            </w:r>
            <w:r>
              <w:rPr>
                <w:sz w:val="32"/>
                <w:szCs w:val="32"/>
              </w:rPr>
              <w:t xml:space="preserve"> Release 1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2F0BAF6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คุณภาพ</w:t>
            </w:r>
            <w:r>
              <w:rPr>
                <w:sz w:val="32"/>
                <w:szCs w:val="32"/>
              </w:rPr>
              <w:br/>
              <w:t xml:space="preserve">(Quality)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6E54004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279B1D5A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ข้อมูลและสถานะถูกต้องสอด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04C1C7DC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คล้องกัน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ประวัติตรวจสอบ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ย้อนหลังได้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และใช้งานผ่าน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มือถือสะดวก</w:t>
            </w:r>
            <w:r>
              <w:rPr>
                <w:sz w:val="44"/>
                <w:szCs w:val="44"/>
              </w:rPr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3065" w:type="dxa"/>
            <w:vAlign w:val="center"/>
          </w:tcPr>
          <w:p w14:paraId="191D0550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7C51A13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กำหนดการ</w:t>
            </w:r>
            <w:r>
              <w:rPr>
                <w:sz w:val="32"/>
                <w:szCs w:val="32"/>
              </w:rPr>
              <w:br/>
              <w:t xml:space="preserve">(Schedule)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62A213F1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พัฒนาและทดสอบ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7EE3EC79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Release 1 </w:t>
            </w:r>
            <w:r>
              <w:rPr>
                <w:sz w:val="32"/>
                <w:szCs w:val="32"/>
              </w:rPr>
              <w:t xml:space="preserve">ให้ทันกำหนดส่ง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วัน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08F3DBB1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เปิดใช้งานจริงต้อง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0E3FC0FD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ตกลงเพิ่มเติม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2835" w:type="dxa"/>
            <w:vAlign w:val="center"/>
          </w:tcPr>
          <w:p w14:paraId="3EDB596A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0002177F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5F37CBC9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ต้นทุน</w:t>
            </w:r>
            <w:r>
              <w:rPr>
                <w:sz w:val="32"/>
                <w:szCs w:val="32"/>
              </w:rPr>
              <w:br/>
              <w:t xml:space="preserve">(Cost)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7A91D8D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48380BB1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292554A7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เลือกเครื่องมือและบริการตาม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82D4BDC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ทรัพยากรที่มี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วงเงินค่าใช้จ่ายต้อง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CC3EB73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ตกลงภายในกลุ่ม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77A8AF6D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บุคลากร</w:t>
            </w:r>
            <w:r>
              <w:rPr>
                <w:sz w:val="32"/>
                <w:szCs w:val="32"/>
              </w:rPr>
              <w:br/>
              <w:t xml:space="preserve">(Staff)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1D5EE26F" w14:textId="77777777">
            <w:pPr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ดำเนินงานโดยสมาชิก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5C217D49" w14:textId="77777777">
            <w:pPr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กลุ่มจำนวน</w:t>
            </w:r>
            <w:r>
              <w:rPr>
                <w:sz w:val="32"/>
                <w:szCs w:val="32"/>
              </w:rPr>
              <w:t xml:space="preserve"> 6 </w:t>
            </w:r>
            <w:r>
              <w:rPr>
                <w:sz w:val="32"/>
                <w:szCs w:val="32"/>
              </w:rPr>
              <w:t xml:space="preserve">คน</w:t>
            </w:r>
            <w:r>
              <w:rPr>
                <w:sz w:val="44"/>
                <w:szCs w:val="44"/>
              </w:rPr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2835" w:type="dxa"/>
            <w:vAlign w:val="center"/>
          </w:tcPr>
          <w:p w14:paraId="0BD045DF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50152226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</w:tbl>
    <w:p w14:paraId="0CD37E7C" w14:textId="77777777">
      <w:pPr>
        <w:pStyle w:val="913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8A80CF3" w14:textId="77777777">
      <w:pPr>
        <w:pStyle w:val="913"/>
        <w:pBdr/>
        <w:spacing/>
        <w:ind/>
        <w:rPr>
          <w:rFonts w:ascii="TH SarabunPSK" w:hAnsi="TH SarabunPSK" w:eastAsia="TH SarabunPSK" w:cs="TH SarabunPSK"/>
          <w:szCs w:val="36"/>
        </w:rPr>
      </w:pPr>
      <w:r>
        <w:rPr>
          <w:rFonts w:ascii="TH SarabunPSK" w:hAnsi="TH SarabunPSK" w:eastAsia="TH SarabunPSK" w:cs="TH SarabunPSK"/>
          <w:szCs w:val="36"/>
        </w:rPr>
        <w:t xml:space="preserve">3.3 </w:t>
      </w:r>
      <w:r>
        <w:rPr>
          <w:rFonts w:ascii="TH SarabunPSK" w:hAnsi="TH SarabunPSK" w:eastAsia="TH SarabunPSK" w:cs="TH SarabunPSK"/>
          <w:szCs w:val="36"/>
        </w:rPr>
        <w:t xml:space="preserve">ข้อที่ต้องพิจารณาในการใช้งาน</w:t>
      </w:r>
      <w:r>
        <w:rPr>
          <w:rFonts w:ascii="TH SarabunPSK" w:hAnsi="TH SarabunPSK" w:eastAsia="TH SarabunPSK" w:cs="TH SarabunPSK"/>
          <w:szCs w:val="36"/>
        </w:rPr>
        <w:br/>
        <w:t xml:space="preserve">(Operating Environment &amp; Constraints)</w:t>
      </w:r>
      <w:r>
        <w:rPr>
          <w:rFonts w:ascii="TH SarabunPSK" w:hAnsi="TH SarabunPSK" w:eastAsia="TH SarabunPSK" w:cs="TH SarabunPSK"/>
          <w:szCs w:val="36"/>
        </w:rPr>
      </w:r>
      <w:r>
        <w:rPr>
          <w:rFonts w:ascii="TH SarabunPSK" w:hAnsi="TH SarabunPSK" w:eastAsia="TH SarabunPSK" w:cs="TH SarabunPSK"/>
          <w:szCs w:val="36"/>
        </w:rPr>
      </w:r>
    </w:p>
    <w:p w14:paraId="7BE2F3E9">
      <w:pPr>
        <w:pStyle w:val="100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H SarabunPSK" w:hAnsi="TH SarabunPSK" w:cs="TH SarabunPSK"/>
          <w:sz w:val="32"/>
          <w:szCs w:val="28"/>
        </w:rPr>
      </w:pPr>
      <w:r>
        <w:rPr>
          <w:rFonts w:ascii="TH SarabunPSK" w:hAnsi="TH SarabunPSK" w:eastAsia="TH SarabunPSK" w:cs="TH SarabunPSK"/>
          <w:b/>
          <w:color w:val="000000"/>
          <w:sz w:val="32"/>
          <w:szCs w:val="28"/>
        </w:rPr>
        <w:t xml:space="preserve">อุปกรณ์และเบราว์เซอร์: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 ผู้ใช้เข้าถึงระบบผ่านเว็บเบราว์เซอร์บนโทรศัพท์มือถือ แท็บเล็ต และคอมพิวเตอร์ โดยต้องทดสอบการแสดงผลและการทำรายการบนอุปกรณ์และเบราว์เซอร์ที่</w:t>
      </w:r>
      <w:r>
        <w:rPr>
          <w:rFonts w:ascii="TH SarabunPSK" w:hAnsi="TH SarabunPSK" w:eastAsia="TH SarabunPSK" w:cs="TH SarabunPSK"/>
          <w:color w:val="000000"/>
          <w:sz w:val="32"/>
          <w:szCs w:val="28"/>
          <w:lang w:val="th-TH"/>
        </w:rPr>
        <w:t xml:space="preserve"> 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กำหนดให้รองรับก่อนใช้งานจริง</w:t>
      </w:r>
      <w:r>
        <w:rPr>
          <w:rFonts w:ascii="TH SarabunPSK" w:hAnsi="TH SarabunPSK" w:eastAsia="TH SarabunPSK" w:cs="TH SarabunPSK"/>
          <w:sz w:val="44"/>
          <w:szCs w:val="28"/>
        </w:rPr>
      </w:r>
    </w:p>
    <w:p w14:paraId="347E9444">
      <w:pPr>
        <w:pStyle w:val="100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H SarabunPSK" w:hAnsi="TH SarabunPSK" w:cs="TH SarabunPSK"/>
          <w:sz w:val="32"/>
          <w:szCs w:val="28"/>
        </w:rPr>
      </w:pPr>
      <w:r>
        <w:rPr>
          <w:rFonts w:ascii="TH SarabunPSK" w:hAnsi="TH SarabunPSK" w:eastAsia="TH SarabunPSK" w:cs="TH SarabunPSK"/>
          <w:b/>
          <w:color w:val="000000"/>
          <w:sz w:val="32"/>
          <w:szCs w:val="28"/>
        </w:rPr>
        <w:t xml:space="preserve">การเชื่อมต่ออินเทอร์เน็ต: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 การเรียกดูข้อมูลและทำรายการต้องเชื่อมต่ออินเทอร์เน็ต ระบบต้อง</w:t>
      </w:r>
      <w:r>
        <w:rPr>
          <w:rFonts w:ascii="TH SarabunPSK" w:hAnsi="TH SarabunPSK" w:eastAsia="TH SarabunPSK" w:cs="TH SarabunPSK"/>
          <w:color w:val="000000"/>
          <w:sz w:val="32"/>
          <w:szCs w:val="28"/>
          <w:lang w:val="th-TH"/>
        </w:rPr>
        <w:t xml:space="preserve"> 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แสดงผลการบันทึกอย่างชัดเจน หากการเชื่อมต่อขาดระหว่างบันทึกและยังไม่ทราบผล ผู้ใช้ต้องตรวจสอบรายการเมื่อเชื่อมต่อได้อีกครั้ง</w:t>
      </w:r>
      <w:r>
        <w:rPr>
          <w:rFonts w:ascii="TH SarabunPSK" w:hAnsi="TH SarabunPSK" w:eastAsia="TH SarabunPSK" w:cs="TH SarabunPSK"/>
          <w:sz w:val="44"/>
          <w:szCs w:val="28"/>
        </w:rPr>
      </w:r>
    </w:p>
    <w:p w14:paraId="69B89760">
      <w:pPr>
        <w:pStyle w:val="100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H SarabunPSK" w:hAnsi="TH SarabunPSK" w:cs="TH SarabunPSK"/>
          <w:sz w:val="32"/>
          <w:szCs w:val="28"/>
        </w:rPr>
      </w:pPr>
      <w:r>
        <w:rPr>
          <w:rFonts w:ascii="TH SarabunPSK" w:hAnsi="TH SarabunPSK" w:eastAsia="TH SarabunPSK" w:cs="TH SarabunPSK"/>
          <w:b/>
          <w:color w:val="000000"/>
          <w:sz w:val="32"/>
          <w:szCs w:val="28"/>
        </w:rPr>
        <w:t xml:space="preserve">ความพร้อมของข้อมูลครุภัณฑ์: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 หน่วยงานมีครุภัณฑ์มากกว่า 2,000 รายการ จึงต้องตรวจสอบ</w:t>
      </w:r>
      <w:r>
        <w:rPr>
          <w:rFonts w:ascii="TH SarabunPSK" w:hAnsi="TH SarabunPSK" w:eastAsia="TH SarabunPSK" w:cs="TH SarabunPSK"/>
          <w:color w:val="000000"/>
          <w:sz w:val="32"/>
          <w:szCs w:val="28"/>
          <w:lang w:val="th-TH"/>
        </w:rPr>
        <w:t xml:space="preserve"> 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ความพร้อมของข้อมูลที่จะนำมาใช้ในระบบ ป้ายรหัสของครุภัณฑ์บางชิ้นอาจอ่านไม่ชัด ผู้ใช้จึงต้องใช้ข้อมูลประกอบที่มีอยู่ เช่น รุ่น ยี่ห้อ หมายเลขเครื่อง (Serial Number) หรือประวัติ เพื่อช่วยตรวจสอบว่าตรงกับรา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ยการในระบบ</w:t>
      </w:r>
      <w:r>
        <w:rPr>
          <w:rFonts w:ascii="TH SarabunPSK" w:hAnsi="TH SarabunPSK" w:eastAsia="TH SarabunPSK" w:cs="TH SarabunPSK"/>
          <w:sz w:val="44"/>
          <w:szCs w:val="28"/>
        </w:rPr>
      </w:r>
    </w:p>
    <w:p w14:paraId="44330B33">
      <w:pPr>
        <w:pStyle w:val="100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H SarabunPSK" w:hAnsi="TH SarabunPSK" w:cs="TH SarabunPSK"/>
          <w:sz w:val="32"/>
          <w:szCs w:val="28"/>
        </w:rPr>
      </w:pPr>
      <w:r>
        <w:rPr>
          <w:rFonts w:ascii="TH SarabunPSK" w:hAnsi="TH SarabunPSK" w:eastAsia="TH SarabunPSK" w:cs="TH SarabunPSK"/>
          <w:b/>
          <w:color w:val="000000"/>
          <w:sz w:val="32"/>
          <w:szCs w:val="28"/>
        </w:rPr>
        <w:t xml:space="preserve">ความพร้อมของผู้ใช้: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 ผู้ใช้งานมีทั้งอาจารย์และเจ้าหน้าที่ ซึ่งอาจมีความคุ้นเคยกับระบบแตกต่าง</w:t>
      </w:r>
      <w:r>
        <w:rPr>
          <w:rFonts w:ascii="TH SarabunPSK" w:hAnsi="TH SarabunPSK" w:eastAsia="TH SarabunPSK" w:cs="TH SarabunPSK"/>
          <w:color w:val="000000"/>
          <w:sz w:val="32"/>
          <w:szCs w:val="28"/>
          <w:lang w:val="th-TH"/>
        </w:rPr>
        <w:t xml:space="preserve"> 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กัน ขั้นตอนและแบบฟอร์มจึงควรเข้าใจง่าย และให้กรอกเฉพาะข้อมูลที่จำเป็นต่อการทำรายการ</w:t>
      </w:r>
      <w:r>
        <w:rPr>
          <w:rFonts w:ascii="TH SarabunPSK" w:hAnsi="TH SarabunPSK" w:eastAsia="TH SarabunPSK" w:cs="TH SarabunPSK"/>
          <w:sz w:val="44"/>
          <w:szCs w:val="28"/>
        </w:rPr>
      </w:r>
    </w:p>
    <w:p w14:paraId="66513097">
      <w:pPr>
        <w:pStyle w:val="1001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H SarabunPSK" w:hAnsi="TH SarabunPSK" w:cs="TH SarabunPSK"/>
          <w:sz w:val="32"/>
          <w:szCs w:val="28"/>
        </w:rPr>
      </w:pPr>
      <w:r>
        <w:rPr>
          <w:rFonts w:ascii="TH SarabunPSK" w:hAnsi="TH SarabunPSK" w:eastAsia="TH SarabunPSK" w:cs="TH SarabunPSK"/>
          <w:b/>
          <w:color w:val="000000"/>
          <w:sz w:val="32"/>
          <w:szCs w:val="28"/>
        </w:rPr>
        <w:t xml:space="preserve">บัญชีและสิทธิ์การใช้งาน: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 ก่อนเปิดใช้งาน ต้องกำหนดบัญชี บทบาท และรายการครุภัณฑ์ที่ผู้ใช้</w:t>
      </w:r>
      <w:r>
        <w:rPr>
          <w:rFonts w:ascii="TH SarabunPSK" w:hAnsi="TH SarabunPSK" w:eastAsia="TH SarabunPSK" w:cs="TH SarabunPSK"/>
          <w:color w:val="000000"/>
          <w:sz w:val="32"/>
          <w:szCs w:val="28"/>
          <w:lang w:val="th-TH"/>
        </w:rPr>
        <w:t xml:space="preserve"> </w:t>
      </w:r>
      <w:r>
        <w:rPr>
          <w:rFonts w:ascii="TH SarabunPSK" w:hAnsi="TH SarabunPSK" w:eastAsia="TH SarabunPSK" w:cs="TH SarabunPSK"/>
          <w:color w:val="000000"/>
          <w:sz w:val="32"/>
          <w:szCs w:val="28"/>
        </w:rPr>
        <w:t xml:space="preserve">รับผิดชอบให้ถูกต้อง เพื่อให้การเข้าถึงข้อมูลและการทำรายการสอดคล้องกับสิทธิ์ที่กำหนด</w:t>
      </w:r>
      <w:r>
        <w:rPr>
          <w:rFonts w:ascii="TH SarabunPSK" w:hAnsi="TH SarabunPSK" w:eastAsia="TH SarabunPSK" w:cs="TH SarabunPSK"/>
          <w:sz w:val="44"/>
          <w:szCs w:val="28"/>
        </w:rPr>
      </w:r>
    </w:p>
    <w:p w14:paraId="604C5206" w14:textId="77777777">
      <w:pPr>
        <w:pBdr/>
        <w:spacing w:after="60" w:line="380" w:lineRule="exact"/>
        <w:ind w:hanging="170" w:left="255"/>
        <w:rPr/>
      </w:pPr>
      <w:r>
        <w:br w:type="page" w:clear="all"/>
      </w:r>
      <w:r/>
    </w:p>
    <w:p w14:paraId="6AF39016" w14:textId="77777777">
      <w:pPr>
        <w:pBdr/>
        <w:spacing w:after="32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ภาคผนวก</w:t>
      </w:r>
      <w:r/>
    </w:p>
    <w:p w14:paraId="1CEB8904" w14:textId="77777777">
      <w:pPr>
        <w:keepNext w:val="true"/>
        <w:numPr>
          <w:ilvl w:val="0"/>
          <w:numId w:val="9"/>
        </w:numPr>
        <w:pBdr/>
        <w:spacing w:after="240" w:line="440" w:lineRule="exact"/>
        <w:ind/>
        <w:rPr/>
      </w:pPr>
      <w:r>
        <w:rPr>
          <w:b/>
          <w:bCs/>
          <w:szCs w:val="36"/>
        </w:rPr>
        <w:t xml:space="preserve">ภาพรวมกระบวนการและคำถามในการรวบรวมข้อมูลจาก</w:t>
      </w:r>
      <w:r>
        <w:rPr>
          <w:b/>
          <w:bCs/>
          <w:szCs w:val="36"/>
        </w:rPr>
        <w:t xml:space="preserve"> Stakeholders</w:t>
      </w:r>
      <w:r/>
    </w:p>
    <w:p w14:paraId="12F41D05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เพื่อให้การกำหนดความต้องการของระบบจัดการและติดตามครุภัณฑ์สอดคล้องกับการใช้งานจริง </w:t>
      </w:r>
      <w:r>
        <w:rPr>
          <w:sz w:val="32"/>
          <w:szCs w:val="32"/>
        </w:rPr>
        <w:t xml:space="preserve">คณะผู้จัดทำได้รวบรวมข้อมูลผ่านการสัมภาษณ์แบบพบหน้ากัน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จำนวนสองรอบ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โดยสัมภาษณ์เพื่อศึกษา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ขั้นตอนการทำงาน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ปัญหาที่พบ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และความต้องการที่เกี่ยวข้องกับระบบ</w:t>
      </w:r>
      <w:r/>
    </w:p>
    <w:p w14:paraId="3A0A15FE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การสัมภาษณ์รอบแรกมุ่งศึกษาภาพรวมงาน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วิธีบันทึกข้อมูล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และปัญหาในการ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รอบที่สองจึงสอบถามเพิ่มเติมเกี่ยวกับการย้ายครุภัณฑ์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การเปลี่ยนผู้รับผิดชอบ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สิทธิ์ทำรายการ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และการทบทวนข้อมูลระหว่างปี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โดยใช้คำถามปลายเปิดและคำถามติดตาม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เพื่อเชื่อมโยงปัญหาที่พบกับ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ความต้องการและขอบเขตของระบบ</w:t>
      </w:r>
      <w:r/>
    </w:p>
    <w:p w14:paraId="2FFA8E8F" w14:textId="77777777">
      <w:pPr>
        <w:keepNext w:val="true"/>
        <w:pBdr/>
        <w:spacing w:after="160" w:line="400" w:lineRule="exact"/>
        <w:ind/>
        <w:rPr/>
      </w:pPr>
      <w:r>
        <w:rPr>
          <w:b/>
          <w:bCs/>
          <w:sz w:val="32"/>
          <w:szCs w:val="32"/>
        </w:rPr>
        <w:t xml:space="preserve">ตัวอย่างคำถามที่ใช้ในการสัมภาษณ์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โดยเรียบเรียงจากบันทึกทั้งสองรอบ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ได้แก่</w:t>
      </w:r>
      <w:r/>
    </w:p>
    <w:p w14:paraId="3A3BE342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ปัจจุบันจัดการครุภัณฑ์อย่างไร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และมีผู้เกี่ยวข้องกลุ่มใดบ้าง</w:t>
      </w:r>
      <w:r>
        <w:rPr>
          <w:sz w:val="32"/>
          <w:szCs w:val="32"/>
        </w:rPr>
        <w:t xml:space="preserve">?</w:t>
      </w:r>
      <w:r/>
    </w:p>
    <w:p w14:paraId="268A369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ใครมีหน้าที่ตรวจนับครุภัณฑ์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และแบ่งงานตรวจนับกันอย่างไร</w:t>
      </w:r>
      <w:r>
        <w:rPr>
          <w:sz w:val="32"/>
          <w:szCs w:val="32"/>
        </w:rPr>
        <w:t xml:space="preserve">?</w:t>
      </w:r>
      <w:r/>
    </w:p>
    <w:p w14:paraId="1F5E047F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การตรวจนับใช้เวลาประมาณเท่าใด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และพบปัญหาอะไรบ้าง</w:t>
      </w:r>
      <w:r>
        <w:rPr>
          <w:sz w:val="32"/>
          <w:szCs w:val="32"/>
        </w:rPr>
        <w:t xml:space="preserve">?</w:t>
      </w:r>
      <w:r/>
    </w:p>
    <w:p w14:paraId="74DF3F58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เมื่อส่งต่อครุภัณฑ์ให้ผู้รับผิดชอบคนใหม่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ต้องดำเนินการอย่างไร</w:t>
      </w:r>
      <w:r>
        <w:rPr>
          <w:sz w:val="32"/>
          <w:szCs w:val="32"/>
        </w:rPr>
        <w:t xml:space="preserve">?</w:t>
      </w:r>
      <w:r/>
    </w:p>
    <w:p w14:paraId="338E108D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ผู้ที่ทำรายการย้ายต้องเป็นผู้รับผิดชอบครุภัณฑ์ชิ้นนั้นหรือไม่</w:t>
      </w:r>
      <w:r>
        <w:rPr>
          <w:sz w:val="32"/>
          <w:szCs w:val="32"/>
        </w:rPr>
        <w:t xml:space="preserve">?</w:t>
      </w:r>
      <w:r/>
    </w:p>
    <w:p w14:paraId="6C1DB52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เมื่อเปลี่ยนผู้รับผิดชอบ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ควรให้ผู้รับคนใหม่ยืนยันรับครุภัณฑ์หรือไม่</w:t>
      </w:r>
      <w:r>
        <w:rPr>
          <w:sz w:val="32"/>
          <w:szCs w:val="32"/>
        </w:rPr>
        <w:t xml:space="preserve">?</w:t>
      </w:r>
      <w:r/>
    </w:p>
    <w:p w14:paraId="4ABC9C3F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แก้ไขข้อมูลใน</w:t>
      </w:r>
      <w:r>
        <w:rPr>
          <w:sz w:val="32"/>
          <w:szCs w:val="32"/>
        </w:rPr>
        <w:t xml:space="preserve"> Excel </w:t>
      </w:r>
      <w:r>
        <w:rPr>
          <w:sz w:val="32"/>
          <w:szCs w:val="32"/>
        </w:rPr>
        <w:t xml:space="preserve">ได้ตลอดเวลาหรือเฉพาะรอบตรวจนับ</w:t>
      </w:r>
      <w:r>
        <w:rPr>
          <w:sz w:val="32"/>
          <w:szCs w:val="32"/>
        </w:rPr>
        <w:t xml:space="preserve">?</w:t>
      </w:r>
      <w:r/>
    </w:p>
    <w:p w14:paraId="40C30483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การใช้แชท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กับเว็บที่เปิดผ่านมือถือ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แบบใดสะดวกกว่า</w:t>
      </w:r>
      <w:r>
        <w:rPr>
          <w:sz w:val="32"/>
          <w:szCs w:val="32"/>
        </w:rPr>
        <w:t xml:space="preserve">?</w:t>
      </w:r>
      <w:r/>
    </w:p>
    <w:p w14:paraId="1490F773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</w:t>
      </w:r>
      <w:r>
        <w:rPr>
          <w:sz w:val="32"/>
          <w:szCs w:val="32"/>
        </w:rPr>
        <w:t xml:space="preserve">หากไม่มีเลขครุภัณฑ์หรือค้นหาไม่พบระหว่างตรวจนับ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ต้องทำอย่างไร</w:t>
      </w:r>
      <w:r>
        <w:rPr>
          <w:sz w:val="32"/>
          <w:szCs w:val="32"/>
        </w:rPr>
        <w:t xml:space="preserve">?</w:t>
      </w:r>
      <w:r/>
    </w:p>
    <w:p w14:paraId="1871B2CC" w14:textId="77777777">
      <w:pPr>
        <w:keepLines w:val="true"/>
        <w:pBdr/>
        <w:spacing w:after="60" w:line="400" w:lineRule="exact"/>
        <w:ind w:hanging="227" w:left="227"/>
        <w:rPr/>
      </w:pPr>
      <w:r/>
      <w:r/>
    </w:p>
    <w:p w14:paraId="5CE5028A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89F5E72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4F70DFB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4E05CD4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6E561A96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846EA12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38E9EDD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1715489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3C4D3DB" w14:textId="77777777">
      <w:pPr>
        <w:keepLines w:val="true"/>
        <w:pBdr/>
        <w:spacing w:after="60" w:line="400" w:lineRule="exact"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1002200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สรุปผลการสัมภาษณ์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D24F845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จากการสัมภาษณ์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พบว่าการตรวจนับประจำปีใช้ไฟล์</w:t>
      </w:r>
      <w:r>
        <w:rPr>
          <w:sz w:val="32"/>
          <w:szCs w:val="32"/>
        </w:rPr>
        <w:t xml:space="preserve"> Excel </w:t>
      </w:r>
      <w:r>
        <w:rPr>
          <w:sz w:val="32"/>
          <w:szCs w:val="32"/>
        </w:rPr>
        <w:t xml:space="preserve">จากคณะ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โดยสาขาเพิ่มเติม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ห้องที่ตั้ง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และสภาพการใช้งาน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เมื่อข้อมูลไม่ปรับตามการย้ายระหว่างปี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ผู้ตรวจนับจึงต้อง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ค้นหาตามห้องและสอบถามเพิ่มเติม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บางรายการมีเลขกำกับไม่ชัดเจน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หรือมีชื่อที่ผู้ไม่คุ้นเคยใช้ค้นหาได้ยาก</w:t>
      </w:r>
      <w:r/>
    </w:p>
    <w:p w14:paraId="0E555799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ผู้ให้ข้อมูลเสนอให้แสดงสถานที่ตั้ง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และประวัติการย้ายพร้อมวันที่และเหตุผล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โดยผู้รับผิดชอบควรเริ่มรายการ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และผู้รับคนใหม่ควรยืนยันการรับมอบ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พี่เป้ยังเสนอให้ทบทวนสภาพ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ระหว่างปีประมาณสามครั้งพร้อมแจ้งเตือน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เพื่อช่วยเตรียมข้อมูลประกอบการตรวจนับ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ความถี่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และกฎรับมอบยังต้องยืนยันก่อนสรุปข้อกำหนด</w:t>
      </w:r>
      <w:r/>
    </w:p>
    <w:p w14:paraId="7B0E3037" w14:textId="77777777">
      <w:pPr>
        <w:pBdr/>
        <w:spacing w:after="120" w:line="400" w:lineRule="exact"/>
        <w:ind w:firstLine="709"/>
        <w:rPr>
          <w:sz w:val="32"/>
          <w:szCs w:val="32"/>
        </w:rPr>
      </w:pPr>
      <w:r>
        <w:rPr>
          <w:sz w:val="32"/>
          <w:szCs w:val="32"/>
        </w:rPr>
        <w:t xml:space="preserve">พี่เป้เน้นความง่ายและประโยชน์ในการตรวจสอบข้อมูล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โดยไม่ได้กำหนดว่าต้องใช้แชทหรือเว็บ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กลุ่มจึงเสนอเว็บที่รองรับมือถือสำหรับดูข้อมูลและทำรายการ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ร่วมกับ</w:t>
      </w:r>
      <w:r>
        <w:rPr>
          <w:sz w:val="32"/>
          <w:szCs w:val="32"/>
        </w:rPr>
        <w:t xml:space="preserve"> LINE </w:t>
      </w:r>
      <w:r>
        <w:rPr>
          <w:sz w:val="32"/>
          <w:szCs w:val="32"/>
        </w:rPr>
        <w:t xml:space="preserve">สำหรับแจ้งเตือนและเปิด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หน้าที่เกี่ยวข้อง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แนวทางนี้ยังต้องยืนยันกับผู้ให้ข้อมูล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ส่วน</w:t>
      </w:r>
      <w:r>
        <w:rPr>
          <w:sz w:val="32"/>
          <w:szCs w:val="32"/>
        </w:rPr>
        <w:t xml:space="preserve"> AI </w:t>
      </w:r>
      <w:r>
        <w:rPr>
          <w:sz w:val="32"/>
          <w:szCs w:val="32"/>
        </w:rPr>
        <w:t xml:space="preserve">อ่านข้อความและ</w:t>
      </w:r>
      <w:r>
        <w:rPr>
          <w:sz w:val="32"/>
          <w:szCs w:val="32"/>
        </w:rPr>
        <w:t xml:space="preserve"> QR Code </w:t>
      </w:r>
      <w:r>
        <w:rPr>
          <w:sz w:val="32"/>
          <w:szCs w:val="32"/>
        </w:rPr>
        <w:t xml:space="preserve">ยังไม่รวมใน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ขอบเขตที่เสนอ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6A5CB18D" w14:textId="77777777">
      <w:pPr>
        <w:pBdr/>
        <w:spacing w:after="120" w:line="400" w:lineRule="exact"/>
        <w:ind w:firstLine="709"/>
        <w:rPr/>
      </w:pPr>
      <w:r/>
      <w:r/>
    </w:p>
    <w:p w14:paraId="01146CEE" w14:textId="77777777">
      <w:pPr>
        <w:numPr>
          <w:ilvl w:val="0"/>
          <w:numId w:val="8"/>
        </w:numPr>
        <w:pBdr/>
        <w:spacing w:after="120" w:line="400" w:lineRule="exact"/>
        <w:ind/>
        <w:rPr>
          <w:b/>
          <w:bCs/>
        </w:rPr>
      </w:pPr>
      <w:r>
        <w:rPr>
          <w:b/>
          <w:bCs/>
        </w:rPr>
        <w:t xml:space="preserve">การวิเคราะห์ปัญหาด้วย</w:t>
      </w:r>
      <w:r>
        <w:rPr>
          <w:b/>
          <w:bCs/>
        </w:rPr>
        <w:t xml:space="preserve"> Fishbone Diagram</w:t>
      </w:r>
      <w:r>
        <w:rPr>
          <w:b/>
          <w:bCs/>
        </w:rPr>
      </w:r>
      <w:r>
        <w:rPr>
          <w:b/>
          <w:bCs/>
        </w:rPr>
      </w:r>
    </w:p>
    <w:p w14:paraId="07A39FDC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39891</wp:posOffset>
                </wp:positionV>
                <wp:extent cx="6154143" cy="2948860"/>
                <wp:effectExtent l="0" t="0" r="0" b="0"/>
                <wp:wrapTopAndBottom/>
                <wp:docPr id="2" name="กราฟิก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5625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154143" cy="2948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8672;o:allowoverlap:true;o:allowincell:true;mso-position-horizontal-relative:margin;mso-position-horizontal:center;mso-position-vertical-relative:text;margin-top:3.14pt;mso-position-vertical:absolute;width:484.58pt;height:232.19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1 </w:t>
      </w:r>
      <w:r>
        <w:rPr>
          <w:sz w:val="28"/>
        </w:rPr>
        <w:t xml:space="preserve">การวิเคราะห์ปัญหาด้วย</w:t>
      </w:r>
      <w:r>
        <w:rPr>
          <w:sz w:val="28"/>
        </w:rPr>
        <w:t xml:space="preserve"> Fishbone Diagram</w:t>
      </w:r>
      <w:r>
        <w:rPr>
          <w:sz w:val="28"/>
          <w:lang w:val="th-TH"/>
        </w:rPr>
        <w:t xml:space="preserve"> </w:t>
      </w:r>
      <w:r>
        <w:rPr>
          <w:sz w:val="28"/>
          <w:lang w:bidi="th-TH"/>
        </w:rPr>
        <w:t xml:space="preserve">แผนภาพ​วิเคราะห์​สาเหตุ​ที่​การ​ตรวจ​นับ​ต้อง​ค้นหา​ตาม​ห้อง​และ​สอบถาม​ผู้รับ​ผิด​ชอบ​เพิ่ม​เติม </w:t>
      </w:r>
      <w:r>
        <w:rPr>
          <w:sz w:val="28"/>
          <w:lang w:bidi="th-TH"/>
        </w:rPr>
        <w:t xml:space="preserve">จาก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การ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สัมภาษณ์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รอบ</w:t>
      </w:r>
      <w:r>
        <w:rPr>
          <w:sz w:val="28"/>
          <w:lang w:bidi="th-TH"/>
        </w:rPr>
        <w:t xml:space="preserve"> </w:t>
      </w:r>
      <w:r>
        <w:rPr>
          <w:sz w:val="28"/>
          <w:lang w:bidi="th-TH"/>
        </w:rPr>
        <w:t xml:space="preserve">และ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เชื่อม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โยง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กับ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ปัญหา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ใน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หัวข้อ</w:t>
      </w:r>
      <w:r>
        <w:rPr>
          <w:sz w:val="28"/>
          <w:lang w:bidi="th-TH"/>
        </w:rPr>
        <w:t xml:space="preserve"> 1.1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3873A5" w14:textId="77777777">
      <w:pPr>
        <w:pStyle w:val="913"/>
        <w:pageBreakBefore w:val="true"/>
        <w:numPr>
          <w:ilvl w:val="0"/>
          <w:numId w:val="10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Business Objective Model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FB9532D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481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42692</wp:posOffset>
                </wp:positionV>
                <wp:extent cx="6271497" cy="2414526"/>
                <wp:effectExtent l="0" t="0" r="0" b="0"/>
                <wp:wrapTopAndBottom/>
                <wp:docPr id="3" name="กราฟิก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12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271497" cy="2414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34816;o:allowoverlap:true;o:allowincell:true;mso-position-horizontal-relative:margin;mso-position-horizontal:center;mso-position-vertical-relative:text;margin-top:3.36pt;mso-position-vertical:absolute;width:493.82pt;height:190.1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2 Business Objective Model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B8B974" w14:textId="1F560311">
      <w:pPr>
        <w:pBdr/>
        <w:spacing/>
        <w:ind/>
        <w:rPr/>
      </w:pPr>
      <w:r>
        <w:rPr>
          <w:sz w:val="28"/>
          <w:lang w:bidi="th-TH"/>
        </w:rPr>
        <w:t xml:space="preserve">แผนภาพ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เชื่อม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โยง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ปัญหา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ทาง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ธุรกิจ</w:t>
      </w:r>
      <w:r>
        <w:rPr>
          <w:sz w:val="28"/>
          <w:lang w:bidi="th-TH"/>
        </w:rPr>
        <w:t xml:space="preserve">กับ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วัตถุประสงค์</w:t>
      </w:r>
      <w:r>
        <w:rPr>
          <w:sz w:val="28"/>
          <w:lang w:bidi="th-TH"/>
        </w:rPr>
        <w:t xml:space="preserve"> ซึ่ง​ปัญหา​หลัก​นำ​ไป​สู่​ปัญหา​ย่อย​และ​วัตถุประสงค์​ที่​ละเอียด​ขึ้น </w:t>
      </w:r>
      <w:r>
        <w:rPr>
          <w:sz w:val="28"/>
          <w:lang w:bidi="th-TH"/>
        </w:rPr>
        <w:t xml:space="preserve">แล้ว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เชื่อม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ไป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ยัง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ความ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สามารถ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ที่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เสนอ</w:t>
      </w:r>
      <w:r>
        <w:rPr>
          <w:sz w:val="28"/>
          <w:lang w:bidi="th-TH"/>
        </w:rPr>
        <w:t xml:space="preserve"> (Solution Concept) 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สอดคล้อง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กับ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หัวข้อ</w:t>
      </w:r>
      <w:r>
        <w:rPr>
          <w:sz w:val="28"/>
          <w:lang w:bidi="th-TH"/>
        </w:rPr>
        <w:t xml:space="preserve"> 1.2 </w:t>
      </w:r>
      <w:r>
        <w:rPr>
          <w:sz w:val="28"/>
          <w:lang w:bidi="th-TH"/>
        </w:rPr>
        <w:t xml:space="preserve">และ</w:t>
      </w:r>
      <w:r>
        <w:rPr>
          <w:sz w:val="28"/>
          <w:lang w:bidi="th-TH"/>
        </w:rPr>
        <w:t xml:space="preserve"> 1.3 </w:t>
      </w:r>
      <w:r>
        <w:rPr>
          <w:sz w:val="28"/>
          <w:lang w:bidi="th-TH"/>
        </w:rPr>
        <w:t xml:space="preserve">ค่า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เป้า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หมาย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เป็น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ข้อ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เสนอ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เบื้อง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ต้น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ของ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กลุ่ม</w:t>
      </w:r>
      <w:r>
        <w:rPr>
          <w:sz w:val="28"/>
          <w:lang w:bidi="th-TH"/>
        </w:rPr>
        <w:t xml:space="preserve"> </w:t>
      </w:r>
      <w:r>
        <w:rPr>
          <w:sz w:val="28"/>
          <w:lang w:bidi="th-TH"/>
        </w:rPr>
        <w:t xml:space="preserve">ซึ่ง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ต้อง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ยืนยัน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วิธี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วัด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และ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ช่วง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ประเมิน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ก่อน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นำ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ไป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ใช้</w:t>
      </w:r>
      <w:r>
        <w:rPr>
          <w:sz w:val="28"/>
          <w:lang w:bidi="th-TH"/>
        </w:rPr>
        <w:t xml:space="preserve">​</w:t>
      </w:r>
      <w:r>
        <w:rPr>
          <w:sz w:val="28"/>
          <w:lang w:bidi="th-TH"/>
        </w:rPr>
        <w:t xml:space="preserve">จริง</w:t>
      </w:r>
      <w:r/>
    </w:p>
    <w:p w14:paraId="10AF8002" w14:textId="77777777">
      <w:pPr>
        <w:pBdr/>
        <w:spacing/>
        <w:ind/>
        <w:rPr/>
      </w:pPr>
      <w:r/>
      <w:r/>
    </w:p>
    <w:p w14:paraId="37CE74F7" w14:textId="77777777">
      <w:pPr>
        <w:numPr>
          <w:ilvl w:val="0"/>
          <w:numId w:val="11"/>
        </w:numPr>
        <w:pBdr/>
        <w:spacing/>
        <w:ind/>
        <w:rPr>
          <w:b/>
          <w:bCs/>
        </w:rPr>
      </w:pPr>
      <w:r>
        <w:rPr>
          <w:b/>
          <w:bCs/>
        </w:rPr>
        <w:t xml:space="preserve">Feature Tree</w:t>
      </w:r>
      <w:r>
        <w:rPr>
          <w:b/>
          <w:bCs/>
        </w:rPr>
      </w:r>
      <w:r>
        <w:rPr>
          <w:b/>
          <w:bCs/>
        </w:rPr>
      </w:r>
    </w:p>
    <w:p w14:paraId="0669EFF7" w14:textId="77777777">
      <w:pPr>
        <w:pBdr/>
        <w:spacing w:after="40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50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59107</wp:posOffset>
                </wp:positionV>
                <wp:extent cx="5967650" cy="280689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4" name="กราฟิก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2483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>
                          <a:extLst>
                            <a:ext uri="{96DAC541-7B7A-43D3-8B79-37D633B846F1}">
                              <asvg:svgBlip xmlns:asvg="http://schemas.microsoft.com/office/drawing/2016/SVG/main" r:embed="rId32"/>
                            </a:ext>
                          </a:extLst>
                        </a:blip>
                        <a:srcRect l="0" t="16321" r="0" b="20964"/>
                        <a:stretch/>
                      </pic:blipFill>
                      <pic:spPr bwMode="auto">
                        <a:xfrm>
                          <a:off x="0" y="0"/>
                          <a:ext cx="5967649" cy="28068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1504;o:allowoverlap:true;o:allowincell:true;mso-position-horizontal-relative:margin;mso-position-horizontal:center;mso-position-vertical-relative:text;margin-top:4.65pt;mso-position-vertical:absolute;width:469.89pt;height:221.0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1" o:title="" croptop="10696f" cropleft="0f" cropbottom="13739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3 Feature Tree</w:t>
      </w:r>
      <w:r/>
    </w:p>
    <w:p w14:paraId="29278E1B" w14:textId="77777777">
      <w:pPr>
        <w:pBdr/>
        <w:spacing/>
        <w:ind/>
        <w:rPr/>
      </w:pPr>
      <w:r>
        <w:rPr>
          <w:sz w:val="28"/>
        </w:rPr>
        <w:t xml:space="preserve">แผนภาพแสดงความสามารถของ</w:t>
      </w:r>
      <w:r>
        <w:rPr>
          <w:sz w:val="28"/>
        </w:rPr>
        <w:t xml:space="preserve"> Release 1 </w:t>
      </w:r>
      <w:r>
        <w:rPr>
          <w:sz w:val="28"/>
        </w:rPr>
        <w:t xml:space="preserve">ตามหัวข้อ</w:t>
      </w:r>
      <w:r>
        <w:rPr>
          <w:sz w:val="28"/>
        </w:rPr>
        <w:t xml:space="preserve"> 2.2 </w:t>
      </w:r>
      <w:r>
        <w:rPr>
          <w:sz w:val="28"/>
        </w:rPr>
        <w:t xml:space="preserve">ส่วนการทำรายการหลายชิ้นและการจัดการบทบาทผู้ดูแล</w:t>
      </w:r>
      <w:r>
        <w:rPr>
          <w:sz w:val="28"/>
          <w:lang w:val="th-TH"/>
        </w:rPr>
        <w:t xml:space="preserve"> </w:t>
      </w:r>
      <w:r>
        <w:rPr>
          <w:sz w:val="28"/>
        </w:rPr>
        <w:t xml:space="preserve">ระบบผ่านเว็บเสนอไว้ใน</w:t>
      </w:r>
      <w:r>
        <w:rPr>
          <w:sz w:val="28"/>
        </w:rPr>
        <w:t xml:space="preserve"> Release </w:t>
      </w:r>
      <w:r>
        <w:rPr>
          <w:sz w:val="28"/>
        </w:rPr>
        <w:t xml:space="preserve">ถัดไปตามหัวข้อ</w:t>
      </w:r>
      <w:r>
        <w:rPr>
          <w:sz w:val="28"/>
        </w:rPr>
        <w:t xml:space="preserve"> 2.3</w:t>
      </w:r>
      <w:r>
        <w:br w:type="page" w:clear="all"/>
      </w:r>
      <w:r/>
    </w:p>
    <w:p w14:paraId="6D835E33" w14:textId="77777777">
      <w:pPr>
        <w:pStyle w:val="913"/>
        <w:numPr>
          <w:ilvl w:val="0"/>
          <w:numId w:val="12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Context Diagram </w:t>
      </w:r>
      <w:r>
        <w:rPr>
          <w:rFonts w:ascii="TH SarabunPSK" w:hAnsi="TH SarabunPSK" w:cs="TH SarabunPSK"/>
          <w:szCs w:val="36"/>
          <w:lang w:val="th-TH"/>
        </w:rPr>
        <w:t xml:space="preserve">ภ</w:t>
      </w:r>
      <w:r>
        <w:rPr>
          <w:rFonts w:hint="cs" w:ascii="TH SarabunPSK" w:hAnsi="TH SarabunPSK" w:cs="TH SarabunPSK"/>
          <w:szCs w:val="36"/>
          <w:cs/>
          <w:lang w:val="th-TH"/>
        </w:rPr>
        <w:t xml:space="preserve">าพรวมของระบบ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3C1B3CD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9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97078</wp:posOffset>
                </wp:positionV>
                <wp:extent cx="5403396" cy="485511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5" name="กราฟิก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8896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>
                          <a:extLst>
                            <a:ext uri="{96DAC541-7B7A-43D3-8B79-37D633B846F1}">
                              <asvg:svgBlip xmlns:asvg="http://schemas.microsoft.com/office/drawing/2016/SVG/main" r:embed="rId34"/>
                            </a:ext>
                          </a:extLst>
                        </a:blip>
                        <a:srcRect l="0" t="5089" r="32395" b="13917"/>
                        <a:stretch/>
                      </pic:blipFill>
                      <pic:spPr bwMode="auto">
                        <a:xfrm>
                          <a:off x="0" y="0"/>
                          <a:ext cx="5403395" cy="4855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39936;o:allowoverlap:true;o:allowincell:true;mso-position-horizontal-relative:margin;mso-position-horizontal:center;mso-position-vertical-relative:text;margin-top:7.64pt;mso-position-vertical:absolute;width:425.46pt;height:382.29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3" o:title="" croptop="3335f" cropleft="0f" cropbottom="9121f" cropright="2123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</w:t>
      </w:r>
      <w:r>
        <w:rPr>
          <w:sz w:val="28"/>
        </w:rPr>
        <w:t xml:space="preserve"> 4 Context Diagram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91BA14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แผนภาพครอบคลุม</w:t>
      </w:r>
      <w:r>
        <w:rPr>
          <w:sz w:val="28"/>
          <w:szCs w:val="28"/>
        </w:rPr>
        <w:t xml:space="preserve"> Release 1 </w:t>
      </w:r>
      <w:r>
        <w:rPr>
          <w:sz w:val="28"/>
          <w:szCs w:val="28"/>
        </w:rPr>
        <w:t xml:space="preserve">และ</w:t>
      </w:r>
      <w:r>
        <w:rPr>
          <w:sz w:val="28"/>
          <w:szCs w:val="28"/>
        </w:rPr>
        <w:t xml:space="preserve"> feature </w:t>
      </w:r>
      <w:r>
        <w:rPr>
          <w:sz w:val="28"/>
          <w:szCs w:val="28"/>
        </w:rPr>
        <w:t xml:space="preserve">ที่เสนอสำหรับ</w:t>
      </w:r>
      <w:r>
        <w:rPr>
          <w:sz w:val="28"/>
          <w:szCs w:val="28"/>
        </w:rPr>
        <w:t xml:space="preserve"> Release </w:t>
      </w:r>
      <w:r>
        <w:rPr>
          <w:sz w:val="28"/>
          <w:szCs w:val="28"/>
        </w:rPr>
        <w:t xml:space="preserve">ถัดไป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โดย</w:t>
      </w:r>
      <w:r>
        <w:rPr>
          <w:sz w:val="28"/>
          <w:szCs w:val="28"/>
        </w:rPr>
        <w:t xml:space="preserve"> Release 1 </w:t>
      </w:r>
      <w:r>
        <w:rPr>
          <w:sz w:val="28"/>
          <w:szCs w:val="28"/>
        </w:rPr>
        <w:t xml:space="preserve">ใช้บัญชีและบทบาทที่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กำหนดไว้ก่อนเปิดใช้งาน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ส่วน</w:t>
      </w:r>
      <w:r>
        <w:rPr>
          <w:sz w:val="28"/>
          <w:szCs w:val="28"/>
        </w:rPr>
        <w:t xml:space="preserve"> “</w:t>
      </w:r>
      <w:r>
        <w:rPr>
          <w:sz w:val="28"/>
          <w:szCs w:val="28"/>
        </w:rPr>
        <w:t xml:space="preserve">ข้อมูลกำหนดสิทธิ์</w:t>
      </w:r>
      <w:r>
        <w:rPr>
          <w:sz w:val="28"/>
          <w:szCs w:val="28"/>
        </w:rPr>
        <w:t xml:space="preserve">” </w:t>
      </w:r>
      <w:r>
        <w:rPr>
          <w:sz w:val="28"/>
          <w:szCs w:val="28"/>
        </w:rPr>
        <w:t xml:space="preserve">ในภาพหมายถึงข้อมูลการมอบหมายหรือถอนบทบาทผู้ดูแลระบบ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ผ่านเว็บ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ซึ่งเสนอไว้ใน</w:t>
      </w:r>
      <w:r>
        <w:rPr>
          <w:sz w:val="28"/>
          <w:szCs w:val="28"/>
        </w:rPr>
        <w:t xml:space="preserve"> Release </w:t>
      </w:r>
      <w:r>
        <w:rPr>
          <w:sz w:val="28"/>
          <w:szCs w:val="28"/>
        </w:rPr>
        <w:t xml:space="preserve">ถัดไป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061606" w14:textId="77777777">
      <w:pPr>
        <w:pBdr/>
        <w:spacing/>
        <w:ind/>
        <w:rPr/>
      </w:pPr>
      <w:r/>
      <w:r/>
    </w:p>
    <w:p w14:paraId="0887D51A" w14:textId="77777777">
      <w:pPr>
        <w:pBdr/>
        <w:spacing/>
        <w:ind/>
        <w:rPr/>
      </w:pPr>
      <w:r/>
      <w:r/>
    </w:p>
    <w:p w14:paraId="5E06EFA8" w14:textId="77777777">
      <w:pPr>
        <w:pBdr/>
        <w:spacing/>
        <w:ind/>
        <w:rPr/>
      </w:pPr>
      <w:r/>
      <w:r/>
    </w:p>
    <w:p w14:paraId="4B24D620" w14:textId="77777777">
      <w:pPr>
        <w:pBdr/>
        <w:spacing/>
        <w:ind/>
        <w:rPr/>
      </w:pPr>
      <w:r/>
      <w:r/>
    </w:p>
    <w:p w14:paraId="5F375826" w14:textId="77777777">
      <w:pPr>
        <w:pBdr/>
        <w:spacing/>
        <w:ind/>
        <w:rPr/>
      </w:pPr>
      <w:r/>
      <w:r/>
    </w:p>
    <w:p w14:paraId="693D916E" w14:textId="77777777">
      <w:pPr>
        <w:pBdr/>
        <w:spacing/>
        <w:ind/>
        <w:rPr/>
      </w:pPr>
      <w:r/>
      <w:r/>
    </w:p>
    <w:p w14:paraId="7A010AD0" w14:textId="77777777">
      <w:pPr>
        <w:pBdr/>
        <w:spacing/>
        <w:ind/>
        <w:rPr/>
      </w:pPr>
      <w:r/>
      <w:r/>
    </w:p>
    <w:p w14:paraId="1508D64F" w14:textId="77777777">
      <w:pPr>
        <w:pBdr/>
        <w:spacing/>
        <w:ind/>
        <w:rPr/>
      </w:pPr>
      <w:r/>
      <w:r/>
    </w:p>
    <w:p w14:paraId="0F125B36" w14:textId="77777777">
      <w:pPr>
        <w:numPr>
          <w:ilvl w:val="0"/>
          <w:numId w:val="13"/>
        </w:numPr>
        <w:pBdr/>
        <w:spacing/>
        <w:ind/>
        <w:rPr>
          <w:b/>
          <w:bCs/>
          <w:sz w:val="40"/>
          <w:szCs w:val="24"/>
        </w:rPr>
      </w:pPr>
      <w:r>
        <w:rPr>
          <w:b/>
          <w:bCs/>
          <w:sz w:val="32"/>
          <w:szCs w:val="24"/>
          <w:lang w:val="th-TH"/>
        </w:rPr>
        <w:t xml:space="preserve"> </w:t>
      </w:r>
      <w:r>
        <w:rPr>
          <w:b/>
          <w:bCs/>
          <w:szCs w:val="28"/>
          <w:lang w:val="th-TH"/>
        </w:rPr>
        <w:t xml:space="preserve">รายละเอียดสมาชิกกลุ่ม</w:t>
      </w:r>
      <w:r>
        <w:rPr>
          <w:b/>
          <w:bCs/>
          <w:sz w:val="40"/>
          <w:szCs w:val="24"/>
        </w:rPr>
      </w:r>
      <w:r>
        <w:rPr>
          <w:b/>
          <w:bCs/>
          <w:sz w:val="40"/>
          <w:szCs w:val="24"/>
        </w:rPr>
      </w:r>
    </w:p>
    <w:p w14:paraId="4E41D72C" w14:textId="77777777">
      <w:pPr>
        <w:pBdr/>
        <w:spacing/>
        <w:ind/>
        <w:rPr/>
      </w:pPr>
      <w:r/>
      <w:r/>
    </w:p>
    <w:p w14:paraId="4EE8816F" w14:textId="77777777">
      <w:pPr>
        <w:pBdr/>
        <w:spacing/>
        <w:ind/>
        <w:jc w:val="center"/>
        <w:rPr/>
      </w:pPr>
      <w:r>
        <w:rPr>
          <w:sz w:val="28"/>
          <w:lang w:val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76558" cy="2902077"/>
                <wp:effectExtent l="0" t="0" r="0" b="0"/>
                <wp:docPr id="6" name="รูปภาพ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16779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2176557" cy="290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71.38pt;height:228.51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48BA5FFB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กิ</w:t>
      </w:r>
      <w:r>
        <w:rPr>
          <w:sz w:val="32"/>
          <w:szCs w:val="32"/>
          <w:lang w:val="th-TH"/>
        </w:rPr>
        <w:t xml:space="preserve">ติบดิณ เฮงมงคลสกุล 6709650169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101062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1.3 </w:t>
      </w:r>
      <w:r>
        <w:rPr>
          <w:sz w:val="32"/>
          <w:szCs w:val="32"/>
        </w:rPr>
        <w:t xml:space="preserve">ตัวชี้วัดความสำเร็จ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1.4 </w:t>
      </w:r>
      <w:r>
        <w:rPr>
          <w:sz w:val="32"/>
          <w:szCs w:val="32"/>
        </w:rPr>
        <w:t xml:space="preserve">วิสัยทัศน์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และร่วมจัดทำ</w:t>
      </w:r>
      <w:r>
        <w:rPr>
          <w:sz w:val="32"/>
          <w:szCs w:val="32"/>
        </w:rPr>
        <w:t xml:space="preserve"> Business Objective Model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F5634E7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9384BD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92219" cy="2509813"/>
                <wp:effectExtent l="0" t="0" r="0" b="0"/>
                <wp:docPr id="7" name="รูปภาพ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815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2092218" cy="2509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64.74pt;height:197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FC38E9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ชนกานต์ คงรัชตภิญโญ 6709650235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C41218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2.1 </w:t>
      </w:r>
      <w:r>
        <w:rPr>
          <w:sz w:val="32"/>
          <w:szCs w:val="32"/>
        </w:rPr>
        <w:t xml:space="preserve">คุณสมบัติที่สำคัญของระบบ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ข้อ</w:t>
      </w:r>
      <w:r>
        <w:rPr>
          <w:sz w:val="32"/>
          <w:szCs w:val="32"/>
        </w:rPr>
        <w:t xml:space="preserve"> 2.2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1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2.3 </w:t>
      </w:r>
      <w:r>
        <w:rPr>
          <w:sz w:val="32"/>
          <w:szCs w:val="32"/>
        </w:rPr>
        <w:t xml:space="preserve">ขอบเขตของระบบ</w:t>
      </w:r>
      <w:r>
        <w:rPr>
          <w:sz w:val="32"/>
          <w:szCs w:val="32"/>
        </w:rPr>
        <w:t xml:space="preserve"> Release </w:t>
      </w:r>
      <w:r>
        <w:rPr>
          <w:sz w:val="32"/>
          <w:szCs w:val="32"/>
        </w:rPr>
        <w:t xml:space="preserve">ถัดไป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จัดทำ</w:t>
      </w:r>
      <w:r>
        <w:rPr>
          <w:sz w:val="32"/>
          <w:szCs w:val="32"/>
        </w:rPr>
        <w:t xml:space="preserve"> Feature Tree </w:t>
      </w:r>
      <w:r>
        <w:rPr>
          <w:sz w:val="32"/>
          <w:szCs w:val="32"/>
        </w:rPr>
        <w:t xml:space="preserve">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9AFEB3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CDF9F8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00772" cy="2401030"/>
                <wp:effectExtent l="0" t="0" r="0" b="0"/>
                <wp:docPr id="8" name="รูปภาพ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838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1800771" cy="2401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41.79pt;height:189.06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9F701BD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ศุภวิชญ์ ไม้จัตุรัส 6709650656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40A7C6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3.2 </w:t>
      </w:r>
      <w:r>
        <w:rPr>
          <w:sz w:val="32"/>
          <w:szCs w:val="32"/>
        </w:rPr>
        <w:t xml:space="preserve">ลำดับความสำคัญของโครงงาน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3.3 </w:t>
      </w:r>
      <w:r>
        <w:rPr>
          <w:sz w:val="32"/>
          <w:szCs w:val="32"/>
        </w:rPr>
        <w:t xml:space="preserve">ข้อที่ต้องพิจารณาในการใช้งาน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และร่วมจัดทำ</w:t>
      </w:r>
      <w:r>
        <w:rPr>
          <w:sz w:val="32"/>
          <w:szCs w:val="32"/>
        </w:rPr>
        <w:t xml:space="preserve"> Context Diagram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152BBCF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DFB9F8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923179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 w:bidi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18477" cy="2541455"/>
                <wp:effectExtent l="0" t="0" r="0" b="0"/>
                <wp:docPr id="9" name="รูปภาพ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588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2118476" cy="25414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66.81pt;height:200.11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24DD6A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สหรัฐ อุดมวัฒน์ทวี 6709650680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F2F83E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1.1 </w:t>
      </w:r>
      <w:r>
        <w:rPr>
          <w:sz w:val="32"/>
          <w:szCs w:val="32"/>
        </w:rPr>
        <w:t xml:space="preserve">ที่มาของปัญหา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1.2 </w:t>
      </w:r>
      <w:r>
        <w:rPr>
          <w:sz w:val="32"/>
          <w:szCs w:val="32"/>
        </w:rPr>
        <w:t xml:space="preserve">วัตถุประสงค์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ร่วมจัดทำ</w:t>
      </w:r>
      <w:r>
        <w:rPr>
          <w:sz w:val="32"/>
          <w:szCs w:val="32"/>
        </w:rPr>
        <w:t xml:space="preserve"> Fishbone Diagram </w:t>
      </w:r>
      <w:r>
        <w:rPr>
          <w:sz w:val="32"/>
          <w:szCs w:val="32"/>
        </w:rPr>
        <w:t xml:space="preserve">และ</w:t>
      </w:r>
      <w:r>
        <w:rPr>
          <w:sz w:val="32"/>
          <w:szCs w:val="32"/>
        </w:rPr>
        <w:t xml:space="preserve"> Business Objective Model </w:t>
      </w:r>
      <w:r>
        <w:rPr>
          <w:sz w:val="32"/>
          <w:szCs w:val="32"/>
        </w:rPr>
        <w:t xml:space="preserve">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CE31AB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F84BF5D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38326" cy="2565267"/>
                <wp:effectExtent l="0" t="0" r="0" b="0"/>
                <wp:docPr id="10" name="รูปภาพ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4744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2138325" cy="2565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68.37pt;height:201.99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2AE274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สุทธิพจน์ สุวรรณสุทธิ์ 6709650698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E26B0F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1.6 </w:t>
      </w:r>
      <w:r>
        <w:rPr>
          <w:sz w:val="32"/>
          <w:szCs w:val="32"/>
        </w:rPr>
        <w:t xml:space="preserve">สมมติฐานและระบบที่เกี่ยวข้อง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2.4 </w:t>
      </w:r>
      <w:r>
        <w:rPr>
          <w:sz w:val="32"/>
          <w:szCs w:val="32"/>
        </w:rPr>
        <w:t xml:space="preserve">ข้อจำกัดและข้อยกเว้น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ร่วมจัดทำ</w:t>
      </w:r>
      <w:r>
        <w:rPr>
          <w:sz w:val="32"/>
          <w:szCs w:val="32"/>
        </w:rPr>
        <w:t xml:space="preserve"> Fishbone Diagram </w:t>
      </w:r>
      <w:r>
        <w:rPr>
          <w:sz w:val="32"/>
          <w:szCs w:val="32"/>
        </w:rPr>
        <w:t xml:space="preserve">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D605844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426DC54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69525" cy="2619652"/>
                <wp:effectExtent l="0" t="0" r="0" b="0"/>
                <wp:docPr id="11" name="รูปภาพ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4684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069524" cy="2619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162.95pt;height:206.2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1DF622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เส</w:t>
      </w:r>
      <w:r>
        <w:rPr>
          <w:sz w:val="32"/>
          <w:szCs w:val="32"/>
          <w:lang w:val="th-TH"/>
        </w:rPr>
        <w:t xml:space="preserve">ฎฐ</w:t>
      </w:r>
      <w:r>
        <w:rPr>
          <w:sz w:val="32"/>
          <w:szCs w:val="32"/>
          <w:lang w:val="th-TH"/>
        </w:rPr>
        <w:t xml:space="preserve">วุฒิ วิจิตรศิลป์ 6609650723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1C436C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จัดทำเนื้อหาข้อ</w:t>
      </w:r>
      <w:r>
        <w:rPr>
          <w:sz w:val="32"/>
          <w:szCs w:val="32"/>
        </w:rPr>
        <w:t xml:space="preserve"> 1.5 </w:t>
      </w:r>
      <w:r>
        <w:rPr>
          <w:sz w:val="32"/>
          <w:szCs w:val="32"/>
        </w:rPr>
        <w:t xml:space="preserve">ความเสี่ยงทางธุรกิจ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และข้อ</w:t>
      </w:r>
      <w:r>
        <w:rPr>
          <w:sz w:val="32"/>
          <w:szCs w:val="32"/>
        </w:rPr>
        <w:t xml:space="preserve"> 3.1 </w:t>
      </w:r>
      <w:r>
        <w:rPr>
          <w:sz w:val="32"/>
          <w:szCs w:val="32"/>
        </w:rPr>
        <w:t xml:space="preserve">ผู้มีส่วนเกี่ยวข้องในระบบ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และร่วมจัดทำ</w:t>
      </w:r>
      <w:r>
        <w:rPr>
          <w:sz w:val="32"/>
          <w:szCs w:val="32"/>
        </w:rPr>
        <w:t xml:space="preserve"> Context Diagram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F7618E8" w14:textId="77777777">
      <w:pPr>
        <w:pBdr/>
        <w:spacing/>
        <w:ind/>
        <w:rPr/>
      </w:pPr>
      <w:r/>
      <w:r/>
    </w:p>
    <w:sectPr>
      <w:headerReference w:type="default" r:id="rId17"/>
      <w:footerReference w:type="default" r:id="rId26"/>
      <w:footnotePr/>
      <w:endnotePr/>
      <w:type w:val="nextPage"/>
      <w:pgSz w:h="16838" w:orient="portrait" w:w="11906"/>
      <w:pgMar w:top="1417" w:right="1417" w:bottom="1417" w:left="1701" w:header="0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E3B0FE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49A37E2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 New">
    <w:panose1 w:val="02070409020205020404"/>
  </w:font>
  <w:font w:name="Open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Courier">
    <w:panose1 w:val="05040102010807070707"/>
  </w:font>
  <w:font w:name="Arial">
    <w:panose1 w:val="020B0604020202020204"/>
  </w:font>
  <w:font w:name="TH SarabunPSK">
    <w:panose1 w:val="020B0500040200020003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911B8E" w14:textId="77777777">
    <w:pPr>
      <w:keepLines w:val="true"/>
      <w:pBdr/>
      <w:spacing w:line="360" w:lineRule="exact"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FDFE9B" w14:textId="77777777">
    <w:pPr>
      <w:pStyle w:val="99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CA0996" w14:textId="77777777">
    <w:pPr>
      <w:pStyle w:val="997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C43EC2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ก</w:t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92E60B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ข</w:t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4F0CAAA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ค</w:t>
    </w:r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CAC017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ง</w:t>
    </w:r>
    <w:r/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B6C030C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จ</w:t>
    </w:r>
    <w:r/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43EC3EF" w14:textId="77777777">
    <w:pPr>
      <w:keepLines w:val="true"/>
      <w:pBdr/>
      <w:spacing w:line="360" w:lineRule="exact"/>
      <w:ind/>
      <w:jc w:val="right"/>
      <w:rPr/>
    </w:pPr>
    <w:r>
      <w:fldChar w:fldCharType="begin"/>
    </w:r>
    <w:r>
      <w:instrText xml:space="preserve">PAGE \* MERGEFORMAT</w:instrText>
    </w:r>
    <w:r>
      <w:fldChar w:fldCharType="separate"/>
    </w:r>
    <w:r>
      <w:rPr>
        <w:sz w:val="32"/>
        <w:szCs w:val="32"/>
      </w:rPr>
      <w:t xml:space="preserve">1</w:t>
    </w:r>
    <w:r>
      <w:rPr>
        <w:sz w:val="32"/>
        <w:szCs w:val="32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0DDDB42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D8E1FED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76CD344" w14:textId="77777777"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E20F849" w14:textId="77777777">
    <w:pPr>
      <w:pStyle w:val="99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E7CF4CF" w14:textId="77777777">
    <w:pPr>
      <w:pStyle w:val="99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B498D24" w14:textId="77777777"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D1EF23" w14:textId="77777777">
    <w:pPr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BC6DD97" w14:textId="77777777">
    <w:pPr>
      <w:pBdr/>
      <w:spacing/>
      <w:ind/>
      <w:rPr/>
    </w:pPr>
    <w:r/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489D2B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DB856B7" w14:textId="77777777">
    <w:pPr>
      <w:pBdr/>
      <w:spacing/>
      <w:ind/>
      <w:rPr/>
    </w:pPr>
    <w:r/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D32F4AB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C94BCC"/>
    <w:lvl w:ilvl="0">
      <w:isLgl w:val="tru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11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">
    <w:nsid w:val="206798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3CF79EA"/>
    <w:lvl w:ilvl="0">
      <w:isLgl w:val="tru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07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3">
    <w:nsid w:val="27CBA9F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FC5587A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30F9896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C8E4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03A3C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2DD4FAE"/>
    <w:lvl w:ilvl="0">
      <w:isLgl w:val="tru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06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9">
    <w:nsid w:val="6307C4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FC233DE"/>
    <w:lvl w:ilvl="0">
      <w:isLgl w:val="tru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09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1">
    <w:nsid w:val="708C0BBB"/>
    <w:lvl w:ilvl="0">
      <w:isLgl w:val="tru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10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2">
    <w:nsid w:val="72F73E15"/>
    <w:lvl w:ilvl="0">
      <w:isLgl w:val="tru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08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3">
    <w:nsid w:val="6DAB7B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2"/>
  </w:num>
  <w:num w:numId="3">
    <w:abstractNumId w:val="12"/>
  </w:num>
  <w:num w:numId="4">
    <w:abstractNumId w:val="10"/>
  </w:num>
  <w:num w:numId="5">
    <w:abstractNumId w:val="11"/>
  </w:num>
  <w:num w:numId="6">
    <w:abstractNumId w:val="0"/>
  </w:num>
  <w:num w:numId="7">
    <w:abstractNumId w:val="4"/>
  </w:num>
  <w:num w:numId="8">
    <w:abstractNumId w:val="6"/>
  </w:num>
  <w:num w:numId="9">
    <w:abstractNumId w:val="9"/>
  </w:num>
  <w:num w:numId="10">
    <w:abstractNumId w:val="3"/>
  </w:num>
  <w:num w:numId="11">
    <w:abstractNumId w:val="1"/>
  </w:num>
  <w:num w:numId="12">
    <w:abstractNumId w:val="5"/>
  </w:num>
  <w:num w:numId="13">
    <w:abstractNumId w:val="7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11" w:default="1">
    <w:name w:val="Normal"/>
    <w:qFormat/>
    <w:pPr>
      <w:pBdr/>
      <w:spacing w:line="276" w:lineRule="auto"/>
      <w:ind/>
    </w:pPr>
    <w:rPr>
      <w:rFonts w:ascii="TH SarabunPSK" w:hAnsi="TH SarabunPSK" w:eastAsia="TH SarabunPSK" w:cs="TH SarabunPSK"/>
      <w:color w:val="000000"/>
      <w:sz w:val="36"/>
    </w:rPr>
  </w:style>
  <w:style w:type="paragraph" w:styleId="912">
    <w:name w:val="Heading 1"/>
    <w:basedOn w:val="911"/>
    <w:next w:val="911"/>
    <w:link w:val="954"/>
    <w:uiPriority w:val="9"/>
    <w:qFormat/>
    <w:pPr>
      <w:keepNext w:val="true"/>
      <w:keepLines w:val="true"/>
      <w:pBdr/>
      <w:spacing w:after="160" w:before="240" w:line="520" w:lineRule="exact"/>
      <w:ind/>
      <w:outlineLvl w:val="0"/>
    </w:pPr>
    <w:rPr>
      <w:rFonts w:asciiTheme="majorHAnsi" w:hAnsiTheme="majorHAnsi" w:eastAsiaTheme="majorEastAsia" w:cstheme="majorBidi"/>
      <w:b/>
      <w:bCs/>
      <w:sz w:val="44"/>
      <w:szCs w:val="28"/>
    </w:rPr>
  </w:style>
  <w:style w:type="paragraph" w:styleId="913">
    <w:name w:val="Heading 2"/>
    <w:basedOn w:val="911"/>
    <w:next w:val="911"/>
    <w:link w:val="955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1"/>
    </w:pPr>
    <w:rPr>
      <w:rFonts w:asciiTheme="majorHAnsi" w:hAnsiTheme="majorHAnsi" w:eastAsiaTheme="majorEastAsia" w:cstheme="majorBidi"/>
      <w:b/>
      <w:bCs/>
      <w:szCs w:val="26"/>
    </w:rPr>
  </w:style>
  <w:style w:type="paragraph" w:styleId="914">
    <w:name w:val="Heading 3"/>
    <w:basedOn w:val="911"/>
    <w:next w:val="911"/>
    <w:link w:val="956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2"/>
    </w:pPr>
    <w:rPr>
      <w:rFonts w:asciiTheme="majorHAnsi" w:hAnsiTheme="majorHAnsi" w:eastAsiaTheme="majorEastAsia" w:cstheme="majorBidi"/>
      <w:b/>
      <w:bCs/>
      <w:sz w:val="32"/>
    </w:rPr>
  </w:style>
  <w:style w:type="paragraph" w:styleId="915">
    <w:name w:val="Heading 4"/>
    <w:basedOn w:val="911"/>
    <w:next w:val="911"/>
    <w:link w:val="964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16">
    <w:name w:val="Heading 5"/>
    <w:basedOn w:val="911"/>
    <w:next w:val="911"/>
    <w:link w:val="965"/>
    <w:uiPriority w:val="9"/>
    <w:semiHidden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17">
    <w:name w:val="Heading 6"/>
    <w:basedOn w:val="911"/>
    <w:next w:val="911"/>
    <w:link w:val="966"/>
    <w:uiPriority w:val="9"/>
    <w:semiHidden/>
    <w:unhideWhenUsed/>
    <w:qFormat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18">
    <w:name w:val="Heading 7"/>
    <w:basedOn w:val="911"/>
    <w:next w:val="911"/>
    <w:link w:val="967"/>
    <w:uiPriority w:val="9"/>
    <w:semiHidden/>
    <w:unhideWhenUsed/>
    <w:qFormat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19">
    <w:name w:val="Heading 8"/>
    <w:basedOn w:val="911"/>
    <w:next w:val="911"/>
    <w:link w:val="968"/>
    <w:uiPriority w:val="9"/>
    <w:semiHidden/>
    <w:unhideWhenUsed/>
    <w:qFormat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20">
    <w:name w:val="Heading 9"/>
    <w:basedOn w:val="911"/>
    <w:next w:val="911"/>
    <w:link w:val="969"/>
    <w:uiPriority w:val="9"/>
    <w:semiHidden/>
    <w:unhideWhenUsed/>
    <w:qFormat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21" w:default="1">
    <w:name w:val="Default Paragraph Font"/>
    <w:uiPriority w:val="1"/>
    <w:semiHidden/>
    <w:unhideWhenUsed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character" w:styleId="924" w:customStyle="1">
    <w:name w:val="Heading 1 Char"/>
    <w:basedOn w:val="9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25" w:customStyle="1">
    <w:name w:val="Heading 2 Char"/>
    <w:basedOn w:val="9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26" w:customStyle="1">
    <w:name w:val="Heading 3 Char"/>
    <w:basedOn w:val="9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27" w:customStyle="1">
    <w:name w:val="Heading 4 Char"/>
    <w:basedOn w:val="92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28" w:customStyle="1">
    <w:name w:val="Heading 5 Char"/>
    <w:basedOn w:val="9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29" w:customStyle="1">
    <w:name w:val="Heading 6 Char"/>
    <w:basedOn w:val="92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0" w:customStyle="1">
    <w:name w:val="Heading 7 Char"/>
    <w:basedOn w:val="9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1" w:customStyle="1">
    <w:name w:val="Heading 8 Char"/>
    <w:basedOn w:val="9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2" w:customStyle="1">
    <w:name w:val="Heading 9 Char"/>
    <w:basedOn w:val="9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3" w:customStyle="1">
    <w:name w:val="Title Char"/>
    <w:basedOn w:val="92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4" w:customStyle="1">
    <w:name w:val="Subtitle Char"/>
    <w:basedOn w:val="9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5" w:customStyle="1">
    <w:name w:val="Quote Char"/>
    <w:basedOn w:val="92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6" w:customStyle="1">
    <w:name w:val="Intense Quote Char"/>
    <w:basedOn w:val="92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37" w:customStyle="1">
    <w:name w:val="Header Char"/>
    <w:basedOn w:val="921"/>
    <w:uiPriority w:val="99"/>
    <w:pPr>
      <w:pBdr/>
      <w:spacing/>
      <w:ind/>
    </w:pPr>
  </w:style>
  <w:style w:type="character" w:styleId="938" w:customStyle="1">
    <w:name w:val="Footer Char"/>
    <w:basedOn w:val="921"/>
    <w:uiPriority w:val="99"/>
    <w:pPr>
      <w:pBdr/>
      <w:spacing/>
      <w:ind/>
    </w:pPr>
  </w:style>
  <w:style w:type="character" w:styleId="939" w:customStyle="1">
    <w:name w:val="Footnote Text Char"/>
    <w:basedOn w:val="921"/>
    <w:uiPriority w:val="99"/>
    <w:semiHidden/>
    <w:pPr>
      <w:pBdr/>
      <w:spacing/>
      <w:ind/>
    </w:pPr>
    <w:rPr>
      <w:sz w:val="20"/>
      <w:szCs w:val="20"/>
    </w:rPr>
  </w:style>
  <w:style w:type="character" w:styleId="940" w:customStyle="1">
    <w:name w:val="Endnote Text Char"/>
    <w:basedOn w:val="921"/>
    <w:uiPriority w:val="99"/>
    <w:semiHidden/>
    <w:pPr>
      <w:pBdr/>
      <w:spacing/>
      <w:ind/>
    </w:pPr>
    <w:rPr>
      <w:sz w:val="20"/>
      <w:szCs w:val="20"/>
    </w:rPr>
  </w:style>
  <w:style w:type="character" w:styleId="941" w:customStyle="1">
    <w:name w:val="ข้อความเชิงอรรถ อักขระ"/>
    <w:basedOn w:val="921"/>
    <w:link w:val="983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2" w:customStyle="1">
    <w:name w:val="Footnote Characters (user)"/>
    <w:basedOn w:val="9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3" w:customStyle="1">
    <w:name w:val="Footnote Characters"/>
    <w:qFormat/>
    <w:pPr>
      <w:pBdr/>
      <w:spacing/>
      <w:ind/>
    </w:pPr>
    <w:rPr>
      <w:vertAlign w:val="superscript"/>
    </w:rPr>
  </w:style>
  <w:style w:type="character" w:styleId="944">
    <w:name w:val="footnote reference"/>
    <w:pPr>
      <w:pBdr/>
      <w:spacing/>
      <w:ind/>
    </w:pPr>
    <w:rPr>
      <w:vertAlign w:val="superscript"/>
    </w:rPr>
  </w:style>
  <w:style w:type="character" w:styleId="945" w:customStyle="1">
    <w:name w:val="ข้อความอ้างอิงท้ายเรื่อง อักขระ"/>
    <w:basedOn w:val="921"/>
    <w:link w:val="984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6" w:customStyle="1">
    <w:name w:val="Endnote Characters (user)"/>
    <w:basedOn w:val="9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7" w:customStyle="1">
    <w:name w:val="Endnote Characters"/>
    <w:qFormat/>
    <w:pPr>
      <w:pBdr/>
      <w:spacing/>
      <w:ind/>
    </w:pPr>
    <w:rPr>
      <w:vertAlign w:val="superscript"/>
    </w:rPr>
  </w:style>
  <w:style w:type="character" w:styleId="948">
    <w:name w:val="endnote reference"/>
    <w:pPr>
      <w:pBdr/>
      <w:spacing/>
      <w:ind/>
    </w:pPr>
    <w:rPr>
      <w:vertAlign w:val="superscript"/>
    </w:rPr>
  </w:style>
  <w:style w:type="character" w:styleId="949">
    <w:name w:val="Hyperlink"/>
    <w:basedOn w:val="921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50">
    <w:name w:val="FollowedHyperlink"/>
    <w:basedOn w:val="92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51">
    <w:name w:val="Placeholder Text"/>
    <w:basedOn w:val="921"/>
    <w:uiPriority w:val="99"/>
    <w:semiHidden/>
    <w:qFormat/>
    <w:pPr>
      <w:pBdr/>
      <w:spacing/>
      <w:ind/>
    </w:pPr>
    <w:rPr>
      <w:color w:val="666666"/>
    </w:rPr>
  </w:style>
  <w:style w:type="character" w:styleId="952" w:customStyle="1">
    <w:name w:val="หัวกระดาษ อักขระ"/>
    <w:basedOn w:val="921"/>
    <w:link w:val="996"/>
    <w:uiPriority w:val="99"/>
    <w:qFormat/>
    <w:pPr>
      <w:pBdr/>
      <w:spacing/>
      <w:ind/>
    </w:pPr>
  </w:style>
  <w:style w:type="character" w:styleId="953" w:customStyle="1">
    <w:name w:val="ท้ายกระดาษ อักขระ"/>
    <w:basedOn w:val="921"/>
    <w:link w:val="997"/>
    <w:uiPriority w:val="99"/>
    <w:qFormat/>
    <w:pPr>
      <w:pBdr/>
      <w:spacing/>
      <w:ind/>
    </w:pPr>
  </w:style>
  <w:style w:type="character" w:styleId="954" w:customStyle="1">
    <w:name w:val="หัวเรื่อง 1 อักขระ"/>
    <w:basedOn w:val="921"/>
    <w:link w:val="912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55" w:customStyle="1">
    <w:name w:val="หัวเรื่อง 2 อักขระ"/>
    <w:basedOn w:val="921"/>
    <w:link w:val="913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56" w:customStyle="1">
    <w:name w:val="หัวเรื่อง 3 อักขระ"/>
    <w:basedOn w:val="921"/>
    <w:link w:val="914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57" w:customStyle="1">
    <w:name w:val="ชื่อเรื่อง อักขระ"/>
    <w:basedOn w:val="921"/>
    <w:link w:val="999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58" w:customStyle="1">
    <w:name w:val="ชื่อเรื่องรอง อักขระ"/>
    <w:basedOn w:val="921"/>
    <w:link w:val="1000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9" w:customStyle="1">
    <w:name w:val="เนื้อความ อักขระ"/>
    <w:basedOn w:val="921"/>
    <w:link w:val="979"/>
    <w:uiPriority w:val="99"/>
    <w:qFormat/>
    <w:pPr>
      <w:pBdr/>
      <w:spacing/>
      <w:ind/>
    </w:pPr>
  </w:style>
  <w:style w:type="character" w:styleId="960" w:customStyle="1">
    <w:name w:val="เนื้อความ 2 อักขระ"/>
    <w:basedOn w:val="921"/>
    <w:link w:val="1002"/>
    <w:uiPriority w:val="99"/>
    <w:qFormat/>
    <w:pPr>
      <w:pBdr/>
      <w:spacing/>
      <w:ind/>
    </w:pPr>
  </w:style>
  <w:style w:type="character" w:styleId="961" w:customStyle="1">
    <w:name w:val="เนื้อความ 3 อักขระ"/>
    <w:basedOn w:val="921"/>
    <w:link w:val="1003"/>
    <w:uiPriority w:val="99"/>
    <w:qFormat/>
    <w:pPr>
      <w:pBdr/>
      <w:spacing/>
      <w:ind/>
    </w:pPr>
    <w:rPr>
      <w:sz w:val="16"/>
      <w:szCs w:val="16"/>
    </w:rPr>
  </w:style>
  <w:style w:type="character" w:styleId="962" w:customStyle="1">
    <w:name w:val="ข้อความแมโคร อักขระ"/>
    <w:basedOn w:val="921"/>
    <w:link w:val="1015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63" w:customStyle="1">
    <w:name w:val="คำอ้างอิง อักขระ"/>
    <w:basedOn w:val="921"/>
    <w:link w:val="10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หัวเรื่อง 4 อักขระ"/>
    <w:basedOn w:val="921"/>
    <w:link w:val="915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5" w:customStyle="1">
    <w:name w:val="หัวเรื่อง 5 อักขระ"/>
    <w:basedOn w:val="921"/>
    <w:link w:val="916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6" w:customStyle="1">
    <w:name w:val="หัวเรื่อง 6 อักขระ"/>
    <w:basedOn w:val="921"/>
    <w:link w:val="917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7" w:customStyle="1">
    <w:name w:val="หัวเรื่อง 7 อักขระ"/>
    <w:basedOn w:val="921"/>
    <w:link w:val="918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8" w:customStyle="1">
    <w:name w:val="หัวเรื่อง 8 อักขระ"/>
    <w:basedOn w:val="921"/>
    <w:link w:val="919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69" w:customStyle="1">
    <w:name w:val="หัวเรื่อง 9 อักขระ"/>
    <w:basedOn w:val="921"/>
    <w:link w:val="920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70">
    <w:name w:val="Strong"/>
    <w:basedOn w:val="921"/>
    <w:uiPriority w:val="22"/>
    <w:qFormat/>
    <w:pPr>
      <w:pBdr/>
      <w:spacing/>
      <w:ind/>
    </w:pPr>
    <w:rPr>
      <w:b/>
      <w:bCs/>
    </w:rPr>
  </w:style>
  <w:style w:type="character" w:styleId="971">
    <w:name w:val="Emphasis"/>
    <w:basedOn w:val="921"/>
    <w:uiPriority w:val="20"/>
    <w:qFormat/>
    <w:pPr>
      <w:pBdr/>
      <w:spacing/>
      <w:ind/>
    </w:pPr>
    <w:rPr>
      <w:i/>
      <w:iCs/>
    </w:rPr>
  </w:style>
  <w:style w:type="character" w:styleId="972" w:customStyle="1">
    <w:name w:val="ทำให้คำอ้างอิงเป็นสีเข้มขึ้น อักขระ"/>
    <w:basedOn w:val="921"/>
    <w:link w:val="1017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3">
    <w:name w:val="Subtle Emphasis"/>
    <w:basedOn w:val="92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4">
    <w:name w:val="Intense Emphasis"/>
    <w:basedOn w:val="92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5">
    <w:name w:val="Subtle Reference"/>
    <w:basedOn w:val="92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6">
    <w:name w:val="Intense Reference"/>
    <w:basedOn w:val="92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77">
    <w:name w:val="Book Title"/>
    <w:basedOn w:val="92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78" w:customStyle="1">
    <w:name w:val="Heading"/>
    <w:basedOn w:val="911"/>
    <w:next w:val="979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79">
    <w:name w:val="Body Text"/>
    <w:basedOn w:val="911"/>
    <w:link w:val="959"/>
    <w:uiPriority w:val="99"/>
    <w:unhideWhenUsed/>
    <w:pPr>
      <w:pBdr/>
      <w:spacing w:after="120"/>
      <w:ind/>
    </w:pPr>
  </w:style>
  <w:style w:type="paragraph" w:styleId="980">
    <w:name w:val="List"/>
    <w:basedOn w:val="911"/>
    <w:uiPriority w:val="99"/>
    <w:unhideWhenUsed/>
    <w:pPr>
      <w:pBdr/>
      <w:spacing/>
      <w:ind w:hanging="360" w:left="360"/>
      <w:contextualSpacing w:val="true"/>
    </w:pPr>
  </w:style>
  <w:style w:type="paragraph" w:styleId="981">
    <w:name w:val="Caption"/>
    <w:basedOn w:val="911"/>
    <w:next w:val="91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82" w:customStyle="1">
    <w:name w:val="Index"/>
    <w:basedOn w:val="911"/>
    <w:qFormat/>
    <w:pPr>
      <w:suppressLineNumbers w:val="true"/>
      <w:pBdr/>
      <w:spacing/>
      <w:ind/>
    </w:pPr>
    <w:rPr>
      <w:rFonts w:cs="Noto Sans Devanagari"/>
    </w:rPr>
  </w:style>
  <w:style w:type="paragraph" w:styleId="983">
    <w:name w:val="footnote text"/>
    <w:basedOn w:val="911"/>
    <w:link w:val="94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4">
    <w:name w:val="endnote text"/>
    <w:basedOn w:val="911"/>
    <w:link w:val="94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5">
    <w:name w:val="toc 1"/>
    <w:basedOn w:val="911"/>
    <w:next w:val="911"/>
    <w:uiPriority w:val="39"/>
    <w:unhideWhenUsed/>
    <w:pPr>
      <w:pBdr/>
      <w:spacing w:after="100"/>
      <w:ind/>
    </w:pPr>
  </w:style>
  <w:style w:type="paragraph" w:styleId="986">
    <w:name w:val="toc 2"/>
    <w:basedOn w:val="911"/>
    <w:next w:val="911"/>
    <w:uiPriority w:val="39"/>
    <w:unhideWhenUsed/>
    <w:pPr>
      <w:pBdr/>
      <w:spacing w:after="100"/>
      <w:ind w:left="220"/>
    </w:pPr>
  </w:style>
  <w:style w:type="paragraph" w:styleId="987">
    <w:name w:val="toc 3"/>
    <w:basedOn w:val="911"/>
    <w:next w:val="911"/>
    <w:uiPriority w:val="39"/>
    <w:unhideWhenUsed/>
    <w:pPr>
      <w:pBdr/>
      <w:spacing w:after="100"/>
      <w:ind w:left="440"/>
    </w:pPr>
  </w:style>
  <w:style w:type="paragraph" w:styleId="988">
    <w:name w:val="toc 4"/>
    <w:basedOn w:val="911"/>
    <w:next w:val="911"/>
    <w:uiPriority w:val="39"/>
    <w:unhideWhenUsed/>
    <w:pPr>
      <w:pBdr/>
      <w:spacing w:after="100"/>
      <w:ind w:left="660"/>
    </w:pPr>
  </w:style>
  <w:style w:type="paragraph" w:styleId="989">
    <w:name w:val="toc 5"/>
    <w:basedOn w:val="911"/>
    <w:next w:val="911"/>
    <w:uiPriority w:val="39"/>
    <w:unhideWhenUsed/>
    <w:pPr>
      <w:pBdr/>
      <w:spacing w:after="100"/>
      <w:ind w:left="880"/>
    </w:pPr>
  </w:style>
  <w:style w:type="paragraph" w:styleId="990">
    <w:name w:val="toc 6"/>
    <w:basedOn w:val="911"/>
    <w:next w:val="911"/>
    <w:uiPriority w:val="39"/>
    <w:unhideWhenUsed/>
    <w:pPr>
      <w:pBdr/>
      <w:spacing w:after="100"/>
      <w:ind w:left="1100"/>
    </w:pPr>
  </w:style>
  <w:style w:type="paragraph" w:styleId="991">
    <w:name w:val="toc 7"/>
    <w:basedOn w:val="911"/>
    <w:next w:val="911"/>
    <w:uiPriority w:val="39"/>
    <w:unhideWhenUsed/>
    <w:pPr>
      <w:pBdr/>
      <w:spacing w:after="100"/>
      <w:ind w:left="1320"/>
    </w:pPr>
  </w:style>
  <w:style w:type="paragraph" w:styleId="992">
    <w:name w:val="toc 8"/>
    <w:basedOn w:val="911"/>
    <w:next w:val="911"/>
    <w:uiPriority w:val="39"/>
    <w:unhideWhenUsed/>
    <w:pPr>
      <w:pBdr/>
      <w:spacing w:after="100"/>
      <w:ind w:left="1540"/>
    </w:pPr>
  </w:style>
  <w:style w:type="paragraph" w:styleId="993">
    <w:name w:val="toc 9"/>
    <w:basedOn w:val="911"/>
    <w:next w:val="911"/>
    <w:uiPriority w:val="39"/>
    <w:unhideWhenUsed/>
    <w:pPr>
      <w:pBdr/>
      <w:spacing w:after="100"/>
      <w:ind w:left="1760"/>
    </w:pPr>
  </w:style>
  <w:style w:type="paragraph" w:styleId="994">
    <w:name w:val="table of figures"/>
    <w:basedOn w:val="911"/>
    <w:next w:val="911"/>
    <w:uiPriority w:val="99"/>
    <w:unhideWhenUsed/>
    <w:pPr>
      <w:pBdr/>
      <w:spacing/>
      <w:ind/>
    </w:pPr>
  </w:style>
  <w:style w:type="paragraph" w:styleId="995" w:customStyle="1">
    <w:name w:val="Header and Footer"/>
    <w:basedOn w:val="911"/>
    <w:qFormat/>
    <w:pPr>
      <w:pBdr/>
      <w:spacing/>
      <w:ind/>
    </w:pPr>
  </w:style>
  <w:style w:type="paragraph" w:styleId="996">
    <w:name w:val="Header"/>
    <w:basedOn w:val="911"/>
    <w:link w:val="952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7">
    <w:name w:val="Footer"/>
    <w:basedOn w:val="911"/>
    <w:link w:val="95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8">
    <w:name w:val="No Spacing"/>
    <w:uiPriority w:val="1"/>
    <w:qFormat/>
    <w:pPr>
      <w:pBdr/>
      <w:spacing/>
      <w:ind/>
    </w:pPr>
  </w:style>
  <w:style w:type="paragraph" w:styleId="999">
    <w:name w:val="Title"/>
    <w:basedOn w:val="911"/>
    <w:next w:val="911"/>
    <w:link w:val="957"/>
    <w:uiPriority w:val="10"/>
    <w:qFormat/>
    <w:pPr>
      <w:pBdr/>
      <w:spacing w:line="240" w:lineRule="auto"/>
      <w:ind/>
      <w:contextualSpacing w:val="true"/>
    </w:pPr>
    <w:rPr>
      <w:rFonts w:asciiTheme="majorHAnsi" w:hAnsiTheme="majorHAnsi" w:eastAsiaTheme="majorEastAsia" w:cstheme="majorBidi"/>
      <w:spacing w:val="5"/>
      <w:szCs w:val="52"/>
    </w:rPr>
  </w:style>
  <w:style w:type="paragraph" w:styleId="1000">
    <w:name w:val="Subtitle"/>
    <w:basedOn w:val="911"/>
    <w:next w:val="911"/>
    <w:link w:val="95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spacing w:val="15"/>
      <w:szCs w:val="24"/>
    </w:rPr>
  </w:style>
  <w:style w:type="paragraph" w:styleId="1001">
    <w:name w:val="List Paragraph"/>
    <w:basedOn w:val="911"/>
    <w:uiPriority w:val="34"/>
    <w:qFormat/>
    <w:pPr>
      <w:pBdr/>
      <w:spacing/>
      <w:ind w:left="720"/>
      <w:contextualSpacing w:val="true"/>
    </w:pPr>
  </w:style>
  <w:style w:type="paragraph" w:styleId="1002">
    <w:name w:val="Body Text 2"/>
    <w:basedOn w:val="911"/>
    <w:link w:val="960"/>
    <w:uiPriority w:val="99"/>
    <w:unhideWhenUsed/>
    <w:qFormat/>
    <w:pPr>
      <w:pBdr/>
      <w:spacing w:after="120" w:line="480" w:lineRule="auto"/>
      <w:ind/>
    </w:pPr>
  </w:style>
  <w:style w:type="paragraph" w:styleId="1003">
    <w:name w:val="Body Text 3"/>
    <w:basedOn w:val="911"/>
    <w:link w:val="961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1004">
    <w:name w:val="List 2"/>
    <w:basedOn w:val="911"/>
    <w:uiPriority w:val="99"/>
    <w:unhideWhenUsed/>
    <w:qFormat/>
    <w:pPr>
      <w:pBdr/>
      <w:spacing/>
      <w:ind w:hanging="360" w:left="720"/>
      <w:contextualSpacing w:val="true"/>
    </w:pPr>
  </w:style>
  <w:style w:type="paragraph" w:styleId="1005">
    <w:name w:val="List 3"/>
    <w:basedOn w:val="911"/>
    <w:uiPriority w:val="99"/>
    <w:unhideWhenUsed/>
    <w:qFormat/>
    <w:pPr>
      <w:pBdr/>
      <w:spacing/>
      <w:ind w:hanging="360" w:left="1080"/>
      <w:contextualSpacing w:val="true"/>
    </w:pPr>
  </w:style>
  <w:style w:type="paragraph" w:styleId="1006">
    <w:name w:val="List Bullet"/>
    <w:basedOn w:val="911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07">
    <w:name w:val="List Bullet 2"/>
    <w:basedOn w:val="911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08">
    <w:name w:val="List Bullet 3"/>
    <w:basedOn w:val="911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09">
    <w:name w:val="List Number"/>
    <w:basedOn w:val="911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1010">
    <w:name w:val="List Number 2"/>
    <w:basedOn w:val="911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11">
    <w:name w:val="List Number 3"/>
    <w:basedOn w:val="911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12">
    <w:name w:val="List Continue"/>
    <w:basedOn w:val="911"/>
    <w:uiPriority w:val="99"/>
    <w:unhideWhenUsed/>
    <w:pPr>
      <w:pBdr/>
      <w:spacing w:after="120"/>
      <w:ind w:left="360"/>
      <w:contextualSpacing w:val="true"/>
    </w:pPr>
  </w:style>
  <w:style w:type="paragraph" w:styleId="1013">
    <w:name w:val="List Continue 2"/>
    <w:basedOn w:val="911"/>
    <w:uiPriority w:val="99"/>
    <w:unhideWhenUsed/>
    <w:pPr>
      <w:pBdr/>
      <w:spacing w:after="120"/>
      <w:ind w:left="720"/>
      <w:contextualSpacing w:val="true"/>
    </w:pPr>
  </w:style>
  <w:style w:type="paragraph" w:styleId="1014">
    <w:name w:val="List Continue 3"/>
    <w:basedOn w:val="911"/>
    <w:uiPriority w:val="99"/>
    <w:unhideWhenUsed/>
    <w:pPr>
      <w:pBdr/>
      <w:spacing w:after="120"/>
      <w:ind w:left="1080"/>
      <w:contextualSpacing w:val="true"/>
    </w:pPr>
  </w:style>
  <w:style w:type="paragraph" w:styleId="1015">
    <w:name w:val="macro"/>
    <w:link w:val="962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1016">
    <w:name w:val="Quote"/>
    <w:basedOn w:val="911"/>
    <w:next w:val="911"/>
    <w:link w:val="963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1017">
    <w:name w:val="Intense Quote"/>
    <w:basedOn w:val="911"/>
    <w:next w:val="911"/>
    <w:link w:val="972"/>
    <w:uiPriority w:val="30"/>
    <w:qFormat/>
    <w:pPr>
      <w:pBdr/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1018">
    <w:name w:val="index heading"/>
    <w:basedOn w:val="978"/>
    <w:pPr>
      <w:pBdr/>
      <w:spacing/>
      <w:ind/>
    </w:pPr>
  </w:style>
  <w:style w:type="paragraph" w:styleId="1019">
    <w:name w:val="TOC Heading"/>
    <w:basedOn w:val="912"/>
    <w:next w:val="911"/>
    <w:uiPriority w:val="39"/>
    <w:semiHidden/>
    <w:unhideWhenUsed/>
    <w:qFormat/>
    <w:pPr>
      <w:pBdr/>
      <w:spacing/>
      <w:ind/>
      <w:outlineLvl w:val="9"/>
    </w:pPr>
  </w:style>
  <w:style w:type="paragraph" w:styleId="1020" w:customStyle="1">
    <w:name w:val="Table Contents"/>
    <w:basedOn w:val="911"/>
    <w:qFormat/>
    <w:pPr>
      <w:widowControl w:val="false"/>
      <w:suppressLineNumbers w:val="true"/>
      <w:pBdr/>
      <w:spacing/>
      <w:ind/>
    </w:pPr>
  </w:style>
  <w:style w:type="paragraph" w:styleId="1021" w:customStyle="1">
    <w:name w:val="Table Heading"/>
    <w:basedOn w:val="1020"/>
    <w:qFormat/>
    <w:pPr>
      <w:pBdr/>
      <w:spacing/>
      <w:ind/>
      <w:jc w:val="center"/>
    </w:pPr>
    <w:rPr>
      <w:b/>
      <w:bCs/>
    </w:rPr>
  </w:style>
  <w:style w:type="paragraph" w:styleId="1022" w:customStyle="1">
    <w:name w:val="Block Quotation"/>
    <w:basedOn w:val="911"/>
    <w:qFormat/>
    <w:pPr>
      <w:pBdr/>
      <w:spacing w:after="283"/>
      <w:ind w:right="567" w:left="567"/>
    </w:pPr>
  </w:style>
  <w:style w:type="table" w:styleId="1023" w:customStyle="1">
    <w:name w:val="Table Grid Light"/>
    <w:basedOn w:val="92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Plain Table 1"/>
    <w:basedOn w:val="92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Plain Table 2"/>
    <w:basedOn w:val="92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Plain Table 3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Plain Table 4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Plain Table 5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1 Light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1 Light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1 Light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1 Light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1 Light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1 Light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1 Light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2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2 - Accent 1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2 - Accent 2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2 - Accent 3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2 - Accent 4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2 - Accent 5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2 - Accent 6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3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3 - Accent 1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3 - Accent 2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3 - Accent 3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3 - Accent 4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3 - Accent 5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3 - Accent 6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4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4 - Accent 1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4 - Accent 2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4 - Accent 3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4 - Accent 4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4 - Accent 5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4 - Accent 6"/>
    <w:basedOn w:val="922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5 Dark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5 Dark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5 Dark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5 Dark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5 Dark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5 Dark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5 Dark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6 Colorful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6 Colorful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6 Colorful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6 Colorful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6 Colorful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6 Colorful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Grid Table 6 Colorful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7 Colorful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Grid Table 7 Colorful - Accent 1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Grid Table 7 Colorful - Accent 2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Grid Table 7 Colorful - Accent 3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Grid Table 7 Colorful - Accent 4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Grid Table 7 Colorful - Accent 5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Grid Table 7 Colorful - Accent 6"/>
    <w:basedOn w:val="922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1 Light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1 Light - Accent 1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1 Light - Accent 2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1 Light - Accent 3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1 Light - Accent 4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1 Light - Accent 5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1 Light - Accent 6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2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2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2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2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2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2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3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3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3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3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3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3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4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4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4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4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4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4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5 Dark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5 Dark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5 Dark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5 Dark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9bbb59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5 Dark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5 Dark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4bacc6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5 Dark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79646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6 Colorful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6 Colorful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6 Colorful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6 Colorful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6 Colorful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6 Colorful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st Table 6 Colorful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7 Colorful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st Table 7 Colorful - Accent 1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st Table 7 Colorful - Accent 2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st Table 7 Colorful - Accent 3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st Table 7 Colorful - Accent 4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st Table 7 Colorful - Accent 5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List Table 7 Colorful - Accent 6"/>
    <w:basedOn w:val="922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Lined - Accent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Lined - Accent 1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Lined - Accent 2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Lined - Accent 3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Lined - Accent 4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Lined - Accent 5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Lined - Accent 6"/>
    <w:basedOn w:val="92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&amp; Lined - Accent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&amp; Lined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&amp; Lined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&amp; Lined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&amp; Lined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&amp; Lined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Bordered &amp; Lined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Bordered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Bordered - Accent 1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Bordered - Accent 2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Bordered - Accent 3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Bordered - Accent 4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Bordered - Accent 5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Bordered - Accent 6"/>
    <w:basedOn w:val="92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Table Grid"/>
    <w:basedOn w:val="92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ght Shading"/>
    <w:basedOn w:val="922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ght Shading Accent 1"/>
    <w:basedOn w:val="922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ght Shading Accent 2"/>
    <w:basedOn w:val="922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ght Shading Accent 3"/>
    <w:basedOn w:val="922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ght Shading Accent 4"/>
    <w:basedOn w:val="922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ght Shading Accent 5"/>
    <w:basedOn w:val="922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ght Shading Accent 6"/>
    <w:basedOn w:val="922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ght List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ght List Accent 1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ght List Accent 2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ght List Accent 3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ght List Accent 4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ght List Accent 5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ght List Accent 6"/>
    <w:basedOn w:val="922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ght Grid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ght Grid Accent 1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ght Grid Accent 2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ght Grid Accent 3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ght Grid Accent 4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ght Grid Accent 5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ght Grid Accent 6"/>
    <w:basedOn w:val="922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Medium Shading 1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Medium Shading 1 Accent 1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Medium Shading 1 Accent 2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Medium Shading 1 Accent 3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Medium Shading 1 Accent 4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Medium Shading 1 Accent 5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Medium Shading 1 Accent 6"/>
    <w:basedOn w:val="922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Medium Shading 2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Medium Shading 2 Accent 1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Medium Shading 2 Accent 2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Medium Shading 2 Accent 3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Medium Shading 2 Accent 4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Medium Shading 2 Accent 5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Medium Shading 2 Accent 6"/>
    <w:basedOn w:val="922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Medium List 1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Medium List 1 Accent 1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Medium List 1 Accent 2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Medium List 1 Accent 3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Medium List 1 Accent 4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Medium List 1 Accent 5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Medium List 1 Accent 6"/>
    <w:basedOn w:val="922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Medium List 2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Medium List 2 Accent 1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Medium List 2 Accent 2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Medium List 2 Accent 3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Medium List 2 Accent 4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Medium List 2 Accent 5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Medium List 2 Accent 6"/>
    <w:basedOn w:val="922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Medium Grid 1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Medium Grid 1 Accent 1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Medium Grid 1 Accent 2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Medium Grid 1 Accent 3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Medium Grid 1 Accent 4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Medium Grid 1 Accent 5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Medium Grid 1 Accent 6"/>
    <w:basedOn w:val="922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Medium Grid 2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Medium Grid 2 Accent 1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Medium Grid 2 Accent 2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Medium Grid 2 Accent 3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Medium Grid 2 Accent 4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Medium Grid 2 Accent 5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Medium Grid 2 Accent 6"/>
    <w:basedOn w:val="922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Medium Grid 3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Medium Grid 3 Accent 1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Medium Grid 3 Accent 2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Medium Grid 3 Accent 3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Medium Grid 3 Accent 4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Medium Grid 3 Accent 5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Medium Grid 3 Accent 6"/>
    <w:basedOn w:val="922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Dark List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Dark List Accent 1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Dark List Accent 2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Dark List Accent 3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Dark List Accent 4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Dark List Accent 5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Dark List Accent 6"/>
    <w:basedOn w:val="922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Colorful Shading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Colorful Shading Accent 1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Colorful Shading Accent 2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Colorful Shading Accent 3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Colorful Shading Accent 4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Colorful Shading Accent 5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Colorful Shading Accent 6"/>
    <w:basedOn w:val="922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Colorful List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Colorful List Accent 1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Colorful List Accent 2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Colorful List Accent 3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Colorful List Accent 4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Colorful List Accent 5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Colorful List Accent 6"/>
    <w:basedOn w:val="922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Colorful Grid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Colorful Grid Accent 1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Colorful Grid Accent 2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Colorful Grid Accent 3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Colorful Grid Accent 4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Colorful Grid Accent 5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Colorful Grid Accent 6"/>
    <w:basedOn w:val="922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footer" Target="footer1.xml" /><Relationship Id="rId19" Type="http://schemas.openxmlformats.org/officeDocument/2006/relationships/footer" Target="footer2.xml" /><Relationship Id="rId20" Type="http://schemas.openxmlformats.org/officeDocument/2006/relationships/footer" Target="footer3.xml" /><Relationship Id="rId21" Type="http://schemas.openxmlformats.org/officeDocument/2006/relationships/footer" Target="footer4.xml" /><Relationship Id="rId22" Type="http://schemas.openxmlformats.org/officeDocument/2006/relationships/footer" Target="footer5.xml" /><Relationship Id="rId23" Type="http://schemas.openxmlformats.org/officeDocument/2006/relationships/footer" Target="footer6.xml" /><Relationship Id="rId24" Type="http://schemas.openxmlformats.org/officeDocument/2006/relationships/footer" Target="footer7.xml" /><Relationship Id="rId25" Type="http://schemas.openxmlformats.org/officeDocument/2006/relationships/footer" Target="footer8.xml" /><Relationship Id="rId26" Type="http://schemas.openxmlformats.org/officeDocument/2006/relationships/footer" Target="footer9.xml" /><Relationship Id="rId27" Type="http://schemas.openxmlformats.org/officeDocument/2006/relationships/customXml" Target="../customXml/item1.xml" 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Relationship Id="rId32" Type="http://schemas.openxmlformats.org/officeDocument/2006/relationships/image" Target="media/media1.svg"/><Relationship Id="rId33" Type="http://schemas.openxmlformats.org/officeDocument/2006/relationships/image" Target="media/image5.png"/><Relationship Id="rId34" Type="http://schemas.openxmlformats.org/officeDocument/2006/relationships/image" Target="media/media2.svg"/><Relationship Id="rId35" Type="http://schemas.openxmlformats.org/officeDocument/2006/relationships/image" Target="media/image6.png"/><Relationship Id="rId36" Type="http://schemas.openxmlformats.org/officeDocument/2006/relationships/image" Target="media/image7.jpg"/><Relationship Id="rId37" Type="http://schemas.openxmlformats.org/officeDocument/2006/relationships/image" Target="media/image8.jpg"/><Relationship Id="rId38" Type="http://schemas.openxmlformats.org/officeDocument/2006/relationships/image" Target="media/image9.png"/><Relationship Id="rId39" Type="http://schemas.openxmlformats.org/officeDocument/2006/relationships/image" Target="media/image10.png"/><Relationship Id="rId40" Type="http://schemas.openxmlformats.org/officeDocument/2006/relationships/image" Target="media/image1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er8.xml.rels><?xml version="1.0" encoding="UTF-8" standalone="yes"?><Relationships xmlns="http://schemas.openxmlformats.org/package/2006/relationships"></Relationships>
</file>

<file path=word/_rels/footer9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4B973E00-8CF7-40D6-A37A-429B8B7234DD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ระบบจัดการและติดตามครุภัณฑ์พร้อมการแจ้งเตือนผ่าน LINE</dc:title>
  <dc:subject>รายงานวิชา CS263</dc:subject>
  <dc:creator/>
  <dc:description>generated by python-docx</dc:description>
  <dc:language>en-US</dc:language>
  <cp:revision>28</cp:revision>
  <dcterms:created xsi:type="dcterms:W3CDTF">2013-12-23T23:15:00Z</dcterms:created>
  <dcterms:modified xsi:type="dcterms:W3CDTF">2026-10-05T14:33:26Z</dcterms:modified>
</cp:coreProperties>
</file>