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4A4" w:rsidRDefault="009454A4" w:rsidP="009454A4">
      <w:pPr>
        <w:pStyle w:val="ListParagraph"/>
        <w:numPr>
          <w:ilvl w:val="0"/>
          <w:numId w:val="1"/>
        </w:numPr>
      </w:pPr>
      <w:r>
        <w:t xml:space="preserve">Create an API Key and Secret in </w:t>
      </w:r>
      <w:r w:rsidR="00DD5FE3">
        <w:t>Octane.</w:t>
      </w:r>
      <w:r>
        <w:t xml:space="preserve">  Assign the key to access the workspace you want to generate the report.</w:t>
      </w:r>
      <w:r w:rsidR="00E23BCB">
        <w:t xml:space="preserve">  Tool requires Space a</w:t>
      </w:r>
      <w:r w:rsidR="00D13E79">
        <w:t xml:space="preserve">dmin access in order to retrieve </w:t>
      </w:r>
      <w:r w:rsidR="00E23BCB">
        <w:t>users’</w:t>
      </w:r>
      <w:r w:rsidR="00D13E79">
        <w:t xml:space="preserve"> information at the shared space level.</w:t>
      </w:r>
    </w:p>
    <w:p w:rsidR="00DD399E" w:rsidRDefault="00D13E79" w:rsidP="00DD399E">
      <w:pPr>
        <w:pStyle w:val="ListParagraph"/>
      </w:pPr>
      <w:r>
        <w:rPr>
          <w:noProof/>
        </w:rPr>
        <w:drawing>
          <wp:inline distT="0" distB="0" distL="0" distR="0" wp14:anchorId="5591B22C" wp14:editId="60CA2466">
            <wp:extent cx="5943600" cy="2458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E3" w:rsidRDefault="00DD5FE3" w:rsidP="00DD399E">
      <w:pPr>
        <w:pStyle w:val="ListParagraph"/>
      </w:pPr>
    </w:p>
    <w:p w:rsidR="00DD5FE3" w:rsidRDefault="00DD5FE3" w:rsidP="00DD5FE3">
      <w:pPr>
        <w:pStyle w:val="ListParagraph"/>
        <w:numPr>
          <w:ilvl w:val="0"/>
          <w:numId w:val="1"/>
        </w:numPr>
      </w:pPr>
      <w:r>
        <w:t>Bring up the Excel macro.</w:t>
      </w:r>
    </w:p>
    <w:p w:rsidR="00DD5FE3" w:rsidRDefault="00DD5FE3" w:rsidP="00DD399E">
      <w:pPr>
        <w:pStyle w:val="ListParagraph"/>
      </w:pPr>
    </w:p>
    <w:p w:rsidR="009454A4" w:rsidRDefault="009454A4" w:rsidP="009454A4">
      <w:pPr>
        <w:pStyle w:val="ListParagraph"/>
        <w:numPr>
          <w:ilvl w:val="0"/>
          <w:numId w:val="1"/>
        </w:numPr>
      </w:pPr>
      <w:r>
        <w:t xml:space="preserve">Enter the Octane server information </w:t>
      </w:r>
    </w:p>
    <w:p w:rsidR="009454A4" w:rsidRDefault="009454A4" w:rsidP="009454A4">
      <w:pPr>
        <w:pStyle w:val="ListParagraph"/>
      </w:pPr>
      <w:r>
        <w:t>Example:</w:t>
      </w:r>
    </w:p>
    <w:p w:rsidR="009454A4" w:rsidRDefault="009454A4" w:rsidP="009454A4">
      <w:pPr>
        <w:pStyle w:val="ListParagraph"/>
      </w:pPr>
      <w:r>
        <w:rPr>
          <w:noProof/>
        </w:rPr>
        <w:drawing>
          <wp:inline distT="0" distB="0" distL="0" distR="0" wp14:anchorId="1A6D153C" wp14:editId="238C8BDF">
            <wp:extent cx="59436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9E" w:rsidRDefault="00DD399E" w:rsidP="009454A4">
      <w:pPr>
        <w:pStyle w:val="ListParagraph"/>
      </w:pPr>
    </w:p>
    <w:p w:rsidR="00DD399E" w:rsidRDefault="0029099D" w:rsidP="009454A4">
      <w:pPr>
        <w:pStyle w:val="ListParagraph"/>
      </w:pPr>
      <w:r>
        <w:rPr>
          <w:noProof/>
        </w:rPr>
        <w:lastRenderedPageBreak/>
        <w:drawing>
          <wp:inline distT="0" distB="0" distL="0" distR="0" wp14:anchorId="4ACCEEFF" wp14:editId="21A7220A">
            <wp:extent cx="5943600" cy="3531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E3" w:rsidRDefault="00DD5FE3" w:rsidP="00DD5FE3">
      <w:pPr>
        <w:pStyle w:val="ListParagraph"/>
        <w:numPr>
          <w:ilvl w:val="0"/>
          <w:numId w:val="1"/>
        </w:numPr>
      </w:pPr>
      <w:r>
        <w:t>Click on “Connect” button to generate the report.</w:t>
      </w:r>
    </w:p>
    <w:p w:rsidR="00DD5FE3" w:rsidRDefault="00DD5FE3" w:rsidP="00DD5FE3">
      <w:pPr>
        <w:pStyle w:val="ListParagraph"/>
        <w:numPr>
          <w:ilvl w:val="0"/>
          <w:numId w:val="1"/>
        </w:numPr>
      </w:pPr>
      <w:r>
        <w:t>Navigate to</w:t>
      </w:r>
      <w:r w:rsidR="0029099D">
        <w:t xml:space="preserve"> the “Users List</w:t>
      </w:r>
      <w:r>
        <w:t>” tab to review the report.</w:t>
      </w:r>
    </w:p>
    <w:p w:rsidR="00DD5FE3" w:rsidRDefault="00DD5FE3" w:rsidP="00DD5FE3">
      <w:pPr>
        <w:pStyle w:val="ListParagraph"/>
      </w:pPr>
    </w:p>
    <w:p w:rsidR="00DD5FE3" w:rsidRDefault="006D3254" w:rsidP="00DD5FE3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13B1D405" wp14:editId="32B86E2C">
            <wp:extent cx="5943600" cy="288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5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11754"/>
    <w:multiLevelType w:val="hybridMultilevel"/>
    <w:tmpl w:val="86169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4A4"/>
    <w:rsid w:val="0029099D"/>
    <w:rsid w:val="00653C05"/>
    <w:rsid w:val="006D3254"/>
    <w:rsid w:val="009454A4"/>
    <w:rsid w:val="00D13E79"/>
    <w:rsid w:val="00DD399E"/>
    <w:rsid w:val="00DD5FE3"/>
    <w:rsid w:val="00E2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3F1F1-BD53-4F83-9B8C-E1B9EF10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PHAN</dc:creator>
  <cp:keywords/>
  <dc:description/>
  <cp:lastModifiedBy>THANH PHAN</cp:lastModifiedBy>
  <cp:revision>4</cp:revision>
  <dcterms:created xsi:type="dcterms:W3CDTF">2020-01-31T22:02:00Z</dcterms:created>
  <dcterms:modified xsi:type="dcterms:W3CDTF">2020-02-01T01:11:00Z</dcterms:modified>
</cp:coreProperties>
</file>