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64D12" w14:textId="77777777" w:rsidR="00E03A8A" w:rsidRDefault="00000000">
      <w:pPr>
        <w:pStyle w:val="Heading1"/>
      </w:pPr>
      <w:r>
        <w:t xml:space="preserve">Terms of Service for </w:t>
      </w:r>
      <w:proofErr w:type="spellStart"/>
      <w:r>
        <w:t>FluentasAI</w:t>
      </w:r>
      <w:proofErr w:type="spellEnd"/>
    </w:p>
    <w:p w14:paraId="44E790D8" w14:textId="2A6E2D42" w:rsidR="00E03A8A" w:rsidRDefault="00000000">
      <w:pPr>
        <w:spacing w:after="120"/>
      </w:pPr>
      <w:r>
        <w:rPr>
          <w:b/>
          <w:bCs/>
        </w:rPr>
        <w:t>Effective Date:</w:t>
      </w:r>
      <w:r>
        <w:t xml:space="preserve"> </w:t>
      </w:r>
      <w:r w:rsidR="002D1F32">
        <w:t>10 July 2026</w:t>
      </w:r>
      <w:r>
        <w:br/>
      </w:r>
      <w:r>
        <w:rPr>
          <w:b/>
          <w:bCs/>
        </w:rPr>
        <w:t>Last Updated:</w:t>
      </w:r>
      <w:r w:rsidR="002D1F32" w:rsidRPr="002D1F32">
        <w:t xml:space="preserve"> </w:t>
      </w:r>
      <w:r w:rsidR="002D1F32">
        <w:t>10 July 2026</w:t>
      </w:r>
    </w:p>
    <w:p w14:paraId="02AC7821" w14:textId="77777777" w:rsidR="00E03A8A" w:rsidRDefault="00000000">
      <w:pPr>
        <w:pStyle w:val="Heading2"/>
        <w:spacing w:before="360" w:after="200"/>
      </w:pPr>
      <w:r>
        <w:t>1. Acceptance of Terms</w:t>
      </w:r>
    </w:p>
    <w:p w14:paraId="2D892C4F" w14:textId="77777777" w:rsidR="00E03A8A" w:rsidRDefault="00000000">
      <w:pPr>
        <w:spacing w:after="120"/>
      </w:pPr>
      <w:r>
        <w:t xml:space="preserve">Welcome to </w:t>
      </w:r>
      <w:proofErr w:type="spellStart"/>
      <w:r>
        <w:t>FluentasAI</w:t>
      </w:r>
      <w:proofErr w:type="spellEnd"/>
      <w:r>
        <w:t xml:space="preserve">, operated by </w:t>
      </w:r>
      <w:proofErr w:type="spellStart"/>
      <w:r>
        <w:t>MicroHealth</w:t>
      </w:r>
      <w:proofErr w:type="spellEnd"/>
      <w:r>
        <w:t xml:space="preserve"> LLC ("</w:t>
      </w:r>
      <w:proofErr w:type="spellStart"/>
      <w:r>
        <w:t>MicroHealth</w:t>
      </w:r>
      <w:proofErr w:type="spellEnd"/>
      <w:r>
        <w:t xml:space="preserve">," "we," "us," or "our"). By accessing or using the </w:t>
      </w:r>
      <w:proofErr w:type="spellStart"/>
      <w:r>
        <w:t>FluentasAI</w:t>
      </w:r>
      <w:proofErr w:type="spellEnd"/>
      <w:r>
        <w:t xml:space="preserve"> platform at </w:t>
      </w:r>
      <w:r>
        <w:rPr>
          <w:color w:val="0563C1"/>
          <w:u w:val="single"/>
        </w:rPr>
        <w:t>https://ai.microhealthllc.com/</w:t>
      </w:r>
      <w:r>
        <w:t xml:space="preserve"> (the "Service," "Platform," or "Website"), including our SMS messaging capabilities (Send and </w:t>
      </w:r>
      <w:proofErr w:type="spellStart"/>
      <w:r>
        <w:t>SignFlow</w:t>
      </w:r>
      <w:proofErr w:type="spellEnd"/>
      <w:r>
        <w:t xml:space="preserve"> features), you ("User," "you," or "your") agree to be bound by these Terms of Service ("Terms," "Agreement," or "TOS").</w:t>
      </w:r>
    </w:p>
    <w:p w14:paraId="02758D86" w14:textId="77777777" w:rsidR="00E03A8A" w:rsidRDefault="00000000">
      <w:pPr>
        <w:spacing w:after="120"/>
      </w:pPr>
      <w:r>
        <w:rPr>
          <w:b/>
          <w:bCs/>
        </w:rPr>
        <w:t>IF YOU DO NOT AGREE TO THESE TERMS, DO NOT USE THE SERVICE.</w:t>
      </w:r>
    </w:p>
    <w:p w14:paraId="72C30859" w14:textId="77777777" w:rsidR="00E03A8A" w:rsidRDefault="00000000">
      <w:pPr>
        <w:pStyle w:val="Heading2"/>
        <w:spacing w:before="360" w:after="200"/>
      </w:pPr>
      <w:r>
        <w:t>2. Description of Service</w:t>
      </w:r>
    </w:p>
    <w:p w14:paraId="3F2420CA" w14:textId="77777777" w:rsidR="00E03A8A" w:rsidRDefault="00000000">
      <w:pPr>
        <w:pStyle w:val="Heading3"/>
      </w:pPr>
      <w:r>
        <w:t>2.1 Platform Overview</w:t>
      </w:r>
    </w:p>
    <w:p w14:paraId="680AC9B6" w14:textId="77777777" w:rsidR="00E03A8A" w:rsidRDefault="00000000">
      <w:pPr>
        <w:spacing w:after="120"/>
      </w:pPr>
      <w:proofErr w:type="spellStart"/>
      <w:r>
        <w:t>FluentasAI</w:t>
      </w:r>
      <w:proofErr w:type="spellEnd"/>
      <w:r>
        <w:t xml:space="preserve"> is an AI-powered platform that provides:</w:t>
      </w:r>
    </w:p>
    <w:p w14:paraId="00E92D47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 xml:space="preserve">SMS messaging services through Send and </w:t>
      </w:r>
      <w:proofErr w:type="spellStart"/>
      <w:r>
        <w:t>SignFlow</w:t>
      </w:r>
      <w:proofErr w:type="spellEnd"/>
      <w:r>
        <w:t xml:space="preserve"> features</w:t>
      </w:r>
    </w:p>
    <w:p w14:paraId="0C7AAE53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A2P 10DLC compliant text messaging</w:t>
      </w:r>
    </w:p>
    <w:p w14:paraId="597E5C1A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Document workflow and signature capabilities</w:t>
      </w:r>
    </w:p>
    <w:p w14:paraId="5FA02E64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Automated communication tools</w:t>
      </w:r>
    </w:p>
    <w:p w14:paraId="1F20ABDD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Analytics and reporting features</w:t>
      </w:r>
    </w:p>
    <w:p w14:paraId="436E0897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Integration capabilities with third-party systems</w:t>
      </w:r>
    </w:p>
    <w:p w14:paraId="6F4C5162" w14:textId="77777777" w:rsidR="00E03A8A" w:rsidRDefault="00000000">
      <w:pPr>
        <w:pStyle w:val="Heading3"/>
      </w:pPr>
      <w:r>
        <w:t>2.2 Service Modifications</w:t>
      </w:r>
    </w:p>
    <w:p w14:paraId="5DDB1635" w14:textId="77777777" w:rsidR="00E03A8A" w:rsidRDefault="00000000">
      <w:pPr>
        <w:spacing w:after="120"/>
      </w:pPr>
      <w:r>
        <w:t>We reserve the right to:</w:t>
      </w:r>
    </w:p>
    <w:p w14:paraId="38EFE7F7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Modify, suspend, or discontinue any aspect of the Service</w:t>
      </w:r>
    </w:p>
    <w:p w14:paraId="66A2BA1B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Update features and functionality</w:t>
      </w:r>
    </w:p>
    <w:p w14:paraId="0BCA93AD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Change pricing and service plans with notice</w:t>
      </w:r>
    </w:p>
    <w:p w14:paraId="758FFC9B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Impose usage limits or restrictions</w:t>
      </w:r>
    </w:p>
    <w:p w14:paraId="2FDABF52" w14:textId="77777777" w:rsidR="00E03A8A" w:rsidRDefault="00000000">
      <w:pPr>
        <w:pStyle w:val="Heading2"/>
        <w:spacing w:before="360" w:after="200"/>
      </w:pPr>
      <w:r>
        <w:t>3. User Eligibility and Account Registration</w:t>
      </w:r>
    </w:p>
    <w:p w14:paraId="75EA6DC0" w14:textId="77777777" w:rsidR="00E03A8A" w:rsidRDefault="00000000">
      <w:pPr>
        <w:pStyle w:val="Heading3"/>
      </w:pPr>
      <w:r>
        <w:t>3.1 Eligibility Requirements</w:t>
      </w:r>
    </w:p>
    <w:p w14:paraId="3D814B19" w14:textId="77777777" w:rsidR="00E03A8A" w:rsidRDefault="00000000">
      <w:pPr>
        <w:spacing w:after="120"/>
      </w:pPr>
      <w:r>
        <w:t>To use the Service, you must:</w:t>
      </w:r>
    </w:p>
    <w:p w14:paraId="242ACA96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Be at least 18 years of age</w:t>
      </w:r>
    </w:p>
    <w:p w14:paraId="18AAA16E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 xml:space="preserve">Have legal capacity to </w:t>
      </w:r>
      <w:proofErr w:type="gramStart"/>
      <w:r>
        <w:t>enter into</w:t>
      </w:r>
      <w:proofErr w:type="gramEnd"/>
      <w:r>
        <w:t xml:space="preserve"> binding contracts</w:t>
      </w:r>
    </w:p>
    <w:p w14:paraId="64FFB0A1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Provide accurate and complete registration information</w:t>
      </w:r>
    </w:p>
    <w:p w14:paraId="40280F1E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Maintain a valid email address and phone number</w:t>
      </w:r>
    </w:p>
    <w:p w14:paraId="5BD8CAB0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Comply with all applicable laws and regulations</w:t>
      </w:r>
    </w:p>
    <w:p w14:paraId="26E4A525" w14:textId="77777777" w:rsidR="00E03A8A" w:rsidRDefault="00000000">
      <w:pPr>
        <w:pStyle w:val="Heading3"/>
      </w:pPr>
      <w:r>
        <w:lastRenderedPageBreak/>
        <w:t>3.2 Account Responsibilities</w:t>
      </w:r>
    </w:p>
    <w:p w14:paraId="2CA042CD" w14:textId="77777777" w:rsidR="00E03A8A" w:rsidRDefault="00000000">
      <w:pPr>
        <w:spacing w:after="120"/>
      </w:pPr>
      <w:r>
        <w:t>You agree to:</w:t>
      </w:r>
    </w:p>
    <w:p w14:paraId="1B2F7B75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Maintain the confidentiality of your account credentials</w:t>
      </w:r>
    </w:p>
    <w:p w14:paraId="079FE7D6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Notify us immediately of unauthorized access</w:t>
      </w:r>
    </w:p>
    <w:p w14:paraId="1C8DB64A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Be responsible for all activities under your account</w:t>
      </w:r>
    </w:p>
    <w:p w14:paraId="0396FB8B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Provide accurate, current, and complete information</w:t>
      </w:r>
    </w:p>
    <w:p w14:paraId="523CC1FC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Update your information promptly when it changes</w:t>
      </w:r>
    </w:p>
    <w:p w14:paraId="7FEACD1D" w14:textId="77777777" w:rsidR="00E03A8A" w:rsidRDefault="00000000">
      <w:pPr>
        <w:pStyle w:val="Heading3"/>
      </w:pPr>
      <w:r>
        <w:t>3.3 Account Termination</w:t>
      </w:r>
    </w:p>
    <w:p w14:paraId="6DCBD94E" w14:textId="77777777" w:rsidR="00E03A8A" w:rsidRDefault="00000000">
      <w:pPr>
        <w:spacing w:after="120"/>
      </w:pPr>
      <w:r>
        <w:t>We may suspend or terminate your account if:</w:t>
      </w:r>
    </w:p>
    <w:p w14:paraId="405C6445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 violate these Terms</w:t>
      </w:r>
    </w:p>
    <w:p w14:paraId="337F8A4D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 engage in fraudulent or illegal activities</w:t>
      </w:r>
    </w:p>
    <w:p w14:paraId="3EE980A4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Your account poses security risks</w:t>
      </w:r>
    </w:p>
    <w:p w14:paraId="1EF8F729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 fail to pay applicable fees</w:t>
      </w:r>
    </w:p>
    <w:p w14:paraId="502EA2BB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Required by law or regulatory authorities</w:t>
      </w:r>
    </w:p>
    <w:p w14:paraId="2825BAAC" w14:textId="77777777" w:rsidR="00E03A8A" w:rsidRDefault="00000000">
      <w:pPr>
        <w:pStyle w:val="Heading2"/>
        <w:spacing w:before="360" w:after="200"/>
      </w:pPr>
      <w:r>
        <w:t>4. SMS Messaging Terms and A2P 10DLC Compliance</w:t>
      </w:r>
    </w:p>
    <w:p w14:paraId="4A77310D" w14:textId="77777777" w:rsidR="00E03A8A" w:rsidRDefault="00000000">
      <w:pPr>
        <w:pStyle w:val="Heading3"/>
      </w:pPr>
      <w:r>
        <w:t>4.1 Consent and Opt-In</w:t>
      </w:r>
    </w:p>
    <w:p w14:paraId="59A18E05" w14:textId="77777777" w:rsidR="00E03A8A" w:rsidRDefault="00000000">
      <w:pPr>
        <w:spacing w:after="120"/>
      </w:pPr>
      <w:r>
        <w:t>By using our SMS services, you represent and warrant that:</w:t>
      </w:r>
    </w:p>
    <w:p w14:paraId="25D24EE7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 have obtained express written consent from all recipients</w:t>
      </w:r>
    </w:p>
    <w:p w14:paraId="1029BBC7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Consent was obtained before sending any messages</w:t>
      </w:r>
    </w:p>
    <w:p w14:paraId="2C157C30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 maintain records of all consent documentation</w:t>
      </w:r>
    </w:p>
    <w:p w14:paraId="4F4A0E6F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Recipients were clearly informed of message frequency and purpose</w:t>
      </w:r>
    </w:p>
    <w:p w14:paraId="67189FB9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 will honor all opt-out requests immediately</w:t>
      </w:r>
    </w:p>
    <w:p w14:paraId="36B46F86" w14:textId="77777777" w:rsidR="00E03A8A" w:rsidRDefault="00000000">
      <w:pPr>
        <w:pStyle w:val="Heading3"/>
      </w:pPr>
      <w:r>
        <w:t>4.2 Prohibited SMS Uses</w:t>
      </w:r>
    </w:p>
    <w:p w14:paraId="43273010" w14:textId="77777777" w:rsidR="00E03A8A" w:rsidRDefault="00000000">
      <w:pPr>
        <w:spacing w:after="120"/>
      </w:pPr>
      <w:r>
        <w:t>You may NOT use our SMS services to send:</w:t>
      </w:r>
    </w:p>
    <w:p w14:paraId="516B9B1F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Spam or unsolicited messages</w:t>
      </w:r>
    </w:p>
    <w:p w14:paraId="282ACEC7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Phishing attempts or fraudulent content</w:t>
      </w:r>
    </w:p>
    <w:p w14:paraId="0D4B6BF5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Messages containing malware or viruses</w:t>
      </w:r>
    </w:p>
    <w:p w14:paraId="21794A4E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Content promoting illegal activities</w:t>
      </w:r>
    </w:p>
    <w:p w14:paraId="452463EF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Hate speech, harassment, or threatening content</w:t>
      </w:r>
    </w:p>
    <w:p w14:paraId="201A9A3F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Messages violating TCPA, CAN-SPAM, or CTIA guidelines</w:t>
      </w:r>
    </w:p>
    <w:p w14:paraId="379C353C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Sexually explicit or adult content</w:t>
      </w:r>
    </w:p>
    <w:p w14:paraId="7EB30A2C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Messages to numbers on the National Do Not Call Registry without proper exemption</w:t>
      </w:r>
    </w:p>
    <w:p w14:paraId="359A2FD9" w14:textId="77777777" w:rsidR="00E03A8A" w:rsidRDefault="00000000">
      <w:pPr>
        <w:pStyle w:val="Heading3"/>
      </w:pPr>
      <w:r>
        <w:t>4.3 Message Content Standards</w:t>
      </w:r>
    </w:p>
    <w:p w14:paraId="772A6707" w14:textId="77777777" w:rsidR="00E03A8A" w:rsidRDefault="00000000">
      <w:pPr>
        <w:spacing w:after="120"/>
      </w:pPr>
      <w:r>
        <w:t>All SMS messages must:</w:t>
      </w:r>
    </w:p>
    <w:p w14:paraId="30BF7786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 xml:space="preserve">Clearly identify </w:t>
      </w:r>
      <w:proofErr w:type="spellStart"/>
      <w:r>
        <w:t>MicroHealth</w:t>
      </w:r>
      <w:proofErr w:type="spellEnd"/>
      <w:r>
        <w:t xml:space="preserve"> or your registered business as the sender</w:t>
      </w:r>
    </w:p>
    <w:p w14:paraId="3C590C72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Include opt-out instructions (e.g., "Reply STOP to unsubscribe")</w:t>
      </w:r>
    </w:p>
    <w:p w14:paraId="3F3F572B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Match the registered campaign use case</w:t>
      </w:r>
    </w:p>
    <w:p w14:paraId="7BFFD9B8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Comply with carrier-specific content requirements</w:t>
      </w:r>
    </w:p>
    <w:p w14:paraId="21506487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Not exceed approved message volume limits</w:t>
      </w:r>
    </w:p>
    <w:p w14:paraId="242D4C1D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Include "HELP" keyword support for assistance</w:t>
      </w:r>
    </w:p>
    <w:p w14:paraId="78CDA96E" w14:textId="77777777" w:rsidR="00E03A8A" w:rsidRDefault="00000000">
      <w:pPr>
        <w:pStyle w:val="Heading3"/>
      </w:pPr>
      <w:r>
        <w:t>4.4 Opt-Out Compliance</w:t>
      </w:r>
    </w:p>
    <w:p w14:paraId="04E9EA4F" w14:textId="77777777" w:rsidR="00E03A8A" w:rsidRDefault="00000000">
      <w:pPr>
        <w:spacing w:after="120"/>
      </w:pPr>
      <w:r>
        <w:t>You must:</w:t>
      </w:r>
    </w:p>
    <w:p w14:paraId="1CCE8A3B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Process opt-out requests within 24 hours</w:t>
      </w:r>
    </w:p>
    <w:p w14:paraId="3A99AF62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Maintain an up-to-date suppression list</w:t>
      </w:r>
    </w:p>
    <w:p w14:paraId="34EA140D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Never send messages to opted-out numbers</w:t>
      </w:r>
    </w:p>
    <w:p w14:paraId="130FFB36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Honor opt-out requests across all campaigns</w:t>
      </w:r>
    </w:p>
    <w:p w14:paraId="6724FAD7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Provide confirmation of opt-out when requested</w:t>
      </w:r>
    </w:p>
    <w:p w14:paraId="10B7FB1A" w14:textId="77777777" w:rsidR="00E03A8A" w:rsidRDefault="00000000">
      <w:pPr>
        <w:pStyle w:val="Heading3"/>
      </w:pPr>
      <w:r>
        <w:t>4.5 Campaign Registration</w:t>
      </w:r>
    </w:p>
    <w:p w14:paraId="7D28C49F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All SMS campaigns must be registered with The Campaign Registry (TCR)</w:t>
      </w:r>
    </w:p>
    <w:p w14:paraId="200C0019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 must provide accurate campaign information</w:t>
      </w:r>
    </w:p>
    <w:p w14:paraId="076C8DFC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Campaign modifications require re-registration</w:t>
      </w:r>
    </w:p>
    <w:p w14:paraId="6A8FBA49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We reserve the right to reject campaigns that violate carrier policies</w:t>
      </w:r>
    </w:p>
    <w:p w14:paraId="26EA7623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Registration fees are non-refundable</w:t>
      </w:r>
    </w:p>
    <w:p w14:paraId="0BC2DA9C" w14:textId="77777777" w:rsidR="00E03A8A" w:rsidRDefault="00000000">
      <w:pPr>
        <w:pStyle w:val="Heading2"/>
        <w:spacing w:before="360" w:after="200"/>
      </w:pPr>
      <w:r>
        <w:t>5. User Conduct and Acceptable Use</w:t>
      </w:r>
    </w:p>
    <w:p w14:paraId="4D49477F" w14:textId="77777777" w:rsidR="00E03A8A" w:rsidRDefault="00000000">
      <w:pPr>
        <w:pStyle w:val="Heading3"/>
      </w:pPr>
      <w:r>
        <w:t>5.1 Prohibited Activities</w:t>
      </w:r>
    </w:p>
    <w:p w14:paraId="0F48AF27" w14:textId="77777777" w:rsidR="00E03A8A" w:rsidRDefault="00000000">
      <w:pPr>
        <w:spacing w:after="120"/>
      </w:pPr>
      <w:r>
        <w:t>You agree NOT to:</w:t>
      </w:r>
    </w:p>
    <w:p w14:paraId="727420BD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Violate any laws, regulations, or third-party rights</w:t>
      </w:r>
    </w:p>
    <w:p w14:paraId="6C18EDFD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Impersonate any person or entity</w:t>
      </w:r>
    </w:p>
    <w:p w14:paraId="136F025E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Interfere with or disrupt the Service</w:t>
      </w:r>
    </w:p>
    <w:p w14:paraId="24BA8294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Attempt unauthorized access to systems or data</w:t>
      </w:r>
    </w:p>
    <w:p w14:paraId="2230249C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Reverse engineer or decompile the Platform</w:t>
      </w:r>
    </w:p>
    <w:p w14:paraId="2BF93B08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Use automated systems (bots, scrapers) without authorization</w:t>
      </w:r>
    </w:p>
    <w:p w14:paraId="135A6AE4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Transmit viruses, malware, or harmful code</w:t>
      </w:r>
    </w:p>
    <w:p w14:paraId="0EC35D29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Collect user information without consent</w:t>
      </w:r>
    </w:p>
    <w:p w14:paraId="77D9A770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Resell or redistribute the Service without permission</w:t>
      </w:r>
    </w:p>
    <w:p w14:paraId="73F960B5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Use the Service for competitive analysis</w:t>
      </w:r>
    </w:p>
    <w:p w14:paraId="40FFE4AF" w14:textId="77777777" w:rsidR="00E03A8A" w:rsidRDefault="00000000">
      <w:pPr>
        <w:pStyle w:val="Heading3"/>
      </w:pPr>
      <w:r>
        <w:t>5.2 Content Standards</w:t>
      </w:r>
    </w:p>
    <w:p w14:paraId="33F4DAD4" w14:textId="77777777" w:rsidR="00E03A8A" w:rsidRDefault="00000000">
      <w:pPr>
        <w:spacing w:after="120"/>
      </w:pPr>
      <w:r>
        <w:t>All content you submit must:</w:t>
      </w:r>
    </w:p>
    <w:p w14:paraId="537BB4E8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Be accurate and not misleading</w:t>
      </w:r>
    </w:p>
    <w:p w14:paraId="4BD80378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Not infringe intellectual property rights</w:t>
      </w:r>
    </w:p>
    <w:p w14:paraId="3909EE9B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Comply with privacy laws and regulations</w:t>
      </w:r>
    </w:p>
    <w:p w14:paraId="4D138C3F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Not contain confidential information without authorization</w:t>
      </w:r>
    </w:p>
    <w:p w14:paraId="01F821DC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Meet professional and ethical standards</w:t>
      </w:r>
    </w:p>
    <w:p w14:paraId="2737A7A6" w14:textId="77777777" w:rsidR="00E03A8A" w:rsidRDefault="00000000">
      <w:pPr>
        <w:pStyle w:val="Heading2"/>
        <w:spacing w:before="360" w:after="200"/>
      </w:pPr>
      <w:r>
        <w:lastRenderedPageBreak/>
        <w:t>6. Intellectual Property Rights</w:t>
      </w:r>
    </w:p>
    <w:p w14:paraId="1D276406" w14:textId="77777777" w:rsidR="00E03A8A" w:rsidRDefault="00000000">
      <w:pPr>
        <w:pStyle w:val="Heading3"/>
      </w:pPr>
      <w:r>
        <w:t xml:space="preserve">6.1 </w:t>
      </w:r>
      <w:proofErr w:type="spellStart"/>
      <w:r>
        <w:t>MicroHealth</w:t>
      </w:r>
      <w:proofErr w:type="spellEnd"/>
      <w:r>
        <w:t xml:space="preserve"> Property</w:t>
      </w:r>
    </w:p>
    <w:p w14:paraId="0B35070F" w14:textId="77777777" w:rsidR="00E03A8A" w:rsidRDefault="00000000">
      <w:pPr>
        <w:spacing w:after="120"/>
      </w:pPr>
      <w:r>
        <w:t xml:space="preserve">The Service, including all content, features, functionality, software, code, designs, logos, and trademarks, is owned by </w:t>
      </w:r>
      <w:proofErr w:type="spellStart"/>
      <w:r>
        <w:t>MicroHealth</w:t>
      </w:r>
      <w:proofErr w:type="spellEnd"/>
      <w:r>
        <w:t xml:space="preserve"> and protected by:</w:t>
      </w:r>
    </w:p>
    <w:p w14:paraId="0C5C8BDD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Copyright laws</w:t>
      </w:r>
    </w:p>
    <w:p w14:paraId="556E66B7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Trademark laws</w:t>
      </w:r>
    </w:p>
    <w:p w14:paraId="0767549F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Patent laws</w:t>
      </w:r>
    </w:p>
    <w:p w14:paraId="22261EF2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Trade secret laws</w:t>
      </w:r>
    </w:p>
    <w:p w14:paraId="2B7DF2D2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International intellectual property treaties</w:t>
      </w:r>
    </w:p>
    <w:p w14:paraId="19D93204" w14:textId="77777777" w:rsidR="00E03A8A" w:rsidRDefault="00000000">
      <w:pPr>
        <w:pStyle w:val="Heading3"/>
      </w:pPr>
      <w:r>
        <w:t>6.2 User Content License</w:t>
      </w:r>
    </w:p>
    <w:p w14:paraId="3C60811F" w14:textId="77777777" w:rsidR="00E03A8A" w:rsidRDefault="00000000">
      <w:pPr>
        <w:spacing w:after="120"/>
      </w:pPr>
      <w:r>
        <w:t xml:space="preserve">By submitting content to the Service, you grant </w:t>
      </w:r>
      <w:proofErr w:type="spellStart"/>
      <w:r>
        <w:t>MicroHealth</w:t>
      </w:r>
      <w:proofErr w:type="spellEnd"/>
      <w:r>
        <w:t>:</w:t>
      </w:r>
    </w:p>
    <w:p w14:paraId="5D46488B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A worldwide, non-exclusive, royalty-free license</w:t>
      </w:r>
    </w:p>
    <w:p w14:paraId="6C59E4DE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The right to use, reproduce, modify, and display your content</w:t>
      </w:r>
    </w:p>
    <w:p w14:paraId="4FAE19D3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Permission to provide and improve the Service</w:t>
      </w:r>
    </w:p>
    <w:p w14:paraId="6521932F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The ability to comply with legal obligations</w:t>
      </w:r>
    </w:p>
    <w:p w14:paraId="5418629E" w14:textId="77777777" w:rsidR="00E03A8A" w:rsidRDefault="00000000">
      <w:pPr>
        <w:pStyle w:val="Heading3"/>
      </w:pPr>
      <w:r>
        <w:t>6.3 Feedback and Suggestions</w:t>
      </w:r>
    </w:p>
    <w:p w14:paraId="468C1A7E" w14:textId="77777777" w:rsidR="00E03A8A" w:rsidRDefault="00000000">
      <w:pPr>
        <w:spacing w:after="120"/>
      </w:pPr>
      <w:r>
        <w:t>Any feedback, suggestions, or ideas you provide become our property and may be used without compensation or attribution.</w:t>
      </w:r>
    </w:p>
    <w:p w14:paraId="07E13E7A" w14:textId="77777777" w:rsidR="00E03A8A" w:rsidRDefault="00000000">
      <w:pPr>
        <w:pStyle w:val="Heading2"/>
        <w:spacing w:before="360" w:after="200"/>
      </w:pPr>
      <w:r>
        <w:t>7. Fees and Payment Terms</w:t>
      </w:r>
    </w:p>
    <w:p w14:paraId="6726749B" w14:textId="77777777" w:rsidR="00E03A8A" w:rsidRDefault="00000000">
      <w:pPr>
        <w:pStyle w:val="Heading3"/>
      </w:pPr>
      <w:r>
        <w:t>7.1 Pricing</w:t>
      </w:r>
    </w:p>
    <w:p w14:paraId="4954578B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Service fees are described in your subscription plan</w:t>
      </w:r>
    </w:p>
    <w:p w14:paraId="43AF454A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SMS messaging fees are based on volume and carrier rates</w:t>
      </w:r>
    </w:p>
    <w:p w14:paraId="360200E6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Prices are subject to change with 30 days' notice</w:t>
      </w:r>
    </w:p>
    <w:p w14:paraId="05E9494E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All fees are in U.S. Dollars unless otherwise stated</w:t>
      </w:r>
    </w:p>
    <w:p w14:paraId="61ADEF54" w14:textId="77777777" w:rsidR="00E03A8A" w:rsidRDefault="00000000">
      <w:pPr>
        <w:pStyle w:val="Heading3"/>
      </w:pPr>
      <w:r>
        <w:t>7.2 Payment Obligations</w:t>
      </w:r>
    </w:p>
    <w:p w14:paraId="68C359FB" w14:textId="77777777" w:rsidR="00E03A8A" w:rsidRDefault="00000000">
      <w:pPr>
        <w:spacing w:after="120"/>
      </w:pPr>
      <w:r>
        <w:t>You agree to:</w:t>
      </w:r>
    </w:p>
    <w:p w14:paraId="295FE4AD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Pay all fees when due</w:t>
      </w:r>
    </w:p>
    <w:p w14:paraId="5ED4894D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Provide valid payment information</w:t>
      </w:r>
    </w:p>
    <w:p w14:paraId="1AA4419E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Authorize automatic billing for recurring charges</w:t>
      </w:r>
    </w:p>
    <w:p w14:paraId="2A75FA6E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Pay applicable taxes and surcharges</w:t>
      </w:r>
    </w:p>
    <w:p w14:paraId="0B151200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Cover costs of collection for unpaid amounts</w:t>
      </w:r>
    </w:p>
    <w:p w14:paraId="42603AC7" w14:textId="77777777" w:rsidR="00E03A8A" w:rsidRDefault="00000000">
      <w:pPr>
        <w:pStyle w:val="Heading3"/>
      </w:pPr>
      <w:r>
        <w:t>7.3 Refund Policy</w:t>
      </w:r>
    </w:p>
    <w:p w14:paraId="00BBC7A7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Setup and registration fees are non-refundable</w:t>
      </w:r>
    </w:p>
    <w:p w14:paraId="3EE6FF99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Unused SMS credits may be refunded at our discretion</w:t>
      </w:r>
    </w:p>
    <w:p w14:paraId="3EE877AF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Service fees are non-refundable except as required by law</w:t>
      </w:r>
    </w:p>
    <w:p w14:paraId="7744577A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Refund requests must be submitted within [30 days]</w:t>
      </w:r>
    </w:p>
    <w:p w14:paraId="13DCDA89" w14:textId="77777777" w:rsidR="00E03A8A" w:rsidRDefault="00000000">
      <w:pPr>
        <w:pStyle w:val="Heading3"/>
      </w:pPr>
      <w:r>
        <w:t>7.4 Late Payment</w:t>
      </w:r>
    </w:p>
    <w:p w14:paraId="1AB86CF3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Late payments may incur interest charges</w:t>
      </w:r>
    </w:p>
    <w:p w14:paraId="30385C14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Service may be suspended for non-payment</w:t>
      </w:r>
    </w:p>
    <w:p w14:paraId="7D312EC6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We may use collection agencies for unpaid amounts</w:t>
      </w:r>
    </w:p>
    <w:p w14:paraId="62DC5505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 are responsible for all collection costs</w:t>
      </w:r>
    </w:p>
    <w:p w14:paraId="39B67AA8" w14:textId="77777777" w:rsidR="00E03A8A" w:rsidRDefault="00000000">
      <w:pPr>
        <w:pStyle w:val="Heading2"/>
        <w:spacing w:before="360" w:after="200"/>
      </w:pPr>
      <w:r>
        <w:t>8. Data Privacy and Security</w:t>
      </w:r>
    </w:p>
    <w:p w14:paraId="288C50B4" w14:textId="77777777" w:rsidR="00E03A8A" w:rsidRDefault="00000000">
      <w:pPr>
        <w:pStyle w:val="Heading3"/>
      </w:pPr>
      <w:r>
        <w:t>8.1 Privacy Policy</w:t>
      </w:r>
    </w:p>
    <w:p w14:paraId="2A00E2C8" w14:textId="65C17D38" w:rsidR="00E03A8A" w:rsidRDefault="00000000">
      <w:pPr>
        <w:spacing w:after="120"/>
      </w:pPr>
      <w:r>
        <w:t xml:space="preserve">Your use of the Service is governed by our Privacy Policy, incorporated by reference into these Terms. </w:t>
      </w:r>
      <w:r w:rsidR="002D1F32">
        <w:t>This is presented in the application.</w:t>
      </w:r>
    </w:p>
    <w:p w14:paraId="7F08E0E1" w14:textId="77777777" w:rsidR="00E03A8A" w:rsidRDefault="00000000">
      <w:pPr>
        <w:pStyle w:val="Heading3"/>
      </w:pPr>
      <w:r>
        <w:t>8.2 Data Protection</w:t>
      </w:r>
    </w:p>
    <w:p w14:paraId="12A809DB" w14:textId="77777777" w:rsidR="00E03A8A" w:rsidRDefault="00000000">
      <w:pPr>
        <w:spacing w:after="120"/>
      </w:pPr>
      <w:r>
        <w:t>We implement reasonable security measures, but:</w:t>
      </w:r>
    </w:p>
    <w:p w14:paraId="538EE29C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No system is completely secure</w:t>
      </w:r>
    </w:p>
    <w:p w14:paraId="2B986286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 use the Service at your own risk</w:t>
      </w:r>
    </w:p>
    <w:p w14:paraId="10087F15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We are not liable for unauthorized access beyond our control</w:t>
      </w:r>
    </w:p>
    <w:p w14:paraId="30FFF849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 must implement your own security measures</w:t>
      </w:r>
    </w:p>
    <w:p w14:paraId="66E4D013" w14:textId="77777777" w:rsidR="00E03A8A" w:rsidRDefault="00000000">
      <w:pPr>
        <w:pStyle w:val="Heading3"/>
      </w:pPr>
      <w:r>
        <w:t>8.3 Data Retention</w:t>
      </w:r>
    </w:p>
    <w:p w14:paraId="730F54A5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We retain data as described in our Privacy Policy</w:t>
      </w:r>
    </w:p>
    <w:p w14:paraId="2E2F45CA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 may request data deletion subject to legal requirements</w:t>
      </w:r>
    </w:p>
    <w:p w14:paraId="669515FF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We may retain data for compliance and legal purposes</w:t>
      </w:r>
    </w:p>
    <w:p w14:paraId="0079B9A6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Backup copies may persist for reasonable periods</w:t>
      </w:r>
    </w:p>
    <w:p w14:paraId="58D3B8E5" w14:textId="77777777" w:rsidR="00E03A8A" w:rsidRDefault="00000000">
      <w:pPr>
        <w:pStyle w:val="Heading2"/>
        <w:spacing w:before="360" w:after="200"/>
      </w:pPr>
      <w:r>
        <w:t>9. Third-Party Services and Links</w:t>
      </w:r>
    </w:p>
    <w:p w14:paraId="4D690DBF" w14:textId="77777777" w:rsidR="00E03A8A" w:rsidRDefault="00000000">
      <w:pPr>
        <w:pStyle w:val="Heading3"/>
      </w:pPr>
      <w:r>
        <w:t>9.1 Third-Party Integrations</w:t>
      </w:r>
    </w:p>
    <w:p w14:paraId="5241348C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The Service may integrate with third-party platforms</w:t>
      </w:r>
    </w:p>
    <w:p w14:paraId="2A89C8BC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Third-party services are governed by their own terms</w:t>
      </w:r>
    </w:p>
    <w:p w14:paraId="02E6A107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We are not responsible for third-party service performance</w:t>
      </w:r>
    </w:p>
    <w:p w14:paraId="64BC3D04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 must comply with third-party terms and policies</w:t>
      </w:r>
    </w:p>
    <w:p w14:paraId="247DBA7E" w14:textId="77777777" w:rsidR="00E03A8A" w:rsidRDefault="00000000">
      <w:pPr>
        <w:pStyle w:val="Heading3"/>
      </w:pPr>
      <w:r>
        <w:t>9.2 External Links</w:t>
      </w:r>
    </w:p>
    <w:p w14:paraId="06683DCE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The Service may contain links to external websites</w:t>
      </w:r>
    </w:p>
    <w:p w14:paraId="6817CCFE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We do not endorse or control third-party sites</w:t>
      </w:r>
    </w:p>
    <w:p w14:paraId="74201F36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 access external links at your own risk</w:t>
      </w:r>
    </w:p>
    <w:p w14:paraId="0F5A4CE3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Third-party privacy policies apply to their sites</w:t>
      </w:r>
    </w:p>
    <w:p w14:paraId="16445418" w14:textId="77777777" w:rsidR="00E03A8A" w:rsidRDefault="00000000">
      <w:pPr>
        <w:pStyle w:val="Heading2"/>
        <w:spacing w:before="360" w:after="200"/>
      </w:pPr>
      <w:r>
        <w:t>10. Warranties and Disclaimers</w:t>
      </w:r>
    </w:p>
    <w:p w14:paraId="565AD5F7" w14:textId="77777777" w:rsidR="00E03A8A" w:rsidRDefault="00000000">
      <w:pPr>
        <w:pStyle w:val="Heading3"/>
      </w:pPr>
      <w:r>
        <w:lastRenderedPageBreak/>
        <w:t>10.1 Service Warranty</w:t>
      </w:r>
    </w:p>
    <w:p w14:paraId="75CF35E0" w14:textId="77777777" w:rsidR="00E03A8A" w:rsidRDefault="00000000">
      <w:pPr>
        <w:spacing w:after="120"/>
      </w:pPr>
      <w:r>
        <w:t>We warrant that the Service will:</w:t>
      </w:r>
    </w:p>
    <w:p w14:paraId="2952C7B7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Substantially conform to published documentation</w:t>
      </w:r>
    </w:p>
    <w:p w14:paraId="67C47C30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Be provided with reasonable skill and care</w:t>
      </w:r>
    </w:p>
    <w:p w14:paraId="77DD2CED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Comply with applicable laws and regulations</w:t>
      </w:r>
    </w:p>
    <w:p w14:paraId="7B118B16" w14:textId="77777777" w:rsidR="00E03A8A" w:rsidRDefault="00000000">
      <w:pPr>
        <w:pStyle w:val="Heading3"/>
      </w:pPr>
      <w:r>
        <w:t>10.2 Disclaimer of Warranties</w:t>
      </w:r>
    </w:p>
    <w:p w14:paraId="6B11C918" w14:textId="77777777" w:rsidR="00E03A8A" w:rsidRDefault="00000000">
      <w:pPr>
        <w:spacing w:after="120"/>
      </w:pPr>
      <w:r>
        <w:t>EXCEPT AS EXPRESSLY STATED, THE SERVICE IS PROVIDED "AS IS" AND "AS AVAILABLE" WITHOUT WARRANTIES OF ANY KIND, INCLUDING:</w:t>
      </w:r>
    </w:p>
    <w:p w14:paraId="245C9289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IMPLIED WARRANTIES OF MERCHANTABILITY</w:t>
      </w:r>
    </w:p>
    <w:p w14:paraId="0E6E4C24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FITNESS FOR A PARTICULAR PURPOSE</w:t>
      </w:r>
    </w:p>
    <w:p w14:paraId="386BC7A9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NON-INFRINGEMENT</w:t>
      </w:r>
    </w:p>
    <w:p w14:paraId="19D77C48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UNINTERRUPTED OR ERROR-FREE OPERATION</w:t>
      </w:r>
    </w:p>
    <w:p w14:paraId="7AC7A07B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ACCURACY OR RELIABILITY OF RESULTS</w:t>
      </w:r>
    </w:p>
    <w:p w14:paraId="57649614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CORRECTION OF DEFECTS</w:t>
      </w:r>
    </w:p>
    <w:p w14:paraId="48DE5FCC" w14:textId="77777777" w:rsidR="00E03A8A" w:rsidRDefault="00000000">
      <w:pPr>
        <w:pStyle w:val="Heading3"/>
      </w:pPr>
      <w:r>
        <w:t>10.3 Carrier and Network Limitations</w:t>
      </w:r>
    </w:p>
    <w:p w14:paraId="160DE97B" w14:textId="77777777" w:rsidR="00E03A8A" w:rsidRDefault="00000000">
      <w:pPr>
        <w:spacing w:after="120"/>
      </w:pPr>
      <w:r>
        <w:t>We do not warrant:</w:t>
      </w:r>
    </w:p>
    <w:p w14:paraId="2EC2DB64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Message delivery to all carriers or devices</w:t>
      </w:r>
    </w:p>
    <w:p w14:paraId="04675EA7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Specific delivery times or speeds</w:t>
      </w:r>
    </w:p>
    <w:p w14:paraId="0CA6DF8C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Availability during carrier outages</w:t>
      </w:r>
    </w:p>
    <w:p w14:paraId="78DABE25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Compatibility with all mobile devices</w:t>
      </w:r>
    </w:p>
    <w:p w14:paraId="7ABD8BCC" w14:textId="77777777" w:rsidR="00E03A8A" w:rsidRDefault="00000000">
      <w:pPr>
        <w:pStyle w:val="Heading2"/>
        <w:spacing w:before="360" w:after="200"/>
      </w:pPr>
      <w:r>
        <w:t>11. Limitation of Liability</w:t>
      </w:r>
    </w:p>
    <w:p w14:paraId="54A902C6" w14:textId="77777777" w:rsidR="00E03A8A" w:rsidRDefault="00000000">
      <w:pPr>
        <w:pStyle w:val="Heading3"/>
      </w:pPr>
      <w:r>
        <w:t>11.1 Liability Cap</w:t>
      </w:r>
    </w:p>
    <w:p w14:paraId="72DC54E5" w14:textId="77777777" w:rsidR="00E03A8A" w:rsidRDefault="00000000">
      <w:pPr>
        <w:spacing w:after="120"/>
      </w:pPr>
      <w:r>
        <w:t>TO THE MAXIMUM EXTENT PERMITTED BY LAW, OUR TOTAL LIABILITY FOR ANY CLAIMS ARISING FROM OR RELATED TO THE SERVICE SHALL NOT EXCEED THE GREATER OF:</w:t>
      </w:r>
    </w:p>
    <w:p w14:paraId="09B1D5C6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$100 USD, OR</w:t>
      </w:r>
    </w:p>
    <w:p w14:paraId="0662B4B8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THE AMOUNT YOU PAID US IN THE 12 MONTHS PRECEDING THE CLAIM</w:t>
      </w:r>
    </w:p>
    <w:p w14:paraId="13BBBBA2" w14:textId="77777777" w:rsidR="00E03A8A" w:rsidRDefault="00000000">
      <w:pPr>
        <w:pStyle w:val="Heading3"/>
      </w:pPr>
      <w:r>
        <w:t>11.2 Excluded Damages</w:t>
      </w:r>
    </w:p>
    <w:p w14:paraId="2419DF97" w14:textId="77777777" w:rsidR="00E03A8A" w:rsidRDefault="00000000">
      <w:pPr>
        <w:spacing w:after="120"/>
      </w:pPr>
      <w:r>
        <w:t>WE SHALL NOT BE LIABLE FOR:</w:t>
      </w:r>
    </w:p>
    <w:p w14:paraId="0FA35E01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INDIRECT, INCIDENTAL, OR CONSEQUENTIAL DAMAGES</w:t>
      </w:r>
    </w:p>
    <w:p w14:paraId="0959FE0B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LOST PROFITS, REVENUE, OR DATA</w:t>
      </w:r>
    </w:p>
    <w:p w14:paraId="5C73AFE1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BUSINESS INTERRUPTION</w:t>
      </w:r>
    </w:p>
    <w:p w14:paraId="5D2F3A4E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LOSS OF GOODWILL OR REPUTATION</w:t>
      </w:r>
    </w:p>
    <w:p w14:paraId="77DCADEE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COST OF SUBSTITUTE SERVICES</w:t>
      </w:r>
    </w:p>
    <w:p w14:paraId="68097D5E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DAMAGES RESULTING FROM UNAUTHORIZED ACCESS</w:t>
      </w:r>
    </w:p>
    <w:p w14:paraId="4F1B6D5E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FAILURES OF THIRD-PARTY SERVICES OR CARRIERS</w:t>
      </w:r>
    </w:p>
    <w:p w14:paraId="6A3F9067" w14:textId="77777777" w:rsidR="00E03A8A" w:rsidRDefault="00000000">
      <w:pPr>
        <w:pStyle w:val="Heading3"/>
      </w:pPr>
      <w:r>
        <w:t>11.3 Exceptions</w:t>
      </w:r>
    </w:p>
    <w:p w14:paraId="2393B6C8" w14:textId="77777777" w:rsidR="00E03A8A" w:rsidRDefault="00000000">
      <w:pPr>
        <w:spacing w:after="120"/>
      </w:pPr>
      <w:r>
        <w:lastRenderedPageBreak/>
        <w:t>Some jurisdictions do not allow limitation of certain damages. In such cases, our liability is limited to the maximum extent permitted by law.</w:t>
      </w:r>
    </w:p>
    <w:p w14:paraId="74D7D7B1" w14:textId="77777777" w:rsidR="00E03A8A" w:rsidRDefault="00000000">
      <w:pPr>
        <w:pStyle w:val="Heading2"/>
        <w:spacing w:before="360" w:after="200"/>
      </w:pPr>
      <w:r>
        <w:t>12. Indemnification</w:t>
      </w:r>
    </w:p>
    <w:p w14:paraId="177A949E" w14:textId="77777777" w:rsidR="00E03A8A" w:rsidRDefault="00000000">
      <w:pPr>
        <w:spacing w:after="120"/>
      </w:pPr>
      <w:r>
        <w:t xml:space="preserve">You agree to indemnify, defend, and hold harmless </w:t>
      </w:r>
      <w:proofErr w:type="spellStart"/>
      <w:r>
        <w:t>MicroHealth</w:t>
      </w:r>
      <w:proofErr w:type="spellEnd"/>
      <w:r>
        <w:t>, its affiliates, officers, directors, employees, agents, and licensors from any claims, liabilities, damages, losses, costs, or expenses (including reasonable attorneys' fees) arising from or related to:</w:t>
      </w:r>
    </w:p>
    <w:p w14:paraId="54A439DA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Your use of the Service</w:t>
      </w:r>
    </w:p>
    <w:p w14:paraId="3B4C52D6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Your violation of these Terms</w:t>
      </w:r>
    </w:p>
    <w:p w14:paraId="7A12B222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Your violation of any laws or regulations</w:t>
      </w:r>
    </w:p>
    <w:p w14:paraId="3A48ACC0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Your SMS messaging practices and content</w:t>
      </w:r>
    </w:p>
    <w:p w14:paraId="111818E5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Infringement of third-party rights</w:t>
      </w:r>
    </w:p>
    <w:p w14:paraId="647FC62E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Your negligence or willful misconduct</w:t>
      </w:r>
    </w:p>
    <w:p w14:paraId="14E2CD5F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Claims by recipients of your messages</w:t>
      </w:r>
    </w:p>
    <w:p w14:paraId="5BED7640" w14:textId="77777777" w:rsidR="00E03A8A" w:rsidRDefault="00000000">
      <w:pPr>
        <w:pStyle w:val="Heading2"/>
        <w:spacing w:before="360" w:after="200"/>
      </w:pPr>
      <w:r>
        <w:t>13. Compliance with Laws</w:t>
      </w:r>
    </w:p>
    <w:p w14:paraId="3FDE4CB1" w14:textId="77777777" w:rsidR="00E03A8A" w:rsidRDefault="00000000">
      <w:pPr>
        <w:pStyle w:val="Heading3"/>
      </w:pPr>
      <w:r>
        <w:t>13.1 General Compliance</w:t>
      </w:r>
    </w:p>
    <w:p w14:paraId="4E30FB2A" w14:textId="77777777" w:rsidR="00E03A8A" w:rsidRDefault="00000000">
      <w:pPr>
        <w:spacing w:after="120"/>
      </w:pPr>
      <w:r>
        <w:t>You must comply with all applicable laws, including:</w:t>
      </w:r>
    </w:p>
    <w:p w14:paraId="4820646E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TCPA (Telephone Consumer Protection Act)</w:t>
      </w:r>
    </w:p>
    <w:p w14:paraId="1DB9B890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CAN-SPAM Act</w:t>
      </w:r>
    </w:p>
    <w:p w14:paraId="78EA35AA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CTIA Messaging Principles and Best Practices</w:t>
      </w:r>
    </w:p>
    <w:p w14:paraId="4C19B44B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State and federal privacy laws (CCPA, CPRA, etc.)</w:t>
      </w:r>
    </w:p>
    <w:p w14:paraId="11266C8D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A2P 10DLC regulations</w:t>
      </w:r>
    </w:p>
    <w:p w14:paraId="0A1F25C2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Industry-specific regulations (HIPAA, GLBA, etc.)</w:t>
      </w:r>
    </w:p>
    <w:p w14:paraId="67F8305B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International laws if applicable</w:t>
      </w:r>
    </w:p>
    <w:p w14:paraId="37640BB2" w14:textId="77777777" w:rsidR="00E03A8A" w:rsidRDefault="00000000">
      <w:pPr>
        <w:pStyle w:val="Heading3"/>
      </w:pPr>
      <w:r>
        <w:t>13.2 Export Controls</w:t>
      </w:r>
    </w:p>
    <w:p w14:paraId="14217014" w14:textId="77777777" w:rsidR="00E03A8A" w:rsidRDefault="00000000">
      <w:pPr>
        <w:spacing w:after="120"/>
      </w:pPr>
      <w:r>
        <w:t>You may not use the Service in violation of U.S. export controls or economic sanctions.</w:t>
      </w:r>
    </w:p>
    <w:p w14:paraId="61D55C85" w14:textId="77777777" w:rsidR="00E03A8A" w:rsidRDefault="00000000">
      <w:pPr>
        <w:pStyle w:val="Heading3"/>
      </w:pPr>
      <w:r>
        <w:t>13.3 HIPAA Compliance</w:t>
      </w:r>
    </w:p>
    <w:p w14:paraId="514B4F6E" w14:textId="77777777" w:rsidR="00E03A8A" w:rsidRDefault="00000000">
      <w:pPr>
        <w:spacing w:after="120"/>
      </w:pPr>
      <w:r>
        <w:t>If you transmit Protected Health Information (PHI):</w:t>
      </w:r>
    </w:p>
    <w:p w14:paraId="51330521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 must execute a Business Associate Agreement (BAA)</w:t>
      </w:r>
    </w:p>
    <w:p w14:paraId="2D58987C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 must implement appropriate safeguards</w:t>
      </w:r>
    </w:p>
    <w:p w14:paraId="3ADE8A30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 are responsible for HIPAA compliance</w:t>
      </w:r>
    </w:p>
    <w:p w14:paraId="066835AC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Additional fees may apply for HIPAA-compliant services</w:t>
      </w:r>
    </w:p>
    <w:p w14:paraId="66DFBFFA" w14:textId="77777777" w:rsidR="00E03A8A" w:rsidRDefault="00000000">
      <w:pPr>
        <w:pStyle w:val="Heading2"/>
        <w:spacing w:before="360" w:after="200"/>
      </w:pPr>
      <w:r>
        <w:t>14. Dispute Resolution</w:t>
      </w:r>
    </w:p>
    <w:p w14:paraId="30D4D860" w14:textId="77777777" w:rsidR="00E03A8A" w:rsidRDefault="00000000">
      <w:pPr>
        <w:pStyle w:val="Heading3"/>
      </w:pPr>
      <w:r>
        <w:t>14.1 Governing Law</w:t>
      </w:r>
    </w:p>
    <w:p w14:paraId="707DACB2" w14:textId="77777777" w:rsidR="00E03A8A" w:rsidRDefault="00000000">
      <w:pPr>
        <w:spacing w:after="120"/>
      </w:pPr>
      <w:r>
        <w:t>These Terms are governed by the laws of [State], United States, without regard to conflict of law principles.</w:t>
      </w:r>
    </w:p>
    <w:p w14:paraId="20570FFE" w14:textId="77777777" w:rsidR="00E03A8A" w:rsidRDefault="00000000">
      <w:pPr>
        <w:pStyle w:val="Heading3"/>
      </w:pPr>
      <w:r>
        <w:lastRenderedPageBreak/>
        <w:t>14.2 Arbitration Agreement</w:t>
      </w:r>
    </w:p>
    <w:p w14:paraId="470D4955" w14:textId="77777777" w:rsidR="00E03A8A" w:rsidRDefault="00000000">
      <w:pPr>
        <w:spacing w:after="120"/>
      </w:pPr>
      <w:r>
        <w:t>Any dispute arising from these Terms shall be resolved through binding arbitration in accordance with the American Arbitration Association (AAA) Commercial Arbitration Rules, except:</w:t>
      </w:r>
    </w:p>
    <w:p w14:paraId="63C31559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Claims for injunctive relief</w:t>
      </w:r>
    </w:p>
    <w:p w14:paraId="4E16DE82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Claims in small claims court</w:t>
      </w:r>
    </w:p>
    <w:p w14:paraId="5E62FFA2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Intellectual property disputes</w:t>
      </w:r>
    </w:p>
    <w:p w14:paraId="16F5E4F6" w14:textId="77777777" w:rsidR="00E03A8A" w:rsidRDefault="00000000">
      <w:pPr>
        <w:pStyle w:val="Heading3"/>
      </w:pPr>
      <w:r>
        <w:t>14.3 Class Action Waiver</w:t>
      </w:r>
    </w:p>
    <w:p w14:paraId="725D758D" w14:textId="77777777" w:rsidR="00E03A8A" w:rsidRDefault="00000000">
      <w:pPr>
        <w:spacing w:after="120"/>
      </w:pPr>
      <w:r>
        <w:t>You agree to resolve disputes individually and waive the right to participate in class actions or representative proceedings.</w:t>
      </w:r>
    </w:p>
    <w:p w14:paraId="0673874E" w14:textId="77777777" w:rsidR="00E03A8A" w:rsidRDefault="00000000">
      <w:pPr>
        <w:pStyle w:val="Heading3"/>
      </w:pPr>
      <w:r>
        <w:t>14.4 Venue</w:t>
      </w:r>
    </w:p>
    <w:p w14:paraId="191A702A" w14:textId="77777777" w:rsidR="00E03A8A" w:rsidRDefault="00000000">
      <w:pPr>
        <w:spacing w:after="120"/>
      </w:pPr>
      <w:r>
        <w:t>If arbitration does not apply, disputes shall be resolved in the state or federal courts located in [County, State], and you consent to personal jurisdiction in those courts.</w:t>
      </w:r>
    </w:p>
    <w:p w14:paraId="264DB0E9" w14:textId="77777777" w:rsidR="00E03A8A" w:rsidRDefault="00000000">
      <w:pPr>
        <w:pStyle w:val="Heading2"/>
        <w:spacing w:before="360" w:after="200"/>
      </w:pPr>
      <w:r>
        <w:t>15. Term and Termination</w:t>
      </w:r>
    </w:p>
    <w:p w14:paraId="0D889039" w14:textId="77777777" w:rsidR="00E03A8A" w:rsidRDefault="00000000">
      <w:pPr>
        <w:pStyle w:val="Heading3"/>
      </w:pPr>
      <w:r>
        <w:t>15.1 Term</w:t>
      </w:r>
    </w:p>
    <w:p w14:paraId="4B118950" w14:textId="77777777" w:rsidR="00E03A8A" w:rsidRDefault="00000000">
      <w:pPr>
        <w:spacing w:after="120"/>
      </w:pPr>
      <w:r>
        <w:t>These Terms remain in effect while you use the Service.</w:t>
      </w:r>
    </w:p>
    <w:p w14:paraId="7ACD9B26" w14:textId="77777777" w:rsidR="00E03A8A" w:rsidRDefault="00000000">
      <w:pPr>
        <w:pStyle w:val="Heading3"/>
      </w:pPr>
      <w:r>
        <w:t>15.2 Termination by You</w:t>
      </w:r>
    </w:p>
    <w:p w14:paraId="3CC5FFE2" w14:textId="77777777" w:rsidR="00E03A8A" w:rsidRDefault="00000000">
      <w:pPr>
        <w:spacing w:after="120"/>
      </w:pPr>
      <w:r>
        <w:t>You may terminate your account at any time by:</w:t>
      </w:r>
    </w:p>
    <w:p w14:paraId="12F65D57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Providing written notice to [support email]</w:t>
      </w:r>
    </w:p>
    <w:p w14:paraId="10679D16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Following account closure procedures</w:t>
      </w:r>
    </w:p>
    <w:p w14:paraId="72021D98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Ceasing all use of the Service</w:t>
      </w:r>
    </w:p>
    <w:p w14:paraId="563650CB" w14:textId="77777777" w:rsidR="00E03A8A" w:rsidRDefault="00000000">
      <w:pPr>
        <w:pStyle w:val="Heading3"/>
      </w:pPr>
      <w:r>
        <w:t>15.3 Termination by Us</w:t>
      </w:r>
    </w:p>
    <w:p w14:paraId="7CC67042" w14:textId="77777777" w:rsidR="00E03A8A" w:rsidRDefault="00000000">
      <w:pPr>
        <w:spacing w:after="120"/>
      </w:pPr>
      <w:r>
        <w:t>We may terminate or suspend your access immediately for:</w:t>
      </w:r>
    </w:p>
    <w:p w14:paraId="63CD7F1F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Violation of these Terms</w:t>
      </w:r>
    </w:p>
    <w:p w14:paraId="5D92BEB9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Fraudulent or illegal activity</w:t>
      </w:r>
    </w:p>
    <w:p w14:paraId="61AB9FB7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Non-payment of fees</w:t>
      </w:r>
    </w:p>
    <w:p w14:paraId="101B0786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Harm to the Service or other users</w:t>
      </w:r>
    </w:p>
    <w:p w14:paraId="77FC6390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Legal or regulatory requirements</w:t>
      </w:r>
    </w:p>
    <w:p w14:paraId="28847AE2" w14:textId="77777777" w:rsidR="00E03A8A" w:rsidRDefault="00000000">
      <w:pPr>
        <w:pStyle w:val="Heading3"/>
      </w:pPr>
      <w:r>
        <w:t>15.4 Effect of Termination</w:t>
      </w:r>
    </w:p>
    <w:p w14:paraId="7D6AF568" w14:textId="77777777" w:rsidR="00E03A8A" w:rsidRDefault="00000000">
      <w:pPr>
        <w:spacing w:after="120"/>
      </w:pPr>
      <w:r>
        <w:t>Upon termination:</w:t>
      </w:r>
    </w:p>
    <w:p w14:paraId="0B5597A9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Your right to use the Service ceases immediately</w:t>
      </w:r>
    </w:p>
    <w:p w14:paraId="6DA7F20D" w14:textId="1F130F9F" w:rsidR="00E03A8A" w:rsidRDefault="00000000">
      <w:pPr>
        <w:pStyle w:val="ListParagraph"/>
        <w:numPr>
          <w:ilvl w:val="0"/>
          <w:numId w:val="1"/>
        </w:numPr>
        <w:spacing w:after="60"/>
      </w:pPr>
      <w:r>
        <w:t>We may delete your data after 30 days</w:t>
      </w:r>
    </w:p>
    <w:p w14:paraId="5EFDDDBF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 remain liable for all fees incurred</w:t>
      </w:r>
    </w:p>
    <w:p w14:paraId="4C30E059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Provisions that should survive termination remain in effect</w:t>
      </w:r>
    </w:p>
    <w:p w14:paraId="0A1B88C2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 must cease using our intellectual property</w:t>
      </w:r>
    </w:p>
    <w:p w14:paraId="5D5A2675" w14:textId="77777777" w:rsidR="00E03A8A" w:rsidRDefault="00000000">
      <w:pPr>
        <w:pStyle w:val="Heading3"/>
      </w:pPr>
      <w:r>
        <w:lastRenderedPageBreak/>
        <w:t>15.5 Survival</w:t>
      </w:r>
    </w:p>
    <w:p w14:paraId="6682483E" w14:textId="77777777" w:rsidR="00E03A8A" w:rsidRDefault="00000000">
      <w:pPr>
        <w:spacing w:after="120"/>
      </w:pPr>
      <w:r>
        <w:t>The following sections survive termination: Intellectual Property Rights, Fees and Payment, Warranties and Disclaimers, Limitation of Liability, Indemnification, Dispute Resolution, and General Provisions.</w:t>
      </w:r>
    </w:p>
    <w:p w14:paraId="2F1A6863" w14:textId="77777777" w:rsidR="00E03A8A" w:rsidRDefault="00000000">
      <w:pPr>
        <w:pStyle w:val="Heading2"/>
        <w:spacing w:before="360" w:after="200"/>
      </w:pPr>
      <w:r>
        <w:t>16. General Provisions</w:t>
      </w:r>
    </w:p>
    <w:p w14:paraId="23236D17" w14:textId="77777777" w:rsidR="00E03A8A" w:rsidRDefault="00000000">
      <w:pPr>
        <w:pStyle w:val="Heading3"/>
      </w:pPr>
      <w:r>
        <w:t>16.1 Entire Agreement</w:t>
      </w:r>
    </w:p>
    <w:p w14:paraId="211CDE01" w14:textId="77777777" w:rsidR="00E03A8A" w:rsidRDefault="00000000">
      <w:pPr>
        <w:spacing w:after="120"/>
      </w:pPr>
      <w:r>
        <w:t xml:space="preserve">These Terms, together with our Privacy Policy and any additional agreements, constitute the entire agreement between you and </w:t>
      </w:r>
      <w:proofErr w:type="spellStart"/>
      <w:r>
        <w:t>MicroHealth</w:t>
      </w:r>
      <w:proofErr w:type="spellEnd"/>
      <w:r>
        <w:t>.</w:t>
      </w:r>
    </w:p>
    <w:p w14:paraId="6B7D8D40" w14:textId="77777777" w:rsidR="00E03A8A" w:rsidRDefault="00000000">
      <w:pPr>
        <w:pStyle w:val="Heading3"/>
      </w:pPr>
      <w:r>
        <w:t>16.2 Amendments</w:t>
      </w:r>
    </w:p>
    <w:p w14:paraId="4AA0B5A1" w14:textId="77777777" w:rsidR="00E03A8A" w:rsidRDefault="00000000">
      <w:pPr>
        <w:spacing w:after="120"/>
      </w:pPr>
      <w:r>
        <w:t>We may modify these Terms at any time by:</w:t>
      </w:r>
    </w:p>
    <w:p w14:paraId="1264B230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Posting updated Terms on the Website</w:t>
      </w:r>
    </w:p>
    <w:p w14:paraId="3C14A6F7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Providing notice via email or SMS</w:t>
      </w:r>
    </w:p>
    <w:p w14:paraId="7F562F2A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Updating the "Last Updated" date</w:t>
      </w:r>
    </w:p>
    <w:p w14:paraId="285C4B81" w14:textId="77777777" w:rsidR="00E03A8A" w:rsidRDefault="00000000">
      <w:pPr>
        <w:spacing w:after="120"/>
      </w:pPr>
      <w:r>
        <w:t>Continued use after changes constitutes acceptance of modified Terms.</w:t>
      </w:r>
    </w:p>
    <w:p w14:paraId="77C96741" w14:textId="77777777" w:rsidR="00E03A8A" w:rsidRDefault="00000000">
      <w:pPr>
        <w:pStyle w:val="Heading3"/>
      </w:pPr>
      <w:r>
        <w:t>16.3 Severability</w:t>
      </w:r>
    </w:p>
    <w:p w14:paraId="048B2F30" w14:textId="77777777" w:rsidR="00E03A8A" w:rsidRDefault="00000000">
      <w:pPr>
        <w:spacing w:after="120"/>
      </w:pPr>
      <w:r>
        <w:t>If any provision is found unenforceable, the remaining provisions remain in full effect.</w:t>
      </w:r>
    </w:p>
    <w:p w14:paraId="6A9E009A" w14:textId="77777777" w:rsidR="00E03A8A" w:rsidRDefault="00000000">
      <w:pPr>
        <w:pStyle w:val="Heading3"/>
      </w:pPr>
      <w:r>
        <w:t>16.4 Waiver</w:t>
      </w:r>
    </w:p>
    <w:p w14:paraId="4A8A0EAD" w14:textId="77777777" w:rsidR="00E03A8A" w:rsidRDefault="00000000">
      <w:pPr>
        <w:spacing w:after="120"/>
      </w:pPr>
      <w:r>
        <w:t>Failure to enforce any provision does not waive our right to enforce it later.</w:t>
      </w:r>
    </w:p>
    <w:p w14:paraId="2D61F0EB" w14:textId="77777777" w:rsidR="00E03A8A" w:rsidRDefault="00000000">
      <w:pPr>
        <w:pStyle w:val="Heading3"/>
      </w:pPr>
      <w:r>
        <w:t>16.5 Assignment</w:t>
      </w:r>
    </w:p>
    <w:p w14:paraId="21643AB2" w14:textId="77777777" w:rsidR="00E03A8A" w:rsidRDefault="00000000">
      <w:pPr>
        <w:spacing w:after="120"/>
      </w:pPr>
      <w:r>
        <w:t>You may not assign these Terms without our written consent. We may assign these Terms to any affiliate or successor.</w:t>
      </w:r>
    </w:p>
    <w:p w14:paraId="1D2C718B" w14:textId="77777777" w:rsidR="00E03A8A" w:rsidRDefault="00000000">
      <w:pPr>
        <w:pStyle w:val="Heading3"/>
      </w:pPr>
      <w:r>
        <w:t>16.6 Force Majeure</w:t>
      </w:r>
    </w:p>
    <w:p w14:paraId="4D0CA1C9" w14:textId="77777777" w:rsidR="00E03A8A" w:rsidRDefault="00000000">
      <w:pPr>
        <w:spacing w:after="120"/>
      </w:pPr>
      <w:r>
        <w:t>We are not liable for delays or failures due to circumstances beyond our reasonable control, including:</w:t>
      </w:r>
    </w:p>
    <w:p w14:paraId="78A77003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Natural disasters</w:t>
      </w:r>
    </w:p>
    <w:p w14:paraId="4A8114AE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War or terrorism</w:t>
      </w:r>
    </w:p>
    <w:p w14:paraId="55033F23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Government actions</w:t>
      </w:r>
    </w:p>
    <w:p w14:paraId="7899F914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Carrier or network failures</w:t>
      </w:r>
    </w:p>
    <w:p w14:paraId="45F56C87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Internet outages</w:t>
      </w:r>
    </w:p>
    <w:p w14:paraId="73513F0C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Labor disputes</w:t>
      </w:r>
    </w:p>
    <w:p w14:paraId="10FA0B63" w14:textId="0E8B2F86" w:rsidR="00E03A8A" w:rsidRDefault="00000000">
      <w:pPr>
        <w:pStyle w:val="Heading3"/>
      </w:pPr>
      <w:r>
        <w:t>16.</w:t>
      </w:r>
      <w:r w:rsidR="002D1F32">
        <w:t>7</w:t>
      </w:r>
      <w:r>
        <w:t xml:space="preserve"> Relationship</w:t>
      </w:r>
    </w:p>
    <w:p w14:paraId="63939A7F" w14:textId="77777777" w:rsidR="00E03A8A" w:rsidRDefault="00000000">
      <w:pPr>
        <w:spacing w:after="120"/>
      </w:pPr>
      <w:r>
        <w:t>These Terms do not create a partnership, joint venture, employment, or agency relationship.</w:t>
      </w:r>
    </w:p>
    <w:p w14:paraId="309AE98E" w14:textId="1075ACEA" w:rsidR="00E03A8A" w:rsidRDefault="00000000">
      <w:pPr>
        <w:pStyle w:val="Heading3"/>
      </w:pPr>
      <w:r>
        <w:t>16.</w:t>
      </w:r>
      <w:r w:rsidR="002D1F32">
        <w:t>8</w:t>
      </w:r>
      <w:r>
        <w:t xml:space="preserve"> No Third-Party Beneficiaries</w:t>
      </w:r>
    </w:p>
    <w:p w14:paraId="41FECA3F" w14:textId="77777777" w:rsidR="00E03A8A" w:rsidRDefault="00000000">
      <w:pPr>
        <w:spacing w:after="120"/>
      </w:pPr>
      <w:r>
        <w:lastRenderedPageBreak/>
        <w:t xml:space="preserve">These Terms are for the benefit of you and </w:t>
      </w:r>
      <w:proofErr w:type="spellStart"/>
      <w:r>
        <w:t>MicroHealth</w:t>
      </w:r>
      <w:proofErr w:type="spellEnd"/>
      <w:r>
        <w:t xml:space="preserve"> only, except that our affiliates and service providers are third-party beneficiaries.</w:t>
      </w:r>
    </w:p>
    <w:p w14:paraId="66A1AEAC" w14:textId="77777777" w:rsidR="00E03A8A" w:rsidRDefault="00000000">
      <w:pPr>
        <w:pStyle w:val="Heading2"/>
        <w:spacing w:before="360" w:after="200"/>
      </w:pPr>
      <w:r>
        <w:t>17. SMS-Specific Terms</w:t>
      </w:r>
    </w:p>
    <w:p w14:paraId="63B6E9E1" w14:textId="77777777" w:rsidR="00E03A8A" w:rsidRDefault="00000000">
      <w:pPr>
        <w:pStyle w:val="Heading3"/>
      </w:pPr>
      <w:r>
        <w:t>17.1 Message Frequency</w:t>
      </w:r>
    </w:p>
    <w:p w14:paraId="7B373E11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Message frequency varies by campaign</w:t>
      </w:r>
    </w:p>
    <w:p w14:paraId="11551082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You control the volume and timing of messages</w:t>
      </w:r>
    </w:p>
    <w:p w14:paraId="07670826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Carrier and regulatory limits apply</w:t>
      </w:r>
    </w:p>
    <w:p w14:paraId="16B040C5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We may throttle messages to ensure compliance</w:t>
      </w:r>
    </w:p>
    <w:p w14:paraId="02B18A6E" w14:textId="77777777" w:rsidR="00E03A8A" w:rsidRDefault="00000000">
      <w:pPr>
        <w:pStyle w:val="Heading3"/>
      </w:pPr>
      <w:r>
        <w:t>17.2 Carrier Fees</w:t>
      </w:r>
    </w:p>
    <w:p w14:paraId="70184EA9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Standard message and data rates apply</w:t>
      </w:r>
    </w:p>
    <w:p w14:paraId="6F8EAC25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Fees are charged by your mobile carrier</w:t>
      </w:r>
    </w:p>
    <w:p w14:paraId="4F6EF6DC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We are not responsible for carrier charges</w:t>
      </w:r>
    </w:p>
    <w:p w14:paraId="6F0133A8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Unlimited plans may not cover all messages</w:t>
      </w:r>
    </w:p>
    <w:p w14:paraId="1C2796CA" w14:textId="77777777" w:rsidR="00E03A8A" w:rsidRDefault="00000000">
      <w:pPr>
        <w:pStyle w:val="Heading3"/>
      </w:pPr>
      <w:r>
        <w:t>17.3 Supported Carriers</w:t>
      </w:r>
    </w:p>
    <w:p w14:paraId="35D0864B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Service is available on major U.S. carriers</w:t>
      </w:r>
    </w:p>
    <w:p w14:paraId="1BBCCCF5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Coverage may vary by location</w:t>
      </w:r>
    </w:p>
    <w:p w14:paraId="350F8116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Some carriers may block or filter messages</w:t>
      </w:r>
    </w:p>
    <w:p w14:paraId="2ED7F7AB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We do not guarantee delivery on all networks</w:t>
      </w:r>
    </w:p>
    <w:p w14:paraId="2E452A52" w14:textId="77777777" w:rsidR="00E03A8A" w:rsidRDefault="00000000">
      <w:pPr>
        <w:pStyle w:val="Heading3"/>
      </w:pPr>
      <w:r>
        <w:t>17.4 Help and Support</w:t>
      </w:r>
    </w:p>
    <w:p w14:paraId="2E756568" w14:textId="77777777" w:rsidR="00E03A8A" w:rsidRDefault="00000000">
      <w:pPr>
        <w:spacing w:after="120"/>
      </w:pPr>
      <w:r>
        <w:t>Recipients can:</w:t>
      </w:r>
    </w:p>
    <w:p w14:paraId="68C0038C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Reply "HELP" for assistance</w:t>
      </w:r>
    </w:p>
    <w:p w14:paraId="2954F79D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Reply "STOP" to opt-out</w:t>
      </w:r>
    </w:p>
    <w:p w14:paraId="3BAC0F23" w14:textId="77777777" w:rsidR="00E03A8A" w:rsidRDefault="00000000">
      <w:pPr>
        <w:pStyle w:val="ListParagraph"/>
        <w:numPr>
          <w:ilvl w:val="0"/>
          <w:numId w:val="1"/>
        </w:numPr>
        <w:spacing w:after="60"/>
      </w:pPr>
      <w:r>
        <w:t>Contact us at [support phone/email]</w:t>
      </w:r>
    </w:p>
    <w:p w14:paraId="52CD8808" w14:textId="77777777" w:rsidR="00E03A8A" w:rsidRDefault="00000000">
      <w:pPr>
        <w:pStyle w:val="Heading2"/>
        <w:spacing w:before="360" w:after="200"/>
      </w:pPr>
      <w:r>
        <w:t>18. Contact Information</w:t>
      </w:r>
    </w:p>
    <w:p w14:paraId="31E87E56" w14:textId="77777777" w:rsidR="00E03A8A" w:rsidRDefault="00000000">
      <w:pPr>
        <w:spacing w:after="120"/>
      </w:pPr>
      <w:r>
        <w:t>For questions about these Terms:</w:t>
      </w:r>
    </w:p>
    <w:p w14:paraId="5889FCA0" w14:textId="639BF6B2" w:rsidR="002D1F32" w:rsidRDefault="00000000" w:rsidP="002D1F32">
      <w:pPr>
        <w:spacing w:after="120"/>
      </w:pPr>
      <w:proofErr w:type="spellStart"/>
      <w:r>
        <w:rPr>
          <w:b/>
          <w:bCs/>
        </w:rPr>
        <w:t>MicroHealth</w:t>
      </w:r>
      <w:proofErr w:type="spellEnd"/>
      <w:r>
        <w:rPr>
          <w:b/>
          <w:bCs/>
        </w:rPr>
        <w:t xml:space="preserve"> LLC</w:t>
      </w:r>
      <w:r>
        <w:br/>
        <w:t>Website:</w:t>
      </w:r>
      <w:r w:rsidR="002D1F32">
        <w:t xml:space="preserve"> </w:t>
      </w:r>
      <w:hyperlink r:id="rId5" w:history="1">
        <w:r w:rsidR="002D1F32" w:rsidRPr="00AC5597">
          <w:rPr>
            <w:rStyle w:val="Hyperlink"/>
          </w:rPr>
          <w:t>https://www.microhealthllc.co</w:t>
        </w:r>
        <w:r w:rsidR="002D1F32" w:rsidRPr="00AC5597">
          <w:rPr>
            <w:rStyle w:val="Hyperlink"/>
          </w:rPr>
          <w:t>m</w:t>
        </w:r>
      </w:hyperlink>
    </w:p>
    <w:p w14:paraId="3E81D549" w14:textId="77777777" w:rsidR="00E03A8A" w:rsidRDefault="00000000">
      <w:pPr>
        <w:pStyle w:val="Heading2"/>
        <w:spacing w:before="360" w:after="200"/>
      </w:pPr>
      <w:r>
        <w:t>19. Acknowledgment</w:t>
      </w:r>
    </w:p>
    <w:p w14:paraId="15E026DE" w14:textId="77777777" w:rsidR="00E03A8A" w:rsidRDefault="00000000">
      <w:pPr>
        <w:spacing w:after="120"/>
      </w:pPr>
      <w:r>
        <w:t>BY USING THE SERVICE, YOU ACKNOWLEDGE THAT YOU HAVE READ, UNDERSTOOD, AND AGREE TO BE BOUND BY THESE TERMS OF SERVICE.</w:t>
      </w:r>
    </w:p>
    <w:p w14:paraId="533FC1DA" w14:textId="77777777" w:rsidR="00E03A8A" w:rsidRDefault="00E03A8A">
      <w:pPr>
        <w:pBdr>
          <w:bottom w:val="single" w:sz="6" w:space="1" w:color="CCCCCC"/>
        </w:pBdr>
        <w:spacing w:before="200" w:after="200"/>
      </w:pPr>
    </w:p>
    <w:p w14:paraId="4FFCB2AB" w14:textId="77777777" w:rsidR="00E03A8A" w:rsidRDefault="00000000">
      <w:pPr>
        <w:pStyle w:val="Heading2"/>
        <w:spacing w:before="360" w:after="200"/>
      </w:pPr>
      <w:r>
        <w:t>References</w:t>
      </w:r>
    </w:p>
    <w:p w14:paraId="2C5F283C" w14:textId="77777777" w:rsidR="00E03A8A" w:rsidRDefault="00000000">
      <w:pPr>
        <w:spacing w:after="120"/>
      </w:pPr>
      <w:r>
        <w:lastRenderedPageBreak/>
        <w:t xml:space="preserve">American Arbitration Association. (2023). </w:t>
      </w:r>
      <w:r>
        <w:rPr>
          <w:i/>
          <w:iCs/>
        </w:rPr>
        <w:t>Commercial arbitration rules and mediation procedures</w:t>
      </w:r>
      <w:r>
        <w:t xml:space="preserve">. AAA. </w:t>
      </w:r>
      <w:r>
        <w:rPr>
          <w:color w:val="0563C1"/>
          <w:u w:val="single"/>
        </w:rPr>
        <w:t>https://www.adr.org/</w:t>
      </w:r>
    </w:p>
    <w:p w14:paraId="59973EAB" w14:textId="77777777" w:rsidR="00E03A8A" w:rsidRDefault="00000000">
      <w:pPr>
        <w:spacing w:after="120"/>
      </w:pPr>
      <w:r>
        <w:t xml:space="preserve">Campaign Registry. (2023). </w:t>
      </w:r>
      <w:r>
        <w:rPr>
          <w:i/>
          <w:iCs/>
        </w:rPr>
        <w:t>A2P 10DLC registration requirements</w:t>
      </w:r>
      <w:r>
        <w:t xml:space="preserve">. The Campaign Registry. </w:t>
      </w:r>
      <w:r>
        <w:rPr>
          <w:color w:val="0563C1"/>
          <w:u w:val="single"/>
        </w:rPr>
        <w:t>https://www.campaignregistry.com/</w:t>
      </w:r>
    </w:p>
    <w:p w14:paraId="1A4BFACB" w14:textId="77777777" w:rsidR="00E03A8A" w:rsidRDefault="00000000">
      <w:pPr>
        <w:spacing w:after="120"/>
      </w:pPr>
      <w:r>
        <w:t xml:space="preserve">CTIA. (2023). </w:t>
      </w:r>
      <w:r>
        <w:rPr>
          <w:i/>
          <w:iCs/>
        </w:rPr>
        <w:t>Messaging principles and best practices</w:t>
      </w:r>
      <w:r>
        <w:t xml:space="preserve">. CTIA - The Wireless Association. </w:t>
      </w:r>
      <w:r>
        <w:rPr>
          <w:color w:val="0563C1"/>
          <w:u w:val="single"/>
        </w:rPr>
        <w:t>https://www.ctia.org/</w:t>
      </w:r>
    </w:p>
    <w:p w14:paraId="6FE0FAF6" w14:textId="77777777" w:rsidR="00E03A8A" w:rsidRDefault="00000000">
      <w:pPr>
        <w:spacing w:after="120"/>
      </w:pPr>
      <w:r>
        <w:t xml:space="preserve">Federal Communications Commission. (2023). </w:t>
      </w:r>
      <w:r>
        <w:rPr>
          <w:i/>
          <w:iCs/>
        </w:rPr>
        <w:t>Telephone Consumer Protection Act (TCPA)</w:t>
      </w:r>
      <w:r>
        <w:t xml:space="preserve">. FCC. </w:t>
      </w:r>
      <w:r>
        <w:rPr>
          <w:color w:val="0563C1"/>
          <w:u w:val="single"/>
        </w:rPr>
        <w:t>https://www.fcc.gov/</w:t>
      </w:r>
    </w:p>
    <w:p w14:paraId="25089892" w14:textId="77777777" w:rsidR="00E03A8A" w:rsidRDefault="00000000">
      <w:pPr>
        <w:spacing w:after="120"/>
      </w:pPr>
      <w:r>
        <w:t xml:space="preserve">Federal Trade Commission. (2023). </w:t>
      </w:r>
      <w:r>
        <w:rPr>
          <w:i/>
          <w:iCs/>
        </w:rPr>
        <w:t>CAN-SPAM Act: Requirements for commercial emailers</w:t>
      </w:r>
      <w:r>
        <w:t xml:space="preserve">. FTC. </w:t>
      </w:r>
      <w:r>
        <w:rPr>
          <w:color w:val="0563C1"/>
          <w:u w:val="single"/>
        </w:rPr>
        <w:t>https://www.ftc.gov/</w:t>
      </w:r>
    </w:p>
    <w:p w14:paraId="6CC23412" w14:textId="6B2EAD3F" w:rsidR="00E03A8A" w:rsidRDefault="00000000">
      <w:pPr>
        <w:spacing w:after="120"/>
      </w:pPr>
      <w:r>
        <w:t xml:space="preserve">U.S. Department of Health &amp; Human Services. (2023). </w:t>
      </w:r>
      <w:r>
        <w:rPr>
          <w:i/>
          <w:iCs/>
        </w:rPr>
        <w:t>HIPAA for professionals</w:t>
      </w:r>
      <w:r>
        <w:t xml:space="preserve">. HHS.gov. </w:t>
      </w:r>
      <w:r>
        <w:rPr>
          <w:color w:val="0563C1"/>
          <w:u w:val="single"/>
        </w:rPr>
        <w:t>https://www.hhs.gov/hipaa/</w:t>
      </w:r>
    </w:p>
    <w:sectPr w:rsidR="00E03A8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81418"/>
    <w:multiLevelType w:val="hybridMultilevel"/>
    <w:tmpl w:val="00B459AC"/>
    <w:lvl w:ilvl="0" w:tplc="B3904542">
      <w:start w:val="1"/>
      <w:numFmt w:val="decimal"/>
      <w:lvlText w:val="%1."/>
      <w:lvlJc w:val="left"/>
      <w:pPr>
        <w:ind w:left="720" w:hanging="360"/>
      </w:pPr>
    </w:lvl>
    <w:lvl w:ilvl="1" w:tplc="6324CF04">
      <w:start w:val="1"/>
      <w:numFmt w:val="lowerLetter"/>
      <w:lvlText w:val="%2."/>
      <w:lvlJc w:val="left"/>
      <w:pPr>
        <w:ind w:left="1440" w:hanging="360"/>
      </w:pPr>
    </w:lvl>
    <w:lvl w:ilvl="2" w:tplc="7F5C5A82">
      <w:numFmt w:val="decimal"/>
      <w:lvlText w:val=""/>
      <w:lvlJc w:val="left"/>
    </w:lvl>
    <w:lvl w:ilvl="3" w:tplc="8618E440">
      <w:numFmt w:val="decimal"/>
      <w:lvlText w:val=""/>
      <w:lvlJc w:val="left"/>
    </w:lvl>
    <w:lvl w:ilvl="4" w:tplc="FFDA0D3C">
      <w:numFmt w:val="decimal"/>
      <w:lvlText w:val=""/>
      <w:lvlJc w:val="left"/>
    </w:lvl>
    <w:lvl w:ilvl="5" w:tplc="01766102">
      <w:numFmt w:val="decimal"/>
      <w:lvlText w:val=""/>
      <w:lvlJc w:val="left"/>
    </w:lvl>
    <w:lvl w:ilvl="6" w:tplc="13D2DFB8">
      <w:numFmt w:val="decimal"/>
      <w:lvlText w:val=""/>
      <w:lvlJc w:val="left"/>
    </w:lvl>
    <w:lvl w:ilvl="7" w:tplc="43A0ACB6">
      <w:numFmt w:val="decimal"/>
      <w:lvlText w:val=""/>
      <w:lvlJc w:val="left"/>
    </w:lvl>
    <w:lvl w:ilvl="8" w:tplc="3656D540">
      <w:numFmt w:val="decimal"/>
      <w:lvlText w:val=""/>
      <w:lvlJc w:val="left"/>
    </w:lvl>
  </w:abstractNum>
  <w:abstractNum w:abstractNumId="1" w15:restartNumberingAfterBreak="0">
    <w:nsid w:val="643A4E64"/>
    <w:multiLevelType w:val="hybridMultilevel"/>
    <w:tmpl w:val="8E3AA8E0"/>
    <w:lvl w:ilvl="0" w:tplc="2716C40C">
      <w:start w:val="1"/>
      <w:numFmt w:val="bullet"/>
      <w:lvlText w:val="●"/>
      <w:lvlJc w:val="left"/>
      <w:pPr>
        <w:ind w:left="720" w:hanging="360"/>
      </w:pPr>
    </w:lvl>
    <w:lvl w:ilvl="1" w:tplc="72AEF908">
      <w:start w:val="1"/>
      <w:numFmt w:val="bullet"/>
      <w:lvlText w:val="○"/>
      <w:lvlJc w:val="left"/>
      <w:pPr>
        <w:ind w:left="1440" w:hanging="360"/>
      </w:pPr>
    </w:lvl>
    <w:lvl w:ilvl="2" w:tplc="69D224BE">
      <w:start w:val="1"/>
      <w:numFmt w:val="bullet"/>
      <w:lvlText w:val="■"/>
      <w:lvlJc w:val="left"/>
      <w:pPr>
        <w:ind w:left="2160" w:hanging="360"/>
      </w:pPr>
    </w:lvl>
    <w:lvl w:ilvl="3" w:tplc="05F016E2">
      <w:start w:val="1"/>
      <w:numFmt w:val="bullet"/>
      <w:lvlText w:val="●"/>
      <w:lvlJc w:val="left"/>
      <w:pPr>
        <w:ind w:left="2880" w:hanging="360"/>
      </w:pPr>
    </w:lvl>
    <w:lvl w:ilvl="4" w:tplc="5CD02DA6">
      <w:start w:val="1"/>
      <w:numFmt w:val="bullet"/>
      <w:lvlText w:val="○"/>
      <w:lvlJc w:val="left"/>
      <w:pPr>
        <w:ind w:left="3600" w:hanging="360"/>
      </w:pPr>
    </w:lvl>
    <w:lvl w:ilvl="5" w:tplc="A2480C8C">
      <w:start w:val="1"/>
      <w:numFmt w:val="bullet"/>
      <w:lvlText w:val="■"/>
      <w:lvlJc w:val="left"/>
      <w:pPr>
        <w:ind w:left="4320" w:hanging="360"/>
      </w:pPr>
    </w:lvl>
    <w:lvl w:ilvl="6" w:tplc="D8B679AA">
      <w:start w:val="1"/>
      <w:numFmt w:val="bullet"/>
      <w:lvlText w:val="●"/>
      <w:lvlJc w:val="left"/>
      <w:pPr>
        <w:ind w:left="5040" w:hanging="360"/>
      </w:pPr>
    </w:lvl>
    <w:lvl w:ilvl="7" w:tplc="03A0812A">
      <w:start w:val="1"/>
      <w:numFmt w:val="bullet"/>
      <w:lvlText w:val="●"/>
      <w:lvlJc w:val="left"/>
      <w:pPr>
        <w:ind w:left="5760" w:hanging="360"/>
      </w:pPr>
    </w:lvl>
    <w:lvl w:ilvl="8" w:tplc="D0608466">
      <w:start w:val="1"/>
      <w:numFmt w:val="bullet"/>
      <w:lvlText w:val="●"/>
      <w:lvlJc w:val="left"/>
      <w:pPr>
        <w:ind w:left="6480" w:hanging="360"/>
      </w:pPr>
    </w:lvl>
  </w:abstractNum>
  <w:num w:numId="1" w16cid:durableId="18508291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A8A"/>
    <w:rsid w:val="002D1F32"/>
    <w:rsid w:val="00E03A8A"/>
    <w:rsid w:val="00F0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93A7D9"/>
  <w15:docId w15:val="{589673AF-5DAE-1A42-AE61-61C37008D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C5F8A"/>
      <w:sz w:val="30"/>
      <w:szCs w:val="30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3A7AB5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D1F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1F3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icrohealthll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2220</Words>
  <Characters>12654</Characters>
  <Application>Microsoft Office Word</Application>
  <DocSecurity>0</DocSecurity>
  <Lines>105</Lines>
  <Paragraphs>29</Paragraphs>
  <ScaleCrop>false</ScaleCrop>
  <Company/>
  <LinksUpToDate>false</LinksUpToDate>
  <CharactersWithSpaces>14845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Frank Tucker</cp:lastModifiedBy>
  <cp:revision>2</cp:revision>
  <dcterms:created xsi:type="dcterms:W3CDTF">2026-07-10T23:04:00Z</dcterms:created>
  <dcterms:modified xsi:type="dcterms:W3CDTF">2026-07-10T23:07:00Z</dcterms:modified>
</cp:coreProperties>
</file>