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2337"/>
        <w:gridCol w:w="2476"/>
        <w:gridCol w:w="2145"/>
      </w:tblGrid>
      <w:tr w:rsidR="0002493C" w14:paraId="7F0E452F" w14:textId="77777777" w:rsidTr="002E4920">
        <w:tc>
          <w:tcPr>
            <w:tcW w:w="8237" w:type="dxa"/>
            <w:gridSpan w:val="4"/>
            <w:shd w:val="clear" w:color="auto" w:fill="FFC000" w:themeFill="accent4"/>
          </w:tcPr>
          <w:p w14:paraId="32CD0A3B" w14:textId="1030261E" w:rsidR="0002493C" w:rsidRDefault="0002493C" w:rsidP="0002493C">
            <w:pPr>
              <w:jc w:val="center"/>
            </w:pPr>
            <w:r>
              <w:t>Interface between SAMR34-Xpro and RN4871-PICTAIL or RN4870</w:t>
            </w:r>
            <w:r w:rsidR="00C274D3">
              <w:t>/71</w:t>
            </w:r>
            <w:r>
              <w:t xml:space="preserve"> click</w:t>
            </w:r>
          </w:p>
        </w:tc>
      </w:tr>
      <w:tr w:rsidR="0002493C" w14:paraId="3DD9F2CE" w14:textId="77777777" w:rsidTr="002E4920">
        <w:tc>
          <w:tcPr>
            <w:tcW w:w="8237" w:type="dxa"/>
            <w:gridSpan w:val="4"/>
            <w:shd w:val="clear" w:color="auto" w:fill="E7E6E6" w:themeFill="background2"/>
          </w:tcPr>
          <w:p w14:paraId="38B61F42" w14:textId="2E2F6118" w:rsidR="0002493C" w:rsidRDefault="0002493C">
            <w:r>
              <w:t>SERCOM1 is used for RN487x connection @115200 bps</w:t>
            </w:r>
            <w:r>
              <w:br/>
              <w:t>SERCOM0 (EDBG_CDC) is used for the UART console @115200 bps</w:t>
            </w:r>
          </w:p>
        </w:tc>
      </w:tr>
      <w:tr w:rsidR="0002493C" w14:paraId="598D5434" w14:textId="77777777" w:rsidTr="002E4920">
        <w:tc>
          <w:tcPr>
            <w:tcW w:w="1279" w:type="dxa"/>
          </w:tcPr>
          <w:p w14:paraId="6D44A73E" w14:textId="512A247F" w:rsidR="0002493C" w:rsidRPr="0002493C" w:rsidRDefault="0002493C" w:rsidP="0002493C">
            <w:pPr>
              <w:jc w:val="center"/>
              <w:rPr>
                <w:b/>
                <w:bCs/>
              </w:rPr>
            </w:pPr>
            <w:r w:rsidRPr="0002493C">
              <w:rPr>
                <w:b/>
                <w:bCs/>
              </w:rPr>
              <w:t>Wire color</w:t>
            </w:r>
          </w:p>
        </w:tc>
        <w:tc>
          <w:tcPr>
            <w:tcW w:w="2337" w:type="dxa"/>
          </w:tcPr>
          <w:p w14:paraId="7DD0F0A1" w14:textId="3DBF52C4" w:rsidR="0002493C" w:rsidRPr="0002493C" w:rsidRDefault="0002493C" w:rsidP="0002493C">
            <w:pPr>
              <w:jc w:val="center"/>
              <w:rPr>
                <w:b/>
                <w:bCs/>
              </w:rPr>
            </w:pPr>
            <w:r w:rsidRPr="0002493C">
              <w:rPr>
                <w:b/>
                <w:bCs/>
              </w:rPr>
              <w:t>SAMR34 Xpro</w:t>
            </w:r>
          </w:p>
        </w:tc>
        <w:tc>
          <w:tcPr>
            <w:tcW w:w="2476" w:type="dxa"/>
          </w:tcPr>
          <w:p w14:paraId="53AC3B1C" w14:textId="6819A116" w:rsidR="0002493C" w:rsidRPr="0002493C" w:rsidRDefault="0002493C" w:rsidP="0002493C">
            <w:pPr>
              <w:jc w:val="center"/>
              <w:rPr>
                <w:b/>
                <w:bCs/>
              </w:rPr>
            </w:pPr>
            <w:r w:rsidRPr="0002493C">
              <w:rPr>
                <w:b/>
                <w:bCs/>
              </w:rPr>
              <w:t>RN4871-PICTAIL</w:t>
            </w:r>
          </w:p>
        </w:tc>
        <w:tc>
          <w:tcPr>
            <w:tcW w:w="2145" w:type="dxa"/>
          </w:tcPr>
          <w:p w14:paraId="11648D4C" w14:textId="086849AE" w:rsidR="0002493C" w:rsidRPr="0002493C" w:rsidRDefault="0002493C" w:rsidP="0002493C">
            <w:pPr>
              <w:jc w:val="center"/>
              <w:rPr>
                <w:b/>
                <w:bCs/>
              </w:rPr>
            </w:pPr>
            <w:r w:rsidRPr="0002493C">
              <w:rPr>
                <w:b/>
                <w:bCs/>
              </w:rPr>
              <w:t>RN4870</w:t>
            </w:r>
            <w:r w:rsidR="00C274D3">
              <w:rPr>
                <w:b/>
                <w:bCs/>
              </w:rPr>
              <w:t>/71</w:t>
            </w:r>
            <w:r w:rsidR="00A72456">
              <w:rPr>
                <w:b/>
                <w:bCs/>
              </w:rPr>
              <w:t xml:space="preserve"> click</w:t>
            </w:r>
          </w:p>
        </w:tc>
      </w:tr>
      <w:tr w:rsidR="0002493C" w14:paraId="1EEBA13A" w14:textId="77777777" w:rsidTr="002E4920">
        <w:tc>
          <w:tcPr>
            <w:tcW w:w="1279" w:type="dxa"/>
            <w:shd w:val="clear" w:color="auto" w:fill="A8D08D" w:themeFill="accent6" w:themeFillTint="99"/>
          </w:tcPr>
          <w:p w14:paraId="1DE4468E" w14:textId="61AB999E" w:rsidR="0002493C" w:rsidRDefault="0002493C" w:rsidP="0002493C">
            <w:pPr>
              <w:jc w:val="center"/>
            </w:pPr>
            <w:r>
              <w:t>Green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59736C22" w14:textId="40558A39" w:rsidR="0002493C" w:rsidRDefault="0002493C" w:rsidP="0002493C">
            <w:pPr>
              <w:jc w:val="center"/>
            </w:pPr>
            <w:r>
              <w:t>EXT1_PA18 (Pin #</w:t>
            </w:r>
            <w:r w:rsidR="00A72456">
              <w:t>7)</w:t>
            </w:r>
          </w:p>
        </w:tc>
        <w:tc>
          <w:tcPr>
            <w:tcW w:w="2476" w:type="dxa"/>
            <w:shd w:val="clear" w:color="auto" w:fill="A8D08D" w:themeFill="accent6" w:themeFillTint="99"/>
          </w:tcPr>
          <w:p w14:paraId="3C08372F" w14:textId="174DE9C2" w:rsidR="0002493C" w:rsidRDefault="00A72456" w:rsidP="0002493C">
            <w:pPr>
              <w:jc w:val="center"/>
            </w:pPr>
            <w:r>
              <w:t>JP14_HCI_RXD (Pin #11)</w:t>
            </w:r>
          </w:p>
        </w:tc>
        <w:tc>
          <w:tcPr>
            <w:tcW w:w="2145" w:type="dxa"/>
            <w:shd w:val="clear" w:color="auto" w:fill="A8D08D" w:themeFill="accent6" w:themeFillTint="99"/>
          </w:tcPr>
          <w:p w14:paraId="2239CFF5" w14:textId="2B36E7F2" w:rsidR="0002493C" w:rsidRDefault="00C274D3" w:rsidP="0002493C">
            <w:pPr>
              <w:jc w:val="center"/>
            </w:pPr>
            <w:r>
              <w:t>UART_RXD (Pin #13)</w:t>
            </w:r>
          </w:p>
        </w:tc>
      </w:tr>
      <w:tr w:rsidR="0002493C" w14:paraId="06AC9A7E" w14:textId="77777777" w:rsidTr="002E4920">
        <w:tc>
          <w:tcPr>
            <w:tcW w:w="1279" w:type="dxa"/>
            <w:shd w:val="clear" w:color="auto" w:fill="FFFF00"/>
          </w:tcPr>
          <w:p w14:paraId="56E66B5F" w14:textId="4A68F2DE" w:rsidR="0002493C" w:rsidRDefault="0002493C" w:rsidP="0002493C">
            <w:pPr>
              <w:jc w:val="center"/>
            </w:pPr>
            <w:r>
              <w:t>Yellow</w:t>
            </w:r>
          </w:p>
        </w:tc>
        <w:tc>
          <w:tcPr>
            <w:tcW w:w="2337" w:type="dxa"/>
            <w:shd w:val="clear" w:color="auto" w:fill="FFFF00"/>
          </w:tcPr>
          <w:p w14:paraId="60B20E86" w14:textId="2D640FA9" w:rsidR="0002493C" w:rsidRDefault="00A72456" w:rsidP="0002493C">
            <w:pPr>
              <w:jc w:val="center"/>
            </w:pPr>
            <w:r>
              <w:t>EXT1_PA19 (Pin #8)</w:t>
            </w:r>
          </w:p>
        </w:tc>
        <w:tc>
          <w:tcPr>
            <w:tcW w:w="2476" w:type="dxa"/>
            <w:shd w:val="clear" w:color="auto" w:fill="FFFF00"/>
          </w:tcPr>
          <w:p w14:paraId="29E423EA" w14:textId="6FC67B82" w:rsidR="0002493C" w:rsidRDefault="00A72456" w:rsidP="0002493C">
            <w:pPr>
              <w:jc w:val="center"/>
            </w:pPr>
            <w:r>
              <w:t>JP14_HCI_TXD (Pin #9)</w:t>
            </w:r>
          </w:p>
        </w:tc>
        <w:tc>
          <w:tcPr>
            <w:tcW w:w="2145" w:type="dxa"/>
            <w:shd w:val="clear" w:color="auto" w:fill="FFFF00"/>
          </w:tcPr>
          <w:p w14:paraId="30429DCD" w14:textId="3CFB4CE7" w:rsidR="0002493C" w:rsidRDefault="00C274D3" w:rsidP="0002493C">
            <w:pPr>
              <w:jc w:val="center"/>
            </w:pPr>
            <w:r>
              <w:t>UART_TXD (Pin #14)</w:t>
            </w:r>
          </w:p>
        </w:tc>
      </w:tr>
      <w:tr w:rsidR="0002493C" w14:paraId="5A9BE182" w14:textId="77777777" w:rsidTr="002E4920">
        <w:tc>
          <w:tcPr>
            <w:tcW w:w="1279" w:type="dxa"/>
            <w:shd w:val="clear" w:color="auto" w:fill="8EAADB" w:themeFill="accent1" w:themeFillTint="99"/>
          </w:tcPr>
          <w:p w14:paraId="11319E19" w14:textId="4F5168CE" w:rsidR="0002493C" w:rsidRDefault="0002493C" w:rsidP="0002493C">
            <w:pPr>
              <w:jc w:val="center"/>
            </w:pPr>
            <w:r>
              <w:t>Blue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378AF15C" w14:textId="6E09E890" w:rsidR="0002493C" w:rsidRDefault="00A72456" w:rsidP="0002493C">
            <w:pPr>
              <w:jc w:val="center"/>
            </w:pPr>
            <w:r>
              <w:t>EXT1_PA08 (Pin #5)</w:t>
            </w:r>
          </w:p>
        </w:tc>
        <w:tc>
          <w:tcPr>
            <w:tcW w:w="2476" w:type="dxa"/>
            <w:shd w:val="clear" w:color="auto" w:fill="8EAADB" w:themeFill="accent1" w:themeFillTint="99"/>
          </w:tcPr>
          <w:p w14:paraId="685A2CD0" w14:textId="56FF88E2" w:rsidR="0002493C" w:rsidRDefault="00A72456" w:rsidP="0002493C">
            <w:pPr>
              <w:jc w:val="center"/>
            </w:pPr>
            <w:r>
              <w:t>JP14_RNST_N (Pin #18)</w:t>
            </w:r>
          </w:p>
        </w:tc>
        <w:tc>
          <w:tcPr>
            <w:tcW w:w="2145" w:type="dxa"/>
            <w:shd w:val="clear" w:color="auto" w:fill="8EAADB" w:themeFill="accent1" w:themeFillTint="99"/>
          </w:tcPr>
          <w:p w14:paraId="667611F5" w14:textId="2ECAD7CD" w:rsidR="0002493C" w:rsidRDefault="00C274D3" w:rsidP="0002493C">
            <w:pPr>
              <w:jc w:val="center"/>
            </w:pPr>
            <w:r>
              <w:t>RST (Pin #2)</w:t>
            </w:r>
          </w:p>
        </w:tc>
      </w:tr>
      <w:tr w:rsidR="0002493C" w14:paraId="2BAAF7F8" w14:textId="77777777" w:rsidTr="002E4920">
        <w:tc>
          <w:tcPr>
            <w:tcW w:w="1279" w:type="dxa"/>
            <w:shd w:val="clear" w:color="auto" w:fill="C00000"/>
          </w:tcPr>
          <w:p w14:paraId="1DE9BD72" w14:textId="330780D8" w:rsidR="0002493C" w:rsidRDefault="0002493C" w:rsidP="0002493C">
            <w:pPr>
              <w:jc w:val="center"/>
            </w:pPr>
            <w:r>
              <w:t>Red</w:t>
            </w:r>
          </w:p>
        </w:tc>
        <w:tc>
          <w:tcPr>
            <w:tcW w:w="2337" w:type="dxa"/>
            <w:shd w:val="clear" w:color="auto" w:fill="C00000"/>
          </w:tcPr>
          <w:p w14:paraId="2B1572F1" w14:textId="2E541124" w:rsidR="0002493C" w:rsidRDefault="0002493C" w:rsidP="0002493C">
            <w:pPr>
              <w:jc w:val="center"/>
            </w:pPr>
            <w:r>
              <w:t>EXT1_VCC (Pin #20)</w:t>
            </w:r>
          </w:p>
        </w:tc>
        <w:tc>
          <w:tcPr>
            <w:tcW w:w="2476" w:type="dxa"/>
            <w:shd w:val="clear" w:color="auto" w:fill="C00000"/>
          </w:tcPr>
          <w:p w14:paraId="70E747B0" w14:textId="7F5386C6" w:rsidR="0002493C" w:rsidRDefault="00A72456" w:rsidP="0002493C">
            <w:pPr>
              <w:jc w:val="center"/>
            </w:pPr>
            <w:r>
              <w:t>JP14_PIC_3V3 (Pin #26)</w:t>
            </w:r>
            <w:r>
              <w:br/>
              <w:t>Place J1 jumper to PIC</w:t>
            </w:r>
          </w:p>
        </w:tc>
        <w:tc>
          <w:tcPr>
            <w:tcW w:w="2145" w:type="dxa"/>
            <w:shd w:val="clear" w:color="auto" w:fill="C00000"/>
          </w:tcPr>
          <w:p w14:paraId="73B6175B" w14:textId="53B0855B" w:rsidR="0002493C" w:rsidRDefault="00C274D3" w:rsidP="0002493C">
            <w:pPr>
              <w:jc w:val="center"/>
            </w:pPr>
            <w:r>
              <w:t>+3V3 (Pin #7)</w:t>
            </w:r>
          </w:p>
        </w:tc>
      </w:tr>
      <w:tr w:rsidR="0002493C" w14:paraId="427FE509" w14:textId="77777777" w:rsidTr="002E4920">
        <w:tc>
          <w:tcPr>
            <w:tcW w:w="1279" w:type="dxa"/>
            <w:shd w:val="clear" w:color="auto" w:fill="000000" w:themeFill="text1"/>
          </w:tcPr>
          <w:p w14:paraId="76FF7042" w14:textId="4382D87E" w:rsidR="0002493C" w:rsidRDefault="0002493C" w:rsidP="0002493C">
            <w:pPr>
              <w:jc w:val="center"/>
            </w:pPr>
            <w:r>
              <w:t>Black</w:t>
            </w:r>
          </w:p>
        </w:tc>
        <w:tc>
          <w:tcPr>
            <w:tcW w:w="2337" w:type="dxa"/>
            <w:shd w:val="clear" w:color="auto" w:fill="000000" w:themeFill="text1"/>
          </w:tcPr>
          <w:p w14:paraId="408282B9" w14:textId="3201E5AA" w:rsidR="0002493C" w:rsidRDefault="0002493C" w:rsidP="0002493C">
            <w:pPr>
              <w:jc w:val="center"/>
            </w:pPr>
            <w:r>
              <w:t>EXT1_GND (Pin #19)</w:t>
            </w:r>
          </w:p>
        </w:tc>
        <w:tc>
          <w:tcPr>
            <w:tcW w:w="2476" w:type="dxa"/>
            <w:shd w:val="clear" w:color="auto" w:fill="000000" w:themeFill="text1"/>
          </w:tcPr>
          <w:p w14:paraId="69DDB8AA" w14:textId="19055375" w:rsidR="0002493C" w:rsidRDefault="00A72456" w:rsidP="0002493C">
            <w:pPr>
              <w:jc w:val="center"/>
            </w:pPr>
            <w:r>
              <w:t>JP14_GND (Pin #28)</w:t>
            </w:r>
          </w:p>
        </w:tc>
        <w:tc>
          <w:tcPr>
            <w:tcW w:w="2145" w:type="dxa"/>
            <w:shd w:val="clear" w:color="auto" w:fill="000000" w:themeFill="text1"/>
          </w:tcPr>
          <w:p w14:paraId="7A023A34" w14:textId="718318F9" w:rsidR="0002493C" w:rsidRDefault="00C274D3" w:rsidP="0002493C">
            <w:pPr>
              <w:jc w:val="center"/>
            </w:pPr>
            <w:r>
              <w:t>GND (Pin #8)</w:t>
            </w:r>
          </w:p>
        </w:tc>
      </w:tr>
    </w:tbl>
    <w:p w14:paraId="39A89FC9" w14:textId="3745F79C" w:rsidR="00B6379C" w:rsidRDefault="00B6379C"/>
    <w:p w14:paraId="1238F8D0" w14:textId="77777777" w:rsidR="007B5E91" w:rsidRDefault="007B5E91"/>
    <w:sectPr w:rsidR="007B5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3C"/>
    <w:rsid w:val="0002493C"/>
    <w:rsid w:val="002E4920"/>
    <w:rsid w:val="007B5E91"/>
    <w:rsid w:val="00A72456"/>
    <w:rsid w:val="00B6379C"/>
    <w:rsid w:val="00BD148B"/>
    <w:rsid w:val="00C2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84CF"/>
  <w15:chartTrackingRefBased/>
  <w15:docId w15:val="{661D3895-2677-429A-B9FA-1C8DA76B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Demont - M16946</dc:creator>
  <cp:keywords/>
  <dc:description/>
  <cp:lastModifiedBy>Gregory Demont - M16946</cp:lastModifiedBy>
  <cp:revision>3</cp:revision>
  <dcterms:created xsi:type="dcterms:W3CDTF">2020-04-27T15:34:00Z</dcterms:created>
  <dcterms:modified xsi:type="dcterms:W3CDTF">2020-04-27T17:04:00Z</dcterms:modified>
</cp:coreProperties>
</file>