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0B5320">
        <w:rPr>
          <w:sz w:val="23"/>
          <w:szCs w:val="23"/>
        </w:rPr>
        <w:t>6.5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0B5320"/>
    <w:rsid w:val="001266D8"/>
    <w:rsid w:val="00166C15"/>
    <w:rsid w:val="001923D1"/>
    <w:rsid w:val="001F68CD"/>
    <w:rsid w:val="0024503B"/>
    <w:rsid w:val="002F45ED"/>
    <w:rsid w:val="00312414"/>
    <w:rsid w:val="003D53BF"/>
    <w:rsid w:val="0049189B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CE4E8E"/>
    <w:rsid w:val="00D864AA"/>
    <w:rsid w:val="00D93877"/>
    <w:rsid w:val="00DA617F"/>
    <w:rsid w:val="00DE3636"/>
    <w:rsid w:val="00E11C5F"/>
    <w:rsid w:val="00E5567D"/>
    <w:rsid w:val="00F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33</cp:revision>
  <dcterms:created xsi:type="dcterms:W3CDTF">2015-05-31T21:56:00Z</dcterms:created>
  <dcterms:modified xsi:type="dcterms:W3CDTF">2015-08-24T03:57:00Z</dcterms:modified>
</cp:coreProperties>
</file>