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pBdr/>
        <w:spacing w:lineRule="auto" w:line="300" w:before="0" w:after="240"/>
        <w:ind w:hanging="0" w:left="-1134" w:right="-1175"/>
        <w:rPr>
          <w:sz w:val="92"/>
          <w:szCs w:val="92"/>
        </w:rPr>
      </w:pPr>
      <w:bookmarkStart w:id="0" w:name="_7bns6ljmktfc"/>
      <w:bookmarkEnd w:id="0"/>
      <w:r>
        <w:rPr>
          <w:sz w:val="92"/>
          <w:szCs w:val="92"/>
        </w:rPr>
        <w:t>Лабораторна робота #3</w:t>
      </w:r>
    </w:p>
    <w:p>
      <w:pPr>
        <w:pStyle w:val="Heading2"/>
        <w:keepNext w:val="false"/>
        <w:keepLines w:val="false"/>
        <w:pBdr/>
        <w:spacing w:lineRule="auto" w:line="300" w:before="360" w:after="240"/>
        <w:ind w:hanging="0" w:left="-1134" w:right="-1175"/>
        <w:rPr/>
      </w:pPr>
      <w:bookmarkStart w:id="1" w:name="_swe7kpkh5eme"/>
      <w:bookmarkEnd w:id="1"/>
      <w:r>
        <w:rPr>
          <w:sz w:val="51"/>
          <w:szCs w:val="51"/>
        </w:rPr>
        <w:t>Написання програми для роботи з TCP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Написати програму, яка здійснює обмін даними між двома хостами в мережі TCP/IP по протоколу TCP.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 xml:space="preserve">Для цього потрібно: 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1.створити сокет функцією socket()</w:t>
      </w:r>
    </w:p>
    <w:p>
      <w:pPr>
        <w:pStyle w:val="normal1"/>
        <w:ind w:hanging="0" w:left="-1134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  <w:sz w:val="28"/>
          <w:szCs w:val="32"/>
        </w:rPr>
        <w:t>client_socket = socket.socket(socket.AF_INET, socket.SOCK_STREAM)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2.(за бажанням) прикріпити його до того мережного інтерфейсу, в мережі якого знаходиться другий хост, функція bind()</w:t>
      </w:r>
    </w:p>
    <w:p>
      <w:pPr>
        <w:pStyle w:val="normal1"/>
        <w:ind w:hanging="0" w:left="-1134"/>
        <w:rPr>
          <w:b/>
          <w:bCs/>
          <w:sz w:val="34"/>
          <w:szCs w:val="26"/>
        </w:rPr>
      </w:pPr>
      <w:r>
        <w:rPr>
          <w:b/>
          <w:bCs/>
          <w:sz w:val="34"/>
          <w:szCs w:val="26"/>
        </w:rPr>
        <w:t>server_socket.bind((HOST, PORT))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3.1. Для приймаючого хоста – перевести сокет в режим прийняття вхідних з’єднань (функція listen())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b/>
          <w:bCs/>
          <w:sz w:val="38"/>
          <w:szCs w:val="26"/>
        </w:rPr>
        <w:t>server_socket.listen(1)</w:t>
      </w:r>
      <w:r>
        <w:rPr>
          <w:sz w:val="26"/>
          <w:szCs w:val="26"/>
        </w:rPr>
        <w:t xml:space="preserve"> 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3.2. Приймати сокети нових з’єднань функцією accept()</w:t>
      </w:r>
    </w:p>
    <w:p>
      <w:pPr>
        <w:pStyle w:val="normal1"/>
        <w:ind w:hanging="0" w:left="-1134"/>
        <w:rPr>
          <w:b/>
          <w:bCs/>
          <w:sz w:val="38"/>
          <w:szCs w:val="26"/>
        </w:rPr>
      </w:pPr>
      <w:r>
        <w:rPr>
          <w:b/>
          <w:bCs/>
          <w:sz w:val="38"/>
          <w:szCs w:val="26"/>
        </w:rPr>
        <w:t>conn, addr = server_socket.accept()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4.1. Для вихідного з’єднання функція connect() (в такому разі bind() не потрібен)</w:t>
      </w:r>
    </w:p>
    <w:p>
      <w:pPr>
        <w:pStyle w:val="normal1"/>
        <w:ind w:hanging="0" w:left="-1134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client_socket.connect((SERVER_IP, PORT))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5.Відправляти дані функцією send()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drawing>
          <wp:inline distT="0" distB="0" distL="0" distR="0">
            <wp:extent cx="3486150" cy="657225"/>
            <wp:effectExtent l="0" t="0" r="0" b="0"/>
            <wp:docPr id="1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6.Отримувати дані функцією recv()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drawing>
          <wp:inline distT="0" distB="0" distL="0" distR="0">
            <wp:extent cx="4171950" cy="11811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7.1. Закрити сокетне з’єднання граціозним способом функцією shutdown()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7.2. Закрити сокет функцією closesocket()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drawing>
          <wp:inline distT="0" distB="0" distL="0" distR="0">
            <wp:extent cx="2838450" cy="923925"/>
            <wp:effectExtent l="0" t="0" r="0" b="0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Продемонструвати роботу (між фізичними хостами або між хостом і віртуалкою, тощо) і вихідний код.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drawing>
          <wp:inline distT="0" distB="0" distL="0" distR="0">
            <wp:extent cx="6451600" cy="923290"/>
            <wp:effectExtent l="0" t="0" r="0" b="0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1600" cy="923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Корисні ресурси</w:t>
      </w:r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Теоретичні</w:t>
      </w:r>
    </w:p>
    <w:p>
      <w:pPr>
        <w:pStyle w:val="normal1"/>
        <w:ind w:hanging="0" w:left="-1134"/>
        <w:rPr>
          <w:sz w:val="26"/>
          <w:szCs w:val="26"/>
        </w:rPr>
      </w:pPr>
      <w:hyperlink r:id="rId6">
        <w:r>
          <w:rPr>
            <w:rStyle w:val="Style3"/>
            <w:color w:val="1155CC"/>
            <w:sz w:val="26"/>
            <w:szCs w:val="26"/>
            <w:u w:val="single"/>
          </w:rPr>
          <w:t>https://uk.wikipedia.org/wiki/Сокети_Берклі</w:t>
        </w:r>
      </w:hyperlink>
    </w:p>
    <w:p>
      <w:pPr>
        <w:pStyle w:val="normal1"/>
        <w:ind w:hanging="0" w:left="-1134"/>
        <w:rPr>
          <w:sz w:val="26"/>
          <w:szCs w:val="26"/>
        </w:rPr>
      </w:pPr>
      <w:hyperlink r:id="rId7">
        <w:r>
          <w:rPr>
            <w:rStyle w:val="Style3"/>
            <w:color w:val="1155CC"/>
            <w:sz w:val="26"/>
            <w:szCs w:val="26"/>
            <w:u w:val="single"/>
          </w:rPr>
          <w:t>https://uk.wikipedia.org/wiki/Сокет_(програмний_інтерфейс)</w:t>
        </w:r>
      </w:hyperlink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Для віндузятників взагалі</w:t>
      </w:r>
    </w:p>
    <w:p>
      <w:pPr>
        <w:pStyle w:val="normal1"/>
        <w:ind w:hanging="0" w:left="-1134"/>
        <w:rPr>
          <w:sz w:val="26"/>
          <w:szCs w:val="26"/>
        </w:rPr>
      </w:pPr>
      <w:hyperlink r:id="rId8">
        <w:r>
          <w:rPr>
            <w:rStyle w:val="Style3"/>
            <w:color w:val="1155CC"/>
            <w:sz w:val="26"/>
            <w:szCs w:val="26"/>
            <w:u w:val="single"/>
          </w:rPr>
          <w:t>https://learn.microsoft.com/en-us/windows/win32/winsock/porting-socket-applications-to-winsock?redirectedfrom=MSDN</w:t>
        </w:r>
      </w:hyperlink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 xml:space="preserve">Для пітонців </w:t>
      </w:r>
      <w:hyperlink r:id="rId9">
        <w:r>
          <w:rPr>
            <w:rStyle w:val="Style3"/>
            <w:color w:val="1155CC"/>
            <w:sz w:val="26"/>
            <w:szCs w:val="26"/>
            <w:u w:val="single"/>
          </w:rPr>
          <w:t>https://docs.python.org/uk/3.13/howto/sockets.html</w:t>
        </w:r>
      </w:hyperlink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 xml:space="preserve">Для джавістів </w:t>
      </w:r>
      <w:hyperlink r:id="rId10">
        <w:r>
          <w:rPr>
            <w:rStyle w:val="Style3"/>
            <w:color w:val="1155CC"/>
            <w:sz w:val="26"/>
            <w:szCs w:val="26"/>
            <w:u w:val="single"/>
          </w:rPr>
          <w:t>https://drukarnia.com.ua/articles/java-povnii-oglyad-merezhevikh-modelei-socket-api-forking-non-blocking-sockets-event-based-api-mI9pK</w:t>
        </w:r>
      </w:hyperlink>
    </w:p>
    <w:p>
      <w:pPr>
        <w:pStyle w:val="normal1"/>
        <w:ind w:hanging="0" w:left="-1134"/>
        <w:rPr>
          <w:sz w:val="26"/>
          <w:szCs w:val="26"/>
        </w:rPr>
      </w:pPr>
      <w:r>
        <w:rPr>
          <w:sz w:val="26"/>
          <w:szCs w:val="26"/>
        </w:rPr>
        <w:t>Для шарпістів (C# та інший .NET): Використовувати класові абстракції TcpClient не можна. Використовуйте абстракції для роботи з сокетами за семантикою BSD Sockets, де є bind, send, recv, listen, accept тощо.</w:t>
      </w:r>
    </w:p>
    <w:p>
      <w:pPr>
        <w:pStyle w:val="normal1"/>
        <w:ind w:hanging="0" w:left="-1134"/>
        <w:rPr>
          <w:sz w:val="26"/>
          <w:szCs w:val="26"/>
        </w:rPr>
      </w:pPr>
      <w:hyperlink r:id="rId11">
        <w:r>
          <w:rPr>
            <w:rStyle w:val="Style3"/>
            <w:color w:val="1155CC"/>
            <w:sz w:val="26"/>
            <w:szCs w:val="26"/>
            <w:u w:val="single"/>
          </w:rPr>
          <w:t>https://learn.microsoft.com/en-us/dotnet/api/system.net.sockets.socket?view=net-9.0</w:t>
        </w:r>
      </w:hyperlink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Arial">
    <w:charset w:val="01"/>
    <w:family w:val="roman"/>
    <w:pitch w:val="variable"/>
  </w:font>
  <w:font w:name="Noto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uk.wikipedia.org/wiki/&#1057;&#1086;&#1082;&#1077;&#1090;&#1080;_&#1041;&#1077;&#1088;&#1082;&#1083;&#1110;" TargetMode="External"/><Relationship Id="rId7" Type="http://schemas.openxmlformats.org/officeDocument/2006/relationships/hyperlink" Target="https://uk.wikipedia.org/wiki/&#1057;&#1086;&#1082;&#1077;&#1090;_(&#1087;&#1088;&#1086;&#1075;&#1088;&#1072;&#1084;&#1085;&#1080;&#1081;_&#1110;&#1085;&#1090;&#1077;&#1088;&#1092;&#1077;&#1081;&#1089;)" TargetMode="External"/><Relationship Id="rId8" Type="http://schemas.openxmlformats.org/officeDocument/2006/relationships/hyperlink" Target="https://learn.microsoft.com/en-us/windows/win32/winsock/porting-socket-applications-to-winsock?redirectedfrom=MSDN" TargetMode="External"/><Relationship Id="rId9" Type="http://schemas.openxmlformats.org/officeDocument/2006/relationships/hyperlink" Target="https://docs.python.org/uk/3.13/howto/sockets.html" TargetMode="External"/><Relationship Id="rId10" Type="http://schemas.openxmlformats.org/officeDocument/2006/relationships/hyperlink" Target="https://drukarnia.com.ua/articles/java-povnii-oglyad-merezhevikh-modelei-socket-api-forking-non-blocking-sockets-event-based-api-mI9pK" TargetMode="External"/><Relationship Id="rId11" Type="http://schemas.openxmlformats.org/officeDocument/2006/relationships/hyperlink" Target="https://learn.microsoft.com/en-us/dotnet/api/system.net.sockets.socket?view=net-9.0" TargetMode="Externa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</TotalTime>
  <Application>LibreOffice/24.8.6.2$Linux_X86_64 LibreOffice_project/480$Build-2</Application>
  <AppVersion>15.0000</AppVersion>
  <Pages>2</Pages>
  <Words>195</Words>
  <Characters>1789</Characters>
  <CharactersWithSpaces>1956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2025-04-25T23:30:48Z</dcterms:modified>
  <cp:revision>1</cp:revision>
  <dc:subject/>
  <dc:title/>
</cp:coreProperties>
</file>