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="Times New Roman"/>
          <w:b/>
          <w:bCs/>
          <w:color w:val="000000"/>
          <w:szCs w:val="28"/>
        </w:rPr>
        <w:id w:val="-90785824"/>
        <w:docPartObj>
          <w:docPartGallery w:val="Cover Pages"/>
          <w:docPartUnique/>
        </w:docPartObj>
      </w:sdtPr>
      <w:sdtEndPr>
        <w:rPr>
          <w:b w:val="0"/>
          <w:bCs w:val="0"/>
          <w:color w:val="auto"/>
        </w:rPr>
      </w:sdtEndPr>
      <w:sdtContent>
        <w:p w:rsidR="007D354C" w:rsidRPr="007D354C" w:rsidRDefault="007D354C" w:rsidP="007D354C">
          <w:pPr>
            <w:spacing w:line="240" w:lineRule="auto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7D354C">
            <w:rPr>
              <w:rFonts w:eastAsia="Times New Roman" w:cs="Times New Roman"/>
              <w:b/>
              <w:bCs/>
              <w:color w:val="000000"/>
              <w:szCs w:val="28"/>
              <w:lang w:eastAsia="ru-RU"/>
            </w:rPr>
            <w:t>САНКТ-ПЕТЕРБУРГСКИЙ ГУМАНИТАРНЫЙ УНИВЕРСИТЕТ</w:t>
          </w:r>
        </w:p>
        <w:p w:rsidR="007D354C" w:rsidRPr="007D354C" w:rsidRDefault="007D354C" w:rsidP="007D354C">
          <w:pPr>
            <w:spacing w:after="0" w:line="240" w:lineRule="auto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7D354C">
            <w:rPr>
              <w:rFonts w:eastAsia="Times New Roman" w:cs="Times New Roman"/>
              <w:b/>
              <w:bCs/>
              <w:color w:val="000000"/>
              <w:szCs w:val="28"/>
              <w:lang w:eastAsia="ru-RU"/>
            </w:rPr>
            <w:t>                                              ПРОФСОЮЗОВ</w:t>
          </w:r>
        </w:p>
        <w:p w:rsidR="007D354C" w:rsidRPr="007D354C" w:rsidRDefault="007D354C" w:rsidP="007D354C">
          <w:pPr>
            <w:spacing w:after="0" w:line="240" w:lineRule="auto"/>
            <w:rPr>
              <w:rFonts w:eastAsia="Times New Roman" w:cs="Times New Roman"/>
              <w:sz w:val="24"/>
              <w:szCs w:val="24"/>
              <w:lang w:eastAsia="ru-RU"/>
            </w:rPr>
          </w:pPr>
        </w:p>
        <w:p w:rsidR="007D354C" w:rsidRPr="007D354C" w:rsidRDefault="007D354C" w:rsidP="007D354C">
          <w:pPr>
            <w:spacing w:after="0" w:line="240" w:lineRule="auto"/>
            <w:jc w:val="center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7D354C">
            <w:rPr>
              <w:rFonts w:eastAsia="Times New Roman" w:cs="Times New Roman"/>
              <w:b/>
              <w:bCs/>
              <w:color w:val="000000"/>
              <w:sz w:val="20"/>
              <w:szCs w:val="20"/>
              <w:lang w:eastAsia="ru-RU"/>
            </w:rPr>
            <w:t>МОСКОВСКИЙ ОБЛАСТНОЙ ФИЛИАЛ</w:t>
          </w:r>
        </w:p>
        <w:p w:rsidR="007D354C" w:rsidRPr="007D354C" w:rsidRDefault="007D354C" w:rsidP="007D354C">
          <w:pPr>
            <w:spacing w:after="0" w:line="240" w:lineRule="auto"/>
            <w:jc w:val="center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7D354C">
            <w:rPr>
              <w:rFonts w:eastAsia="Times New Roman" w:cs="Times New Roman"/>
              <w:b/>
              <w:bCs/>
              <w:color w:val="000000"/>
              <w:sz w:val="24"/>
              <w:szCs w:val="24"/>
              <w:lang w:eastAsia="ru-RU"/>
            </w:rPr>
            <w:t>«ИНСТИТУТ ИСКУССТВ И ИНФОРМАЦИОННЫХ ТЕХНОЛОГИЙ»</w:t>
          </w:r>
        </w:p>
        <w:p w:rsidR="007D354C" w:rsidRPr="007D354C" w:rsidRDefault="007D354C" w:rsidP="007D354C">
          <w:pPr>
            <w:spacing w:after="0" w:line="240" w:lineRule="auto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7D354C">
            <w:rPr>
              <w:rFonts w:eastAsia="Times New Roman" w:cs="Times New Roman"/>
              <w:b/>
              <w:bCs/>
              <w:color w:val="000000"/>
              <w:szCs w:val="28"/>
              <w:lang w:eastAsia="ru-RU"/>
            </w:rPr>
            <w:t>                                   </w:t>
          </w:r>
        </w:p>
        <w:p w:rsidR="007D354C" w:rsidRPr="007D354C" w:rsidRDefault="007D354C" w:rsidP="007D354C">
          <w:pPr>
            <w:spacing w:after="0" w:line="240" w:lineRule="auto"/>
            <w:jc w:val="center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7D354C">
            <w:rPr>
              <w:rFonts w:eastAsia="Times New Roman" w:cs="Times New Roman"/>
              <w:b/>
              <w:bCs/>
              <w:color w:val="000000"/>
              <w:sz w:val="36"/>
              <w:szCs w:val="36"/>
              <w:lang w:eastAsia="ru-RU"/>
            </w:rPr>
            <w:t>Контрольная Работа</w:t>
          </w:r>
        </w:p>
        <w:p w:rsidR="007D354C" w:rsidRPr="007D354C" w:rsidRDefault="007D354C" w:rsidP="007D354C">
          <w:pPr>
            <w:spacing w:after="0" w:line="240" w:lineRule="auto"/>
            <w:rPr>
              <w:rFonts w:eastAsia="Times New Roman" w:cs="Times New Roman"/>
              <w:sz w:val="24"/>
              <w:szCs w:val="24"/>
              <w:lang w:eastAsia="ru-RU"/>
            </w:rPr>
          </w:pPr>
        </w:p>
        <w:p w:rsidR="007D354C" w:rsidRPr="007D354C" w:rsidRDefault="007D354C" w:rsidP="007D354C">
          <w:pPr>
            <w:spacing w:after="0" w:line="240" w:lineRule="auto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7D354C">
            <w:rPr>
              <w:rFonts w:eastAsia="Times New Roman" w:cs="Times New Roman"/>
              <w:color w:val="000000"/>
              <w:sz w:val="24"/>
              <w:szCs w:val="24"/>
              <w:lang w:eastAsia="ru-RU"/>
            </w:rPr>
            <w:t xml:space="preserve">ДИСЦИПЛИНА                            </w:t>
          </w:r>
          <w:r>
            <w:rPr>
              <w:rFonts w:eastAsia="Times New Roman" w:cs="Times New Roman"/>
              <w:color w:val="000000"/>
              <w:szCs w:val="28"/>
              <w:u w:val="single"/>
              <w:lang w:eastAsia="ru-RU"/>
            </w:rPr>
            <w:t xml:space="preserve">Основы права </w:t>
          </w:r>
        </w:p>
        <w:p w:rsidR="007D354C" w:rsidRPr="007D354C" w:rsidRDefault="007D354C" w:rsidP="007D354C">
          <w:pPr>
            <w:spacing w:after="0" w:line="240" w:lineRule="auto"/>
            <w:rPr>
              <w:rFonts w:eastAsia="Times New Roman" w:cs="Times New Roman"/>
              <w:sz w:val="24"/>
              <w:szCs w:val="24"/>
              <w:lang w:eastAsia="ru-RU"/>
            </w:rPr>
          </w:pPr>
        </w:p>
        <w:p w:rsidR="007D354C" w:rsidRPr="007D354C" w:rsidRDefault="007D354C" w:rsidP="007D354C">
          <w:pPr>
            <w:spacing w:after="0" w:line="240" w:lineRule="auto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7D354C">
            <w:rPr>
              <w:rFonts w:eastAsia="Times New Roman" w:cs="Times New Roman"/>
              <w:color w:val="000000"/>
              <w:sz w:val="24"/>
              <w:szCs w:val="24"/>
              <w:lang w:eastAsia="ru-RU"/>
            </w:rPr>
            <w:t>ТЕМА</w:t>
          </w:r>
          <w:r w:rsidRPr="007D354C">
            <w:rPr>
              <w:rFonts w:eastAsia="Times New Roman" w:cs="Times New Roman"/>
              <w:b/>
              <w:bCs/>
              <w:color w:val="000000"/>
              <w:sz w:val="24"/>
              <w:szCs w:val="24"/>
              <w:lang w:eastAsia="ru-RU"/>
            </w:rPr>
            <w:t xml:space="preserve">   </w:t>
          </w:r>
          <w:r w:rsidRPr="007D354C">
            <w:rPr>
              <w:rFonts w:eastAsia="Times New Roman" w:cs="Times New Roman"/>
              <w:color w:val="000000"/>
              <w:sz w:val="24"/>
              <w:szCs w:val="24"/>
              <w:lang w:eastAsia="ru-RU"/>
            </w:rPr>
            <w:t xml:space="preserve">                       </w:t>
          </w:r>
          <w:r w:rsidR="00B149E3" w:rsidRPr="00B149E3">
            <w:rPr>
              <w:u w:val="single"/>
            </w:rPr>
            <w:t>Наследование по закону и завещанию в РФ</w:t>
          </w:r>
        </w:p>
        <w:p w:rsidR="007D354C" w:rsidRPr="007D354C" w:rsidRDefault="007D354C" w:rsidP="007D354C">
          <w:pPr>
            <w:spacing w:after="0" w:line="240" w:lineRule="auto"/>
            <w:rPr>
              <w:rFonts w:eastAsia="Times New Roman" w:cs="Times New Roman"/>
              <w:sz w:val="24"/>
              <w:szCs w:val="24"/>
              <w:lang w:eastAsia="ru-RU"/>
            </w:rPr>
          </w:pPr>
        </w:p>
        <w:p w:rsidR="007D354C" w:rsidRPr="007D354C" w:rsidRDefault="007D354C" w:rsidP="007D354C">
          <w:pPr>
            <w:spacing w:after="0" w:line="240" w:lineRule="auto"/>
            <w:ind w:left="5664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7D354C">
            <w:rPr>
              <w:rFonts w:eastAsia="Times New Roman" w:cs="Times New Roman"/>
              <w:i/>
              <w:iCs/>
              <w:color w:val="000000"/>
              <w:sz w:val="24"/>
              <w:szCs w:val="24"/>
              <w:lang w:eastAsia="ru-RU"/>
            </w:rPr>
            <w:t>Студент 3    курса</w:t>
          </w:r>
        </w:p>
        <w:p w:rsidR="007D354C" w:rsidRPr="007D354C" w:rsidRDefault="007D354C" w:rsidP="007D354C">
          <w:pPr>
            <w:spacing w:after="0" w:line="240" w:lineRule="auto"/>
            <w:ind w:left="5664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7D354C">
            <w:rPr>
              <w:rFonts w:eastAsia="Times New Roman" w:cs="Times New Roman"/>
              <w:i/>
              <w:iCs/>
              <w:color w:val="000000"/>
              <w:sz w:val="24"/>
              <w:szCs w:val="24"/>
              <w:lang w:eastAsia="ru-RU"/>
            </w:rPr>
            <w:t>факультета заочного и вечернего обучения</w:t>
          </w:r>
        </w:p>
        <w:p w:rsidR="007D354C" w:rsidRPr="007D354C" w:rsidRDefault="007D354C" w:rsidP="007D354C">
          <w:pPr>
            <w:spacing w:after="0" w:line="240" w:lineRule="auto"/>
            <w:ind w:left="5664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7D354C">
            <w:rPr>
              <w:rFonts w:eastAsia="Times New Roman" w:cs="Times New Roman"/>
              <w:i/>
              <w:iCs/>
              <w:color w:val="000000"/>
              <w:sz w:val="24"/>
              <w:szCs w:val="24"/>
              <w:lang w:eastAsia="ru-RU"/>
            </w:rPr>
            <w:t>направление подготовки</w:t>
          </w:r>
        </w:p>
        <w:p w:rsidR="007D354C" w:rsidRPr="007D354C" w:rsidRDefault="007D354C" w:rsidP="007D354C">
          <w:pPr>
            <w:spacing w:after="0" w:line="240" w:lineRule="auto"/>
            <w:ind w:left="5664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7D354C">
            <w:rPr>
              <w:rFonts w:eastAsia="Times New Roman" w:cs="Times New Roman"/>
              <w:i/>
              <w:iCs/>
              <w:color w:val="000000"/>
              <w:sz w:val="24"/>
              <w:szCs w:val="24"/>
              <w:u w:val="single"/>
              <w:lang w:eastAsia="ru-RU"/>
            </w:rPr>
            <w:t>Прикладная информатика</w:t>
          </w:r>
          <w:r w:rsidRPr="007D354C">
            <w:rPr>
              <w:rFonts w:eastAsia="Times New Roman" w:cs="Times New Roman"/>
              <w:i/>
              <w:iCs/>
              <w:color w:val="000000"/>
              <w:sz w:val="24"/>
              <w:szCs w:val="24"/>
              <w:u w:val="single"/>
              <w:lang w:eastAsia="ru-RU"/>
            </w:rPr>
            <w:tab/>
          </w:r>
        </w:p>
        <w:p w:rsidR="007D354C" w:rsidRDefault="007D354C" w:rsidP="007D354C">
          <w:pPr>
            <w:spacing w:after="0" w:line="240" w:lineRule="auto"/>
            <w:ind w:left="5664"/>
            <w:rPr>
              <w:rFonts w:eastAsia="Times New Roman" w:cs="Times New Roman"/>
              <w:color w:val="000000"/>
              <w:szCs w:val="28"/>
              <w:lang w:eastAsia="ru-RU"/>
            </w:rPr>
          </w:pPr>
          <w:r>
            <w:rPr>
              <w:rFonts w:eastAsia="Times New Roman" w:cs="Times New Roman"/>
              <w:i/>
              <w:iCs/>
              <w:color w:val="000000"/>
              <w:sz w:val="24"/>
              <w:szCs w:val="24"/>
              <w:u w:val="single"/>
              <w:lang w:eastAsia="ru-RU"/>
            </w:rPr>
            <w:t xml:space="preserve">Тихомиров Максим Валерьевич </w:t>
          </w:r>
          <w:r w:rsidRPr="007D354C">
            <w:rPr>
              <w:rFonts w:eastAsia="Times New Roman" w:cs="Times New Roman"/>
              <w:color w:val="000000"/>
              <w:szCs w:val="28"/>
              <w:lang w:eastAsia="ru-RU"/>
            </w:rPr>
            <w:t>            </w:t>
          </w:r>
        </w:p>
        <w:p w:rsidR="007D354C" w:rsidRPr="007D354C" w:rsidRDefault="007D354C" w:rsidP="007D354C">
          <w:pPr>
            <w:spacing w:after="0" w:line="240" w:lineRule="auto"/>
            <w:ind w:left="5664"/>
            <w:jc w:val="center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7D354C">
            <w:rPr>
              <w:rFonts w:eastAsia="Times New Roman" w:cs="Times New Roman"/>
              <w:i/>
              <w:iCs/>
              <w:color w:val="000000"/>
              <w:szCs w:val="28"/>
              <w:lang w:eastAsia="ru-RU"/>
            </w:rPr>
            <w:t>Ф.И.О.</w:t>
          </w:r>
        </w:p>
        <w:p w:rsidR="007D354C" w:rsidRPr="007D354C" w:rsidRDefault="007D354C" w:rsidP="007D354C">
          <w:pPr>
            <w:spacing w:after="0" w:line="240" w:lineRule="auto"/>
            <w:jc w:val="center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7D354C">
            <w:rPr>
              <w:rFonts w:eastAsia="Times New Roman" w:cs="Times New Roman"/>
              <w:color w:val="000000"/>
              <w:sz w:val="24"/>
              <w:szCs w:val="24"/>
              <w:lang w:eastAsia="ru-RU"/>
            </w:rPr>
            <w:t>2024   год</w:t>
          </w:r>
        </w:p>
        <w:p w:rsidR="007D354C" w:rsidRPr="007D354C" w:rsidRDefault="007D354C" w:rsidP="007D354C">
          <w:pPr>
            <w:spacing w:after="0" w:line="240" w:lineRule="auto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7D354C">
            <w:rPr>
              <w:rFonts w:eastAsia="Times New Roman" w:cs="Times New Roman"/>
              <w:color w:val="000000"/>
              <w:sz w:val="24"/>
              <w:szCs w:val="24"/>
              <w:lang w:eastAsia="ru-RU"/>
            </w:rPr>
            <w:t>____________________________________________________________________________</w:t>
          </w:r>
        </w:p>
        <w:p w:rsidR="007D354C" w:rsidRPr="007D354C" w:rsidRDefault="007D354C" w:rsidP="007D354C">
          <w:pPr>
            <w:spacing w:after="0" w:line="240" w:lineRule="auto"/>
            <w:rPr>
              <w:rFonts w:eastAsia="Times New Roman" w:cs="Times New Roman"/>
              <w:sz w:val="24"/>
              <w:szCs w:val="24"/>
              <w:lang w:eastAsia="ru-RU"/>
            </w:rPr>
          </w:pPr>
        </w:p>
        <w:p w:rsidR="007D354C" w:rsidRPr="007D354C" w:rsidRDefault="007D354C" w:rsidP="007D354C">
          <w:pPr>
            <w:spacing w:after="0" w:line="240" w:lineRule="auto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7D354C">
            <w:rPr>
              <w:rFonts w:eastAsia="Times New Roman" w:cs="Times New Roman"/>
              <w:b/>
              <w:bCs/>
              <w:color w:val="000000"/>
              <w:szCs w:val="28"/>
              <w:lang w:eastAsia="ru-RU"/>
            </w:rPr>
            <w:t> </w:t>
          </w:r>
          <w:proofErr w:type="gramStart"/>
          <w:r w:rsidRPr="007D354C">
            <w:rPr>
              <w:rFonts w:eastAsia="Times New Roman" w:cs="Times New Roman"/>
              <w:i/>
              <w:iCs/>
              <w:color w:val="000000"/>
              <w:szCs w:val="28"/>
              <w:lang w:eastAsia="ru-RU"/>
            </w:rPr>
            <w:t>Регистр.№</w:t>
          </w:r>
          <w:proofErr w:type="gramEnd"/>
          <w:r w:rsidRPr="007D354C">
            <w:rPr>
              <w:rFonts w:eastAsia="Times New Roman" w:cs="Times New Roman"/>
              <w:i/>
              <w:iCs/>
              <w:color w:val="000000"/>
              <w:szCs w:val="28"/>
              <w:lang w:eastAsia="ru-RU"/>
            </w:rPr>
            <w:t>______________ «_____»___________2024  г.</w:t>
          </w:r>
        </w:p>
        <w:p w:rsidR="007D354C" w:rsidRPr="007D354C" w:rsidRDefault="007D354C" w:rsidP="007D354C">
          <w:pPr>
            <w:spacing w:after="0" w:line="240" w:lineRule="auto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7D354C">
            <w:rPr>
              <w:rFonts w:eastAsia="Times New Roman" w:cs="Times New Roman"/>
              <w:i/>
              <w:iCs/>
              <w:color w:val="000000"/>
              <w:szCs w:val="28"/>
              <w:lang w:eastAsia="ru-RU"/>
            </w:rPr>
            <w:t>                                            </w:t>
          </w:r>
          <w:r w:rsidRPr="007D354C">
            <w:rPr>
              <w:rFonts w:eastAsia="Times New Roman" w:cs="Times New Roman"/>
              <w:i/>
              <w:iCs/>
              <w:color w:val="000000"/>
              <w:sz w:val="20"/>
              <w:szCs w:val="20"/>
              <w:lang w:eastAsia="ru-RU"/>
            </w:rPr>
            <w:t>дата поступления работы в Институт     </w:t>
          </w:r>
        </w:p>
        <w:p w:rsidR="007D354C" w:rsidRPr="007D354C" w:rsidRDefault="007D354C" w:rsidP="007D354C">
          <w:pPr>
            <w:spacing w:after="0" w:line="240" w:lineRule="auto"/>
            <w:ind w:firstLine="708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7D354C">
            <w:rPr>
              <w:rFonts w:eastAsia="Times New Roman" w:cs="Times New Roman"/>
              <w:i/>
              <w:iCs/>
              <w:color w:val="000000"/>
              <w:sz w:val="24"/>
              <w:szCs w:val="24"/>
              <w:lang w:eastAsia="ru-RU"/>
            </w:rPr>
            <w:t>ОЦЕНКА________________________ «____</w:t>
          </w:r>
          <w:proofErr w:type="gramStart"/>
          <w:r w:rsidRPr="007D354C">
            <w:rPr>
              <w:rFonts w:eastAsia="Times New Roman" w:cs="Times New Roman"/>
              <w:i/>
              <w:iCs/>
              <w:color w:val="000000"/>
              <w:sz w:val="24"/>
              <w:szCs w:val="24"/>
              <w:lang w:eastAsia="ru-RU"/>
            </w:rPr>
            <w:t>_»_</w:t>
          </w:r>
          <w:proofErr w:type="gramEnd"/>
          <w:r w:rsidRPr="007D354C">
            <w:rPr>
              <w:rFonts w:eastAsia="Times New Roman" w:cs="Times New Roman"/>
              <w:i/>
              <w:iCs/>
              <w:color w:val="000000"/>
              <w:sz w:val="24"/>
              <w:szCs w:val="24"/>
              <w:lang w:eastAsia="ru-RU"/>
            </w:rPr>
            <w:t>_________2024  г.</w:t>
          </w:r>
        </w:p>
        <w:p w:rsidR="007D354C" w:rsidRPr="007D354C" w:rsidRDefault="007D354C" w:rsidP="007D354C">
          <w:pPr>
            <w:spacing w:after="0" w:line="240" w:lineRule="auto"/>
            <w:rPr>
              <w:rFonts w:eastAsia="Times New Roman" w:cs="Times New Roman"/>
              <w:sz w:val="24"/>
              <w:szCs w:val="24"/>
              <w:lang w:eastAsia="ru-RU"/>
            </w:rPr>
          </w:pPr>
        </w:p>
        <w:p w:rsidR="007D354C" w:rsidRPr="007D354C" w:rsidRDefault="007D354C" w:rsidP="007D354C">
          <w:pPr>
            <w:spacing w:after="0" w:line="240" w:lineRule="auto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7D354C">
            <w:rPr>
              <w:rFonts w:eastAsia="Times New Roman" w:cs="Times New Roman"/>
              <w:i/>
              <w:iCs/>
              <w:color w:val="000000"/>
              <w:sz w:val="24"/>
              <w:szCs w:val="24"/>
              <w:lang w:eastAsia="ru-RU"/>
            </w:rPr>
            <w:t>ПРЕПОДАВАТЕЛЬ-РЕЦЕНЗЕНТ___________________/_____________________</w:t>
          </w:r>
        </w:p>
        <w:p w:rsidR="007D354C" w:rsidRPr="007D354C" w:rsidRDefault="007D354C" w:rsidP="007D354C">
          <w:pPr>
            <w:spacing w:after="0" w:line="240" w:lineRule="auto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7D354C">
            <w:rPr>
              <w:rFonts w:eastAsia="Times New Roman" w:cs="Times New Roman"/>
              <w:i/>
              <w:iCs/>
              <w:color w:val="000000"/>
              <w:szCs w:val="28"/>
              <w:lang w:eastAsia="ru-RU"/>
            </w:rPr>
            <w:t>                                                                  подпись                               фамилия четко</w:t>
          </w:r>
        </w:p>
        <w:p w:rsidR="007D354C" w:rsidRPr="007D354C" w:rsidRDefault="007D354C" w:rsidP="007D354C">
          <w:pPr>
            <w:spacing w:after="0"/>
            <w:rPr>
              <w:rFonts w:eastAsia="Times New Roman" w:cs="Times New Roman"/>
              <w:szCs w:val="28"/>
            </w:rPr>
          </w:pPr>
          <w:r w:rsidRPr="007D354C">
            <w:rPr>
              <w:rFonts w:eastAsia="Times New Roman" w:cs="Times New Roman"/>
              <w:szCs w:val="28"/>
            </w:rPr>
            <w:t xml:space="preserve">_ _ _ _ _ _ _ _ _ _ _ _ _ _ _ _ _ _ _ _ _ _ _ _ _ _ _ _ _ _ _ _ _ _ _ _ _ _ _ _ _ _ _ _ </w:t>
          </w:r>
        </w:p>
        <w:p w:rsidR="007D354C" w:rsidRPr="007D354C" w:rsidRDefault="007D354C" w:rsidP="007D354C">
          <w:pPr>
            <w:spacing w:after="0" w:line="240" w:lineRule="auto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7D354C">
            <w:rPr>
              <w:rFonts w:eastAsia="Times New Roman" w:cs="Times New Roman"/>
              <w:b/>
              <w:bCs/>
              <w:i/>
              <w:iCs/>
              <w:color w:val="000000"/>
              <w:szCs w:val="28"/>
              <w:lang w:eastAsia="ru-RU"/>
            </w:rPr>
            <w:t>                                             (</w:t>
          </w:r>
          <w:r w:rsidRPr="007D354C">
            <w:rPr>
              <w:rFonts w:eastAsia="Times New Roman" w:cs="Times New Roman"/>
              <w:i/>
              <w:iCs/>
              <w:color w:val="000000"/>
              <w:szCs w:val="28"/>
              <w:lang w:eastAsia="ru-RU"/>
            </w:rPr>
            <w:t>линия отреза</w:t>
          </w:r>
          <w:r w:rsidRPr="007D354C">
            <w:rPr>
              <w:rFonts w:eastAsia="Times New Roman" w:cs="Times New Roman"/>
              <w:b/>
              <w:bCs/>
              <w:i/>
              <w:iCs/>
              <w:color w:val="000000"/>
              <w:szCs w:val="28"/>
              <w:lang w:eastAsia="ru-RU"/>
            </w:rPr>
            <w:t>)</w:t>
          </w:r>
        </w:p>
        <w:p w:rsidR="007D354C" w:rsidRPr="007D354C" w:rsidRDefault="007D354C" w:rsidP="007D354C">
          <w:pPr>
            <w:spacing w:after="0" w:line="240" w:lineRule="auto"/>
            <w:rPr>
              <w:rFonts w:eastAsia="Times New Roman" w:cs="Times New Roman"/>
              <w:sz w:val="24"/>
              <w:szCs w:val="24"/>
              <w:lang w:eastAsia="ru-RU"/>
            </w:rPr>
          </w:pPr>
          <w:proofErr w:type="gramStart"/>
          <w:r w:rsidRPr="007D354C">
            <w:rPr>
              <w:rFonts w:eastAsia="Times New Roman" w:cs="Times New Roman"/>
              <w:i/>
              <w:iCs/>
              <w:color w:val="000000"/>
              <w:sz w:val="24"/>
              <w:szCs w:val="24"/>
              <w:lang w:eastAsia="ru-RU"/>
            </w:rPr>
            <w:t>Студент  3</w:t>
          </w:r>
          <w:proofErr w:type="gramEnd"/>
          <w:r w:rsidRPr="007D354C">
            <w:rPr>
              <w:rFonts w:eastAsia="Times New Roman" w:cs="Times New Roman"/>
              <w:i/>
              <w:iCs/>
              <w:color w:val="000000"/>
              <w:sz w:val="24"/>
              <w:szCs w:val="24"/>
              <w:lang w:eastAsia="ru-RU"/>
            </w:rPr>
            <w:t xml:space="preserve">   курса</w:t>
          </w:r>
          <w:r w:rsidRPr="007D354C">
            <w:rPr>
              <w:rFonts w:eastAsia="Times New Roman" w:cs="Times New Roman"/>
              <w:color w:val="000000"/>
              <w:sz w:val="24"/>
              <w:szCs w:val="24"/>
              <w:lang w:eastAsia="ru-RU"/>
            </w:rPr>
            <w:t>_</w:t>
          </w:r>
          <w:r w:rsidRPr="007D354C">
            <w:rPr>
              <w:rFonts w:eastAsia="Times New Roman" w:cs="Times New Roman"/>
              <w:color w:val="000000"/>
              <w:szCs w:val="28"/>
              <w:u w:val="single"/>
              <w:lang w:eastAsia="ru-RU"/>
            </w:rPr>
            <w:t xml:space="preserve">                 _________________________</w:t>
          </w:r>
          <w:r w:rsidRPr="007D354C">
            <w:rPr>
              <w:rFonts w:eastAsia="Times New Roman" w:cs="Times New Roman"/>
              <w:color w:val="000000"/>
              <w:szCs w:val="28"/>
              <w:lang w:eastAsia="ru-RU"/>
            </w:rPr>
            <w:t>__________________</w:t>
          </w:r>
        </w:p>
        <w:p w:rsidR="007D354C" w:rsidRPr="007D354C" w:rsidRDefault="007D354C" w:rsidP="007D354C">
          <w:pPr>
            <w:spacing w:after="0" w:line="240" w:lineRule="auto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7D354C">
            <w:rPr>
              <w:rFonts w:eastAsia="Times New Roman" w:cs="Times New Roman"/>
              <w:b/>
              <w:bCs/>
              <w:color w:val="000000"/>
              <w:szCs w:val="28"/>
              <w:lang w:eastAsia="ru-RU"/>
            </w:rPr>
            <w:t>                                                                              </w:t>
          </w:r>
          <w:proofErr w:type="gramStart"/>
          <w:r w:rsidRPr="007D354C">
            <w:rPr>
              <w:rFonts w:eastAsia="Times New Roman" w:cs="Times New Roman"/>
              <w:i/>
              <w:iCs/>
              <w:color w:val="000000"/>
              <w:szCs w:val="28"/>
              <w:lang w:eastAsia="ru-RU"/>
            </w:rPr>
            <w:t>(</w:t>
          </w:r>
          <w:r w:rsidRPr="007D354C">
            <w:rPr>
              <w:rFonts w:eastAsia="Times New Roman" w:cs="Times New Roman"/>
              <w:b/>
              <w:bCs/>
              <w:color w:val="000000"/>
              <w:szCs w:val="28"/>
              <w:lang w:eastAsia="ru-RU"/>
            </w:rPr>
            <w:t xml:space="preserve"> </w:t>
          </w:r>
          <w:r w:rsidRPr="007D354C">
            <w:rPr>
              <w:rFonts w:eastAsia="Times New Roman" w:cs="Times New Roman"/>
              <w:i/>
              <w:iCs/>
              <w:color w:val="000000"/>
              <w:szCs w:val="28"/>
              <w:lang w:eastAsia="ru-RU"/>
            </w:rPr>
            <w:t>Ф.И.О.</w:t>
          </w:r>
          <w:proofErr w:type="gramEnd"/>
          <w:r w:rsidRPr="007D354C">
            <w:rPr>
              <w:rFonts w:eastAsia="Times New Roman" w:cs="Times New Roman"/>
              <w:i/>
              <w:iCs/>
              <w:color w:val="000000"/>
              <w:szCs w:val="28"/>
              <w:lang w:eastAsia="ru-RU"/>
            </w:rPr>
            <w:t>)</w:t>
          </w:r>
        </w:p>
        <w:p w:rsidR="007D354C" w:rsidRPr="007D354C" w:rsidRDefault="007D354C" w:rsidP="007D354C">
          <w:pPr>
            <w:spacing w:after="0" w:line="240" w:lineRule="auto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7D354C">
            <w:rPr>
              <w:rFonts w:eastAsia="Times New Roman" w:cs="Times New Roman"/>
              <w:i/>
              <w:iCs/>
              <w:color w:val="000000"/>
              <w:sz w:val="24"/>
              <w:szCs w:val="24"/>
              <w:lang w:eastAsia="ru-RU"/>
            </w:rPr>
            <w:t xml:space="preserve">факультета заочного и вечернего обучения направление подготовки </w:t>
          </w:r>
          <w:r w:rsidRPr="007D354C">
            <w:rPr>
              <w:rFonts w:eastAsia="Times New Roman" w:cs="Times New Roman"/>
              <w:i/>
              <w:iCs/>
              <w:color w:val="000000"/>
              <w:sz w:val="24"/>
              <w:szCs w:val="24"/>
              <w:u w:val="single"/>
              <w:lang w:eastAsia="ru-RU"/>
            </w:rPr>
            <w:t>Прикладная информатика</w:t>
          </w:r>
        </w:p>
        <w:p w:rsidR="007D354C" w:rsidRPr="007D354C" w:rsidRDefault="007D354C" w:rsidP="007D354C">
          <w:pPr>
            <w:spacing w:after="0" w:line="240" w:lineRule="auto"/>
            <w:rPr>
              <w:rFonts w:eastAsia="Times New Roman" w:cs="Times New Roman"/>
              <w:sz w:val="24"/>
              <w:szCs w:val="24"/>
              <w:lang w:eastAsia="ru-RU"/>
            </w:rPr>
          </w:pPr>
        </w:p>
        <w:p w:rsidR="007D354C" w:rsidRPr="00EF4309" w:rsidRDefault="007D354C" w:rsidP="00EF4309">
          <w:pPr>
            <w:spacing w:after="0" w:line="240" w:lineRule="auto"/>
            <w:rPr>
              <w:rFonts w:eastAsia="Times New Roman" w:cs="Times New Roman"/>
              <w:color w:val="000000"/>
              <w:sz w:val="24"/>
              <w:szCs w:val="24"/>
              <w:u w:val="single"/>
              <w:lang w:eastAsia="ru-RU"/>
            </w:rPr>
          </w:pPr>
          <w:r w:rsidRPr="007D354C">
            <w:rPr>
              <w:rFonts w:eastAsia="Times New Roman" w:cs="Times New Roman"/>
              <w:i/>
              <w:iCs/>
              <w:color w:val="000000"/>
              <w:sz w:val="24"/>
              <w:szCs w:val="24"/>
              <w:lang w:eastAsia="ru-RU"/>
            </w:rPr>
            <w:t xml:space="preserve">дисциплина   </w:t>
          </w:r>
          <w:r w:rsidR="00EF4309" w:rsidRPr="00EF4309">
            <w:rPr>
              <w:rFonts w:eastAsia="Times New Roman" w:cs="Times New Roman"/>
              <w:color w:val="000000"/>
              <w:sz w:val="24"/>
              <w:szCs w:val="24"/>
              <w:u w:val="single"/>
              <w:lang w:eastAsia="ru-RU"/>
            </w:rPr>
            <w:t>Основы права</w:t>
          </w:r>
        </w:p>
        <w:p w:rsidR="007D354C" w:rsidRPr="007D354C" w:rsidRDefault="007D354C" w:rsidP="007D354C">
          <w:pPr>
            <w:spacing w:after="0" w:line="240" w:lineRule="auto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7D354C">
            <w:rPr>
              <w:rFonts w:eastAsia="Times New Roman" w:cs="Times New Roman"/>
              <w:color w:val="000000"/>
              <w:sz w:val="24"/>
              <w:szCs w:val="24"/>
              <w:lang w:eastAsia="ru-RU"/>
            </w:rPr>
            <w:t xml:space="preserve">тема     </w:t>
          </w:r>
          <w:r w:rsidR="00EF4309" w:rsidRPr="00EF4309">
            <w:rPr>
              <w:rFonts w:eastAsia="Times New Roman" w:cs="Times New Roman"/>
              <w:color w:val="000000"/>
              <w:sz w:val="24"/>
              <w:szCs w:val="24"/>
              <w:u w:val="single"/>
              <w:lang w:eastAsia="ru-RU"/>
            </w:rPr>
            <w:t>Наследование по закону и завещанию в РФ</w:t>
          </w:r>
          <w:bookmarkStart w:id="0" w:name="_GoBack"/>
          <w:bookmarkEnd w:id="0"/>
        </w:p>
        <w:p w:rsidR="007D354C" w:rsidRPr="007D354C" w:rsidRDefault="007D354C" w:rsidP="007D354C">
          <w:pPr>
            <w:spacing w:after="0" w:line="240" w:lineRule="auto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7D354C">
            <w:rPr>
              <w:rFonts w:eastAsia="Times New Roman" w:cs="Times New Roman"/>
              <w:b/>
              <w:bCs/>
              <w:color w:val="000000"/>
              <w:szCs w:val="28"/>
              <w:lang w:eastAsia="ru-RU"/>
            </w:rPr>
            <w:t>                      </w:t>
          </w:r>
        </w:p>
        <w:p w:rsidR="007D354C" w:rsidRPr="007D354C" w:rsidRDefault="007D354C" w:rsidP="007D354C">
          <w:pPr>
            <w:spacing w:after="0" w:line="240" w:lineRule="auto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7D354C">
            <w:rPr>
              <w:rFonts w:eastAsia="Times New Roman" w:cs="Times New Roman"/>
              <w:b/>
              <w:bCs/>
              <w:color w:val="000000"/>
              <w:szCs w:val="28"/>
              <w:lang w:eastAsia="ru-RU"/>
            </w:rPr>
            <w:t>  </w:t>
          </w:r>
          <w:r w:rsidRPr="007D354C">
            <w:rPr>
              <w:rFonts w:eastAsia="Times New Roman" w:cs="Times New Roman"/>
              <w:i/>
              <w:iCs/>
              <w:color w:val="000000"/>
              <w:szCs w:val="28"/>
              <w:lang w:eastAsia="ru-RU"/>
            </w:rPr>
            <w:t>Регистр. №______________ «____</w:t>
          </w:r>
          <w:proofErr w:type="gramStart"/>
          <w:r w:rsidRPr="007D354C">
            <w:rPr>
              <w:rFonts w:eastAsia="Times New Roman" w:cs="Times New Roman"/>
              <w:i/>
              <w:iCs/>
              <w:color w:val="000000"/>
              <w:szCs w:val="28"/>
              <w:lang w:eastAsia="ru-RU"/>
            </w:rPr>
            <w:t>_»_</w:t>
          </w:r>
          <w:proofErr w:type="gramEnd"/>
          <w:r w:rsidRPr="007D354C">
            <w:rPr>
              <w:rFonts w:eastAsia="Times New Roman" w:cs="Times New Roman"/>
              <w:i/>
              <w:iCs/>
              <w:color w:val="000000"/>
              <w:szCs w:val="28"/>
              <w:lang w:eastAsia="ru-RU"/>
            </w:rPr>
            <w:t>__________2024  г.</w:t>
          </w:r>
        </w:p>
        <w:p w:rsidR="007D354C" w:rsidRPr="007D354C" w:rsidRDefault="007D354C" w:rsidP="007D354C">
          <w:pPr>
            <w:spacing w:after="0" w:line="240" w:lineRule="auto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7D354C">
            <w:rPr>
              <w:rFonts w:eastAsia="Times New Roman" w:cs="Times New Roman"/>
              <w:i/>
              <w:iCs/>
              <w:color w:val="000000"/>
              <w:sz w:val="20"/>
              <w:szCs w:val="20"/>
              <w:lang w:eastAsia="ru-RU"/>
            </w:rPr>
            <w:t>                                                дата поступления работы в Институт      </w:t>
          </w:r>
        </w:p>
        <w:p w:rsidR="007D354C" w:rsidRPr="007D354C" w:rsidRDefault="007D354C" w:rsidP="007D354C">
          <w:pPr>
            <w:spacing w:after="0" w:line="240" w:lineRule="auto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7D354C">
            <w:rPr>
              <w:rFonts w:eastAsia="Times New Roman" w:cs="Times New Roman"/>
              <w:i/>
              <w:iCs/>
              <w:color w:val="000000"/>
              <w:sz w:val="24"/>
              <w:szCs w:val="24"/>
              <w:lang w:eastAsia="ru-RU"/>
            </w:rPr>
            <w:t>                 ОЦЕНКА________________________ «____</w:t>
          </w:r>
          <w:proofErr w:type="gramStart"/>
          <w:r w:rsidRPr="007D354C">
            <w:rPr>
              <w:rFonts w:eastAsia="Times New Roman" w:cs="Times New Roman"/>
              <w:i/>
              <w:iCs/>
              <w:color w:val="000000"/>
              <w:sz w:val="24"/>
              <w:szCs w:val="24"/>
              <w:lang w:eastAsia="ru-RU"/>
            </w:rPr>
            <w:t>_»_</w:t>
          </w:r>
          <w:proofErr w:type="gramEnd"/>
          <w:r w:rsidRPr="007D354C">
            <w:rPr>
              <w:rFonts w:eastAsia="Times New Roman" w:cs="Times New Roman"/>
              <w:i/>
              <w:iCs/>
              <w:color w:val="000000"/>
              <w:sz w:val="24"/>
              <w:szCs w:val="24"/>
              <w:lang w:eastAsia="ru-RU"/>
            </w:rPr>
            <w:t>_________2024 г.</w:t>
          </w:r>
        </w:p>
        <w:p w:rsidR="007D354C" w:rsidRPr="007D354C" w:rsidRDefault="007D354C" w:rsidP="007D354C">
          <w:pPr>
            <w:spacing w:after="0" w:line="240" w:lineRule="auto"/>
            <w:rPr>
              <w:rFonts w:eastAsia="Times New Roman" w:cs="Times New Roman"/>
              <w:sz w:val="24"/>
              <w:szCs w:val="24"/>
              <w:lang w:eastAsia="ru-RU"/>
            </w:rPr>
          </w:pPr>
        </w:p>
        <w:p w:rsidR="007D354C" w:rsidRPr="007D354C" w:rsidRDefault="007D354C" w:rsidP="007D354C">
          <w:pPr>
            <w:spacing w:after="0" w:line="240" w:lineRule="auto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7D354C">
            <w:rPr>
              <w:rFonts w:eastAsia="Times New Roman" w:cs="Times New Roman"/>
              <w:i/>
              <w:iCs/>
              <w:color w:val="000000"/>
              <w:sz w:val="24"/>
              <w:szCs w:val="24"/>
              <w:lang w:eastAsia="ru-RU"/>
            </w:rPr>
            <w:t>ПРЕПОДАВАТЕЛЬ-РЕЦЕНЗЕНТ___________________/___________________________</w:t>
          </w:r>
        </w:p>
        <w:p w:rsidR="007D354C" w:rsidRPr="007D354C" w:rsidRDefault="007D354C" w:rsidP="007D354C">
          <w:pPr>
            <w:spacing w:after="0" w:line="240" w:lineRule="auto"/>
            <w:rPr>
              <w:rFonts w:eastAsia="Times New Roman" w:cs="Times New Roman"/>
              <w:sz w:val="24"/>
              <w:szCs w:val="24"/>
              <w:lang w:eastAsia="ru-RU"/>
            </w:rPr>
          </w:pPr>
          <w:r w:rsidRPr="007D354C">
            <w:rPr>
              <w:rFonts w:eastAsia="Times New Roman" w:cs="Times New Roman"/>
              <w:i/>
              <w:iCs/>
              <w:color w:val="000000"/>
              <w:szCs w:val="28"/>
              <w:lang w:eastAsia="ru-RU"/>
            </w:rPr>
            <w:t>                                                     подпись                               фамилия четко</w:t>
          </w:r>
        </w:p>
        <w:p w:rsidR="007D354C" w:rsidRPr="007D354C" w:rsidRDefault="007D354C" w:rsidP="007D354C">
          <w:pPr>
            <w:tabs>
              <w:tab w:val="left" w:pos="6465"/>
            </w:tabs>
            <w:spacing w:after="0"/>
            <w:ind w:firstLine="709"/>
            <w:rPr>
              <w:rFonts w:eastAsia="Times New Roman" w:cs="Times New Roman"/>
              <w:szCs w:val="28"/>
            </w:rPr>
          </w:pPr>
        </w:p>
        <w:p w:rsidR="007D354C" w:rsidRPr="007D354C" w:rsidRDefault="007D354C" w:rsidP="007D354C">
          <w:pPr>
            <w:tabs>
              <w:tab w:val="left" w:pos="6465"/>
            </w:tabs>
            <w:spacing w:after="0"/>
            <w:ind w:firstLine="709"/>
            <w:rPr>
              <w:rFonts w:eastAsia="Times New Roman" w:cs="Times New Roman"/>
              <w:szCs w:val="28"/>
            </w:rPr>
          </w:pPr>
          <w:r w:rsidRPr="007D354C">
            <w:rPr>
              <w:rFonts w:eastAsia="Times New Roman" w:cs="Times New Roman"/>
              <w:szCs w:val="28"/>
            </w:rPr>
            <w:tab/>
          </w:r>
        </w:p>
        <w:p w:rsidR="007D354C" w:rsidRDefault="003C5645" w:rsidP="007D354C">
          <w:pPr>
            <w:pStyle w:val="a6"/>
            <w:ind w:firstLine="0"/>
          </w:pPr>
        </w:p>
      </w:sdtContent>
    </w:sdt>
    <w:sdt>
      <w:sdtPr>
        <w:rPr>
          <w:rFonts w:eastAsiaTheme="minorHAnsi"/>
          <w:szCs w:val="22"/>
        </w:rPr>
        <w:id w:val="20616673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D354C" w:rsidRPr="007D354C" w:rsidRDefault="007D354C" w:rsidP="007D354C">
          <w:pPr>
            <w:pStyle w:val="a6"/>
            <w:rPr>
              <w:rStyle w:val="10"/>
              <w:rFonts w:eastAsia="Times New Roman" w:cstheme="minorBidi"/>
              <w:b w:val="0"/>
              <w:szCs w:val="28"/>
            </w:rPr>
          </w:pPr>
          <w:r w:rsidRPr="007D354C">
            <w:rPr>
              <w:rStyle w:val="10"/>
            </w:rPr>
            <w:t>Оглавление</w:t>
          </w:r>
        </w:p>
        <w:p w:rsidR="007D354C" w:rsidRDefault="007D354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9781049" w:history="1">
            <w:r w:rsidRPr="00DA232F">
              <w:rPr>
                <w:rStyle w:val="a5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_Toc159781049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54C" w:rsidRDefault="003C564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9781050" w:history="1">
            <w:r w:rsidR="007D354C" w:rsidRPr="00DA232F">
              <w:rPr>
                <w:rStyle w:val="a5"/>
                <w:noProof/>
              </w:rPr>
              <w:t>НАСЛЕДОВАНИЕ ПО ЗАКОНУ</w:t>
            </w:r>
            <w:r w:rsidR="007D354C">
              <w:rPr>
                <w:noProof/>
                <w:webHidden/>
              </w:rPr>
              <w:tab/>
            </w:r>
            <w:r w:rsidR="007D354C">
              <w:rPr>
                <w:noProof/>
                <w:webHidden/>
              </w:rPr>
              <w:fldChar w:fldCharType="begin"/>
            </w:r>
            <w:r w:rsidR="007D354C">
              <w:rPr>
                <w:noProof/>
                <w:webHidden/>
              </w:rPr>
              <w:instrText xml:space="preserve"> PAGEREF _Toc159781050 \h </w:instrText>
            </w:r>
            <w:r w:rsidR="007D354C">
              <w:rPr>
                <w:noProof/>
                <w:webHidden/>
              </w:rPr>
            </w:r>
            <w:r w:rsidR="007D354C">
              <w:rPr>
                <w:noProof/>
                <w:webHidden/>
              </w:rPr>
              <w:fldChar w:fldCharType="separate"/>
            </w:r>
            <w:r w:rsidR="007D354C">
              <w:rPr>
                <w:noProof/>
                <w:webHidden/>
              </w:rPr>
              <w:t>3</w:t>
            </w:r>
            <w:r w:rsidR="007D354C">
              <w:rPr>
                <w:noProof/>
                <w:webHidden/>
              </w:rPr>
              <w:fldChar w:fldCharType="end"/>
            </w:r>
          </w:hyperlink>
        </w:p>
        <w:p w:rsidR="007D354C" w:rsidRDefault="003C564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9781051" w:history="1">
            <w:r w:rsidR="007D354C" w:rsidRPr="00DA232F">
              <w:rPr>
                <w:rStyle w:val="a5"/>
                <w:noProof/>
              </w:rPr>
              <w:t>НАСЛЕДОВАНИЕ ПО ЗАВЕЩАНИЮ</w:t>
            </w:r>
            <w:r w:rsidR="007D354C">
              <w:rPr>
                <w:noProof/>
                <w:webHidden/>
              </w:rPr>
              <w:tab/>
            </w:r>
            <w:r w:rsidR="007D354C">
              <w:rPr>
                <w:noProof/>
                <w:webHidden/>
              </w:rPr>
              <w:fldChar w:fldCharType="begin"/>
            </w:r>
            <w:r w:rsidR="007D354C">
              <w:rPr>
                <w:noProof/>
                <w:webHidden/>
              </w:rPr>
              <w:instrText xml:space="preserve"> PAGEREF _Toc159781051 \h </w:instrText>
            </w:r>
            <w:r w:rsidR="007D354C">
              <w:rPr>
                <w:noProof/>
                <w:webHidden/>
              </w:rPr>
            </w:r>
            <w:r w:rsidR="007D354C">
              <w:rPr>
                <w:noProof/>
                <w:webHidden/>
              </w:rPr>
              <w:fldChar w:fldCharType="separate"/>
            </w:r>
            <w:r w:rsidR="007D354C">
              <w:rPr>
                <w:noProof/>
                <w:webHidden/>
              </w:rPr>
              <w:t>5</w:t>
            </w:r>
            <w:r w:rsidR="007D354C">
              <w:rPr>
                <w:noProof/>
                <w:webHidden/>
              </w:rPr>
              <w:fldChar w:fldCharType="end"/>
            </w:r>
          </w:hyperlink>
        </w:p>
        <w:p w:rsidR="007D354C" w:rsidRDefault="003C564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9781052" w:history="1">
            <w:r w:rsidR="007D354C" w:rsidRPr="00DA232F">
              <w:rPr>
                <w:rStyle w:val="a5"/>
                <w:noProof/>
              </w:rPr>
              <w:t>ПРАКТИЧЕСКИЕ АСПЕКТЫ НАСЛЕДОВАНИЯ</w:t>
            </w:r>
            <w:r w:rsidR="007D354C">
              <w:rPr>
                <w:noProof/>
                <w:webHidden/>
              </w:rPr>
              <w:tab/>
            </w:r>
            <w:r w:rsidR="007D354C">
              <w:rPr>
                <w:noProof/>
                <w:webHidden/>
              </w:rPr>
              <w:fldChar w:fldCharType="begin"/>
            </w:r>
            <w:r w:rsidR="007D354C">
              <w:rPr>
                <w:noProof/>
                <w:webHidden/>
              </w:rPr>
              <w:instrText xml:space="preserve"> PAGEREF _Toc159781052 \h </w:instrText>
            </w:r>
            <w:r w:rsidR="007D354C">
              <w:rPr>
                <w:noProof/>
                <w:webHidden/>
              </w:rPr>
            </w:r>
            <w:r w:rsidR="007D354C">
              <w:rPr>
                <w:noProof/>
                <w:webHidden/>
              </w:rPr>
              <w:fldChar w:fldCharType="separate"/>
            </w:r>
            <w:r w:rsidR="007D354C">
              <w:rPr>
                <w:noProof/>
                <w:webHidden/>
              </w:rPr>
              <w:t>7</w:t>
            </w:r>
            <w:r w:rsidR="007D354C">
              <w:rPr>
                <w:noProof/>
                <w:webHidden/>
              </w:rPr>
              <w:fldChar w:fldCharType="end"/>
            </w:r>
          </w:hyperlink>
        </w:p>
        <w:p w:rsidR="007D354C" w:rsidRDefault="003C564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9781053" w:history="1">
            <w:r w:rsidR="007D354C" w:rsidRPr="00DA232F">
              <w:rPr>
                <w:rStyle w:val="a5"/>
                <w:noProof/>
              </w:rPr>
              <w:t>ЗАКЛЮЧЕНИЕ</w:t>
            </w:r>
            <w:r w:rsidR="007D354C">
              <w:rPr>
                <w:noProof/>
                <w:webHidden/>
              </w:rPr>
              <w:tab/>
            </w:r>
            <w:r w:rsidR="007D354C">
              <w:rPr>
                <w:noProof/>
                <w:webHidden/>
              </w:rPr>
              <w:fldChar w:fldCharType="begin"/>
            </w:r>
            <w:r w:rsidR="007D354C">
              <w:rPr>
                <w:noProof/>
                <w:webHidden/>
              </w:rPr>
              <w:instrText xml:space="preserve"> PAGEREF _Toc159781053 \h </w:instrText>
            </w:r>
            <w:r w:rsidR="007D354C">
              <w:rPr>
                <w:noProof/>
                <w:webHidden/>
              </w:rPr>
            </w:r>
            <w:r w:rsidR="007D354C">
              <w:rPr>
                <w:noProof/>
                <w:webHidden/>
              </w:rPr>
              <w:fldChar w:fldCharType="separate"/>
            </w:r>
            <w:r w:rsidR="007D354C">
              <w:rPr>
                <w:noProof/>
                <w:webHidden/>
              </w:rPr>
              <w:t>9</w:t>
            </w:r>
            <w:r w:rsidR="007D354C">
              <w:rPr>
                <w:noProof/>
                <w:webHidden/>
              </w:rPr>
              <w:fldChar w:fldCharType="end"/>
            </w:r>
          </w:hyperlink>
        </w:p>
        <w:p w:rsidR="007D354C" w:rsidRDefault="007D354C">
          <w:r>
            <w:rPr>
              <w:b/>
              <w:bCs/>
            </w:rPr>
            <w:fldChar w:fldCharType="end"/>
          </w:r>
        </w:p>
      </w:sdtContent>
    </w:sdt>
    <w:p w:rsidR="004D5A12" w:rsidRDefault="00CC1F0F" w:rsidP="004D5A12">
      <w:pPr>
        <w:pStyle w:val="1"/>
      </w:pPr>
      <w:bookmarkStart w:id="1" w:name="_Toc159781049"/>
      <w:r>
        <w:lastRenderedPageBreak/>
        <w:t>ВВЕДЕНИЕ</w:t>
      </w:r>
      <w:bookmarkEnd w:id="1"/>
    </w:p>
    <w:p w:rsidR="004D5A12" w:rsidRPr="004D5A12" w:rsidRDefault="004D5A12" w:rsidP="004D5A12">
      <w:r>
        <w:t>В нашем обществе вопросы наследования имеют огромное социальное и экономическое значение. Процесс передачи имущества от одного поколения к другому является неотъемлемой частью жизни каждого человека, и он влияет на различные сферы общественной жизни. Наследственные отношения охватывают широкий спектр вопросов, начиная от распределения семейного наследства до передачи крупных бизнес-активов. В связи с этим, важно иметь четкое понимание основных принципов и механизмов наследования, которые определяются законодательством. Российское законодательство предусматривает два основных способа наследования: по закону и по завещанию. Каждый из этих способов имеет свои особенности и принципы, регулирующие передачу имущества от умершего лица к его наследникам.</w:t>
      </w:r>
    </w:p>
    <w:p w:rsidR="004D5A12" w:rsidRDefault="00CC1F0F" w:rsidP="00AE02B5">
      <w:pPr>
        <w:pStyle w:val="1"/>
      </w:pPr>
      <w:bookmarkStart w:id="2" w:name="_Toc159781050"/>
      <w:r>
        <w:lastRenderedPageBreak/>
        <w:t>НАСЛЕДОВАНИЕ ПО ЗАКОНУ</w:t>
      </w:r>
      <w:bookmarkEnd w:id="2"/>
      <w:r>
        <w:t xml:space="preserve"> </w:t>
      </w:r>
    </w:p>
    <w:p w:rsidR="004D5A12" w:rsidRDefault="006D1F9D" w:rsidP="004D5A12">
      <w:r>
        <w:t>Н</w:t>
      </w:r>
      <w:r w:rsidR="004D5A12">
        <w:t xml:space="preserve">аследование по закону в Российской Федерации регулируется Гражданским кодексом РФ и определяет порядок наследования в случае отсутствия завещания или недействительности завещания у умершего. </w:t>
      </w:r>
      <w:r>
        <w:t>О</w:t>
      </w:r>
      <w:r w:rsidR="004D5A12">
        <w:t>сновные аспекты наследования по закону:</w:t>
      </w:r>
    </w:p>
    <w:p w:rsidR="004D5A12" w:rsidRDefault="004D5A12" w:rsidP="004D5A12">
      <w:pPr>
        <w:pStyle w:val="a3"/>
        <w:numPr>
          <w:ilvl w:val="0"/>
          <w:numId w:val="1"/>
        </w:numPr>
      </w:pPr>
      <w:r>
        <w:t>Круг наследников:</w:t>
      </w:r>
    </w:p>
    <w:p w:rsidR="004D5A12" w:rsidRDefault="004D5A12" w:rsidP="004D5A12">
      <w:pPr>
        <w:pStyle w:val="a3"/>
        <w:numPr>
          <w:ilvl w:val="1"/>
          <w:numId w:val="1"/>
        </w:numPr>
      </w:pPr>
      <w:r>
        <w:t>Закон определяет круг лиц, которые могут быть признаны наследниками умершего. В этот круг могут входить супруги, дети, родители, братья, сестры и другие родственники, а также лица, которые были признаны законом наследниками, несмотря на отсутствие родственных связей.</w:t>
      </w:r>
    </w:p>
    <w:p w:rsidR="004D5A12" w:rsidRDefault="004D5A12" w:rsidP="004D5A12">
      <w:pPr>
        <w:pStyle w:val="a3"/>
        <w:numPr>
          <w:ilvl w:val="0"/>
          <w:numId w:val="1"/>
        </w:numPr>
      </w:pPr>
      <w:r>
        <w:t>Порядок наследования:</w:t>
      </w:r>
    </w:p>
    <w:p w:rsidR="004D5A12" w:rsidRDefault="004D5A12" w:rsidP="004D5A12">
      <w:pPr>
        <w:pStyle w:val="a3"/>
        <w:numPr>
          <w:ilvl w:val="1"/>
          <w:numId w:val="1"/>
        </w:numPr>
      </w:pPr>
      <w:r>
        <w:t>В случае, если у умершего нет завещания или оно не признано действительным, закон устанавливает определенный порядок наследования имущества. Приоритет наследования имеют ближайшие родственники умершего, и порядок наследования определяется в соответствии с очередностью законных наследников.</w:t>
      </w:r>
    </w:p>
    <w:p w:rsidR="004D5A12" w:rsidRDefault="004D5A12" w:rsidP="004D5A12">
      <w:pPr>
        <w:pStyle w:val="a3"/>
        <w:numPr>
          <w:ilvl w:val="0"/>
          <w:numId w:val="1"/>
        </w:numPr>
      </w:pPr>
      <w:r>
        <w:t>Права наследников:</w:t>
      </w:r>
    </w:p>
    <w:p w:rsidR="004D5A12" w:rsidRDefault="004D5A12" w:rsidP="004D5A12">
      <w:pPr>
        <w:pStyle w:val="a3"/>
        <w:numPr>
          <w:ilvl w:val="1"/>
          <w:numId w:val="1"/>
        </w:numPr>
      </w:pPr>
      <w:r>
        <w:t>Наследники по закону обладают определенными правами в отношении наследственного имущества. Они имеют право на приобретение имущества умершего, а также на участие в распределении наследства и управлении наследственным имуществом.</w:t>
      </w:r>
    </w:p>
    <w:p w:rsidR="004D5A12" w:rsidRDefault="004D5A12" w:rsidP="004D5A12">
      <w:pPr>
        <w:pStyle w:val="a3"/>
        <w:numPr>
          <w:ilvl w:val="0"/>
          <w:numId w:val="1"/>
        </w:numPr>
      </w:pPr>
      <w:r>
        <w:t>Обязанности наследников:</w:t>
      </w:r>
    </w:p>
    <w:p w:rsidR="004D5A12" w:rsidRDefault="004D5A12" w:rsidP="00982E6B">
      <w:pPr>
        <w:pStyle w:val="a3"/>
        <w:numPr>
          <w:ilvl w:val="1"/>
          <w:numId w:val="1"/>
        </w:numPr>
        <w:ind w:left="1134"/>
      </w:pPr>
      <w:r>
        <w:t>Наследники также несут определенные обязанности в отношении наследства, включая уплату налогов и погашение долгов умершего, если таковые имеются.</w:t>
      </w:r>
    </w:p>
    <w:p w:rsidR="004D5A12" w:rsidRDefault="004D5A12" w:rsidP="004D5A12">
      <w:pPr>
        <w:pStyle w:val="a3"/>
        <w:numPr>
          <w:ilvl w:val="0"/>
          <w:numId w:val="1"/>
        </w:numPr>
      </w:pPr>
      <w:r>
        <w:t>Оспаривание наследства:</w:t>
      </w:r>
    </w:p>
    <w:p w:rsidR="004D5A12" w:rsidRDefault="004D5A12" w:rsidP="004D5A12">
      <w:pPr>
        <w:pStyle w:val="a3"/>
        <w:numPr>
          <w:ilvl w:val="1"/>
          <w:numId w:val="1"/>
        </w:numPr>
      </w:pPr>
      <w:r>
        <w:lastRenderedPageBreak/>
        <w:t>В случае возникновения споров или несогласий относительно наследственных прав или долей, наследники имеют право обратиться в суд с иском о признании своих прав на наследство или оспорить действительность завещания.</w:t>
      </w:r>
    </w:p>
    <w:p w:rsidR="004D5A12" w:rsidRDefault="004D5A12" w:rsidP="004D5A12">
      <w:r>
        <w:t>Наследование по закону является основным способом передачи имущества в Российской Федерации и обеспечивает защиту прав законных наследников в случае отсутствия завещания или недействительности завещания.</w:t>
      </w:r>
    </w:p>
    <w:p w:rsidR="0089669E" w:rsidRDefault="0089669E" w:rsidP="004D5A12">
      <w:r>
        <w:t>Конкретные статьи, которые описывают порядок наследования по закону</w:t>
      </w:r>
      <w:r w:rsidR="00C03B89">
        <w:t>:</w:t>
      </w:r>
    </w:p>
    <w:p w:rsidR="0089669E" w:rsidRDefault="0089669E" w:rsidP="006C700D">
      <w:pPr>
        <w:pStyle w:val="a3"/>
        <w:numPr>
          <w:ilvl w:val="0"/>
          <w:numId w:val="2"/>
        </w:numPr>
      </w:pPr>
      <w:r>
        <w:t xml:space="preserve">Статья 1147. </w:t>
      </w:r>
      <w:r w:rsidR="006C700D" w:rsidRPr="006C700D">
        <w:t>Наследование усыновленными и усыновителями</w:t>
      </w:r>
    </w:p>
    <w:p w:rsidR="0089669E" w:rsidRDefault="00D2277F" w:rsidP="006C700D">
      <w:pPr>
        <w:pStyle w:val="a3"/>
        <w:numPr>
          <w:ilvl w:val="0"/>
          <w:numId w:val="2"/>
        </w:numPr>
      </w:pPr>
      <w:r>
        <w:t xml:space="preserve">Статья </w:t>
      </w:r>
      <w:r w:rsidR="0089669E">
        <w:t xml:space="preserve">1148. </w:t>
      </w:r>
      <w:r w:rsidR="006C700D" w:rsidRPr="006C700D">
        <w:t>Наследование нетрудоспособными иждивенцами наследодателя</w:t>
      </w:r>
    </w:p>
    <w:p w:rsidR="0089669E" w:rsidRDefault="0089669E" w:rsidP="006C700D">
      <w:pPr>
        <w:pStyle w:val="a3"/>
        <w:numPr>
          <w:ilvl w:val="0"/>
          <w:numId w:val="2"/>
        </w:numPr>
      </w:pPr>
      <w:r>
        <w:t xml:space="preserve">Статья 1149. </w:t>
      </w:r>
      <w:r w:rsidR="006C700D" w:rsidRPr="006C700D">
        <w:t>Право на обязательную долю в наследстве</w:t>
      </w:r>
    </w:p>
    <w:p w:rsidR="0089669E" w:rsidRDefault="0089669E" w:rsidP="006C700D">
      <w:pPr>
        <w:pStyle w:val="a3"/>
        <w:numPr>
          <w:ilvl w:val="0"/>
          <w:numId w:val="2"/>
        </w:numPr>
      </w:pPr>
      <w:r>
        <w:t xml:space="preserve">Статья 1150. </w:t>
      </w:r>
      <w:r w:rsidR="006C700D" w:rsidRPr="006C700D">
        <w:t>Права супруга при наследовании</w:t>
      </w:r>
    </w:p>
    <w:p w:rsidR="0089669E" w:rsidRDefault="0089669E" w:rsidP="006C700D">
      <w:pPr>
        <w:pStyle w:val="a3"/>
        <w:numPr>
          <w:ilvl w:val="0"/>
          <w:numId w:val="2"/>
        </w:numPr>
      </w:pPr>
      <w:r>
        <w:t xml:space="preserve">Статья 1151. </w:t>
      </w:r>
      <w:r w:rsidR="006C700D" w:rsidRPr="006C700D">
        <w:t>Наследование выморочного имущества</w:t>
      </w:r>
    </w:p>
    <w:p w:rsidR="00CC1F0F" w:rsidRDefault="00CC1F0F" w:rsidP="00CC1F0F">
      <w:pPr>
        <w:pStyle w:val="1"/>
      </w:pPr>
      <w:bookmarkStart w:id="3" w:name="_Toc159781051"/>
      <w:r>
        <w:lastRenderedPageBreak/>
        <w:t>НАСЛЕДОВАНИЕ ПО ЗАВЕЩАНИЮ</w:t>
      </w:r>
      <w:bookmarkEnd w:id="3"/>
      <w:r>
        <w:t xml:space="preserve"> </w:t>
      </w:r>
    </w:p>
    <w:p w:rsidR="002E78A5" w:rsidRDefault="002E78A5" w:rsidP="002E78A5">
      <w:r>
        <w:t>Наследование по завещанию представляет собой передачу имущества от умершего лица (завещателя) к определенным лицам или на определенные цели на основании завещания, которое он составил при жизни. Вот основные аспекты наследования по завещанию:</w:t>
      </w:r>
    </w:p>
    <w:p w:rsidR="002E78A5" w:rsidRDefault="002E78A5" w:rsidP="002E78A5">
      <w:pPr>
        <w:pStyle w:val="a3"/>
        <w:numPr>
          <w:ilvl w:val="0"/>
          <w:numId w:val="3"/>
        </w:numPr>
      </w:pPr>
      <w:r>
        <w:t>Понятие и значение завещания:</w:t>
      </w:r>
    </w:p>
    <w:p w:rsidR="002E78A5" w:rsidRDefault="002E78A5" w:rsidP="002E78A5">
      <w:pPr>
        <w:pStyle w:val="a3"/>
        <w:numPr>
          <w:ilvl w:val="1"/>
          <w:numId w:val="3"/>
        </w:numPr>
      </w:pPr>
      <w:r>
        <w:t>Завещание - это документ, в котором завещатель выражает свою волю относительно распределения своего имущества после смерти. Оно позволяет завещателю самостоятельно определить наследников и условия передачи имущества, исходя из его волеизъявления.</w:t>
      </w:r>
    </w:p>
    <w:p w:rsidR="002E78A5" w:rsidRDefault="002E78A5" w:rsidP="002E78A5">
      <w:pPr>
        <w:pStyle w:val="a3"/>
        <w:numPr>
          <w:ilvl w:val="0"/>
          <w:numId w:val="3"/>
        </w:numPr>
      </w:pPr>
      <w:r>
        <w:t>Форма и условия составления завещания:</w:t>
      </w:r>
    </w:p>
    <w:p w:rsidR="002E78A5" w:rsidRDefault="002E78A5" w:rsidP="002E78A5">
      <w:pPr>
        <w:pStyle w:val="a3"/>
        <w:numPr>
          <w:ilvl w:val="1"/>
          <w:numId w:val="3"/>
        </w:numPr>
      </w:pPr>
      <w:r>
        <w:t>Завещание может быть составлено в письменной форме, а также в форме нотариального документа. При составлении завещания необходимо соблюдать определенные юридические формальности и требования законодательства, чтобы оно было признано действительным.</w:t>
      </w:r>
    </w:p>
    <w:p w:rsidR="002E78A5" w:rsidRDefault="002E78A5" w:rsidP="002E78A5">
      <w:pPr>
        <w:pStyle w:val="a3"/>
        <w:numPr>
          <w:ilvl w:val="0"/>
          <w:numId w:val="3"/>
        </w:numPr>
      </w:pPr>
      <w:r>
        <w:t>Наследники по завещанию:</w:t>
      </w:r>
    </w:p>
    <w:p w:rsidR="002E78A5" w:rsidRDefault="002E78A5" w:rsidP="002E78A5">
      <w:pPr>
        <w:pStyle w:val="a3"/>
        <w:numPr>
          <w:ilvl w:val="1"/>
          <w:numId w:val="3"/>
        </w:numPr>
      </w:pPr>
      <w:r>
        <w:t>Завещатель имеет право указать любых лиц, которые будут его наследниками по завещанию. Это могут быть родственники, друзья, благотворительные организации или другие лица, которые завещатель выбрал для наследования его имущества.</w:t>
      </w:r>
    </w:p>
    <w:p w:rsidR="002E78A5" w:rsidRDefault="002E78A5" w:rsidP="002E78A5">
      <w:pPr>
        <w:pStyle w:val="a3"/>
        <w:numPr>
          <w:ilvl w:val="0"/>
          <w:numId w:val="3"/>
        </w:numPr>
      </w:pPr>
      <w:r>
        <w:t>Исполнение завещания и порядок распоряжения наследственным имуществом:</w:t>
      </w:r>
    </w:p>
    <w:p w:rsidR="002E78A5" w:rsidRDefault="002E78A5" w:rsidP="002E78A5">
      <w:pPr>
        <w:pStyle w:val="a3"/>
        <w:numPr>
          <w:ilvl w:val="1"/>
          <w:numId w:val="3"/>
        </w:numPr>
      </w:pPr>
      <w:r>
        <w:t>После смерти завещателя его завещание исполняется наследниками или уполномоченными лицами. Распределение наследственного имущества происходит в соответствии с содержанием и указаниями завещания, а также с учетом требований закона.</w:t>
      </w:r>
    </w:p>
    <w:p w:rsidR="002E78A5" w:rsidRDefault="002E78A5" w:rsidP="002E78A5">
      <w:pPr>
        <w:pStyle w:val="a3"/>
        <w:numPr>
          <w:ilvl w:val="0"/>
          <w:numId w:val="3"/>
        </w:numPr>
      </w:pPr>
      <w:r>
        <w:t>Оспаривание завещания:</w:t>
      </w:r>
    </w:p>
    <w:p w:rsidR="002E78A5" w:rsidRDefault="002E78A5" w:rsidP="002E78A5"/>
    <w:p w:rsidR="002E78A5" w:rsidRDefault="002E78A5" w:rsidP="002E78A5">
      <w:pPr>
        <w:pStyle w:val="a3"/>
        <w:numPr>
          <w:ilvl w:val="1"/>
          <w:numId w:val="3"/>
        </w:numPr>
      </w:pPr>
      <w:r>
        <w:lastRenderedPageBreak/>
        <w:t>Завещание может быть оспорено в суде по определенным основаниям, например, если оно составлено под влиянием обмана, угрозы или в условиях недееспособности завещателя. В таких случаях суд может признать завещание недействительным.</w:t>
      </w:r>
    </w:p>
    <w:p w:rsidR="002E78A5" w:rsidRDefault="002E78A5" w:rsidP="002E78A5">
      <w:r>
        <w:t>Наследование по завещанию предоставляет завещателю возможность самостоятельно распорядиться своим имуществом после смерти и обеспечить его передачу выбранным лицам или целям в соответствии с его волеизъявлением.</w:t>
      </w:r>
    </w:p>
    <w:p w:rsidR="00C03B89" w:rsidRDefault="00C03B89" w:rsidP="00C03B89">
      <w:r>
        <w:t>Конкретные статьи, которые описывают порядок наследования по закону:</w:t>
      </w:r>
    </w:p>
    <w:p w:rsidR="00C03B89" w:rsidRDefault="00C03B89" w:rsidP="00C03B89">
      <w:r w:rsidRPr="00C03B89">
        <w:t>Статья 1110 "Понятие завещания"</w:t>
      </w:r>
    </w:p>
    <w:p w:rsidR="00C03B89" w:rsidRDefault="00C03B89" w:rsidP="00C03B89">
      <w:r w:rsidRPr="00C03B89">
        <w:t>Статья 1113 "Форма завещания"</w:t>
      </w:r>
    </w:p>
    <w:p w:rsidR="00C03B89" w:rsidRPr="00C03B89" w:rsidRDefault="00C03B89" w:rsidP="00C03B89">
      <w:r w:rsidRPr="00C03B89">
        <w:t>Статья 1117 "Наследование по завещанию"</w:t>
      </w:r>
    </w:p>
    <w:p w:rsidR="00CC1F0F" w:rsidRDefault="00CC1F0F" w:rsidP="00CC1F0F">
      <w:pPr>
        <w:pStyle w:val="1"/>
      </w:pPr>
      <w:bookmarkStart w:id="4" w:name="_Toc159781052"/>
      <w:r>
        <w:lastRenderedPageBreak/>
        <w:t>ПРАКТИЧЕСКИЕ АСПЕКТЫ НАСЛЕДОВАНИЯ</w:t>
      </w:r>
      <w:bookmarkEnd w:id="4"/>
    </w:p>
    <w:p w:rsidR="00C47D6F" w:rsidRDefault="00C47D6F" w:rsidP="00C47D6F">
      <w:r>
        <w:t>Практические аспекты наследования охватывают широкий спектр вопросов, связанных с осуществлением наследственных прав и обязанностей. Вот несколько ключевых практических аспектов наследования:</w:t>
      </w:r>
    </w:p>
    <w:p w:rsidR="00C47D6F" w:rsidRDefault="00C47D6F" w:rsidP="00C47D6F">
      <w:r>
        <w:t>Подготовка завещания:</w:t>
      </w:r>
    </w:p>
    <w:p w:rsidR="00C47D6F" w:rsidRDefault="00C47D6F" w:rsidP="00C47D6F">
      <w:r>
        <w:t>Подготовка завещания является первым шагом для тех, кто желает самостоятельно распорядиться своим имуществом после смерти. Это включает определение наследников, указание долей наследства для каждого наследника, а также указание иных условий и распоряжений по передаче имущества.</w:t>
      </w:r>
    </w:p>
    <w:p w:rsidR="00C47D6F" w:rsidRDefault="00C47D6F" w:rsidP="00C47D6F">
      <w:r>
        <w:t>Юридическое оформление завещания:</w:t>
      </w:r>
    </w:p>
    <w:p w:rsidR="00C47D6F" w:rsidRDefault="00C47D6F" w:rsidP="00C47D6F">
      <w:r>
        <w:t>Чтобы завещание было действительным, необходимо строго соблюдать юридические формальности, установленные законом. Обычно завещание оформляется в письменной форме и подписывается завещателем при наличии свидетелей или нотариуса.</w:t>
      </w:r>
    </w:p>
    <w:p w:rsidR="00C47D6F" w:rsidRDefault="00C47D6F" w:rsidP="00C47D6F">
      <w:r>
        <w:t>Разрешение споров и конфликтов:</w:t>
      </w:r>
    </w:p>
    <w:p w:rsidR="00C47D6F" w:rsidRDefault="00C47D6F" w:rsidP="00C47D6F">
      <w:r>
        <w:t>Наследственные споры и конфликты могут возникнуть по различным причинам, например, при неясности или оспаривании завещания, спорах о доле наследства, установлении факта родства и т.д. Разрешение таких споров может потребовать судебного вмешательства.</w:t>
      </w:r>
    </w:p>
    <w:p w:rsidR="00C47D6F" w:rsidRDefault="00C47D6F" w:rsidP="00C47D6F">
      <w:r>
        <w:t>Управление наследственным имуществом:</w:t>
      </w:r>
    </w:p>
    <w:p w:rsidR="00C47D6F" w:rsidRDefault="00C47D6F" w:rsidP="00C47D6F">
      <w:r>
        <w:t>Наследники или уполномоченные лица должны управлять наследственным имуществом, включая его сохранность и учет. Это может включать продажу, передачу в аренду, управление финансами, уплату налогов и другие административные процедуры.</w:t>
      </w:r>
    </w:p>
    <w:p w:rsidR="00C47D6F" w:rsidRDefault="00C47D6F" w:rsidP="00C47D6F">
      <w:r>
        <w:t>Налогообложение наследства:</w:t>
      </w:r>
    </w:p>
    <w:p w:rsidR="00C47D6F" w:rsidRDefault="00C47D6F" w:rsidP="00C47D6F"/>
    <w:p w:rsidR="00C47D6F" w:rsidRDefault="00C47D6F" w:rsidP="00C47D6F">
      <w:r>
        <w:t>Наследственное имущество может подлежать налогообложению в соответствии с законодательством. Налоги могут взиматься как с наследников, так и с самого наследства, в зависимости от его стоимости и других факторов.</w:t>
      </w:r>
    </w:p>
    <w:p w:rsidR="00C47D6F" w:rsidRDefault="00C47D6F" w:rsidP="00C47D6F">
      <w:r>
        <w:t>Получение наследства:</w:t>
      </w:r>
    </w:p>
    <w:p w:rsidR="00C47D6F" w:rsidRDefault="00C47D6F" w:rsidP="00C47D6F">
      <w:r>
        <w:t>Наследники должны соблюдать определенные процедуры для получения наследства, включая подачу заявлений в нотариальные и другие органы, оформление необходимых документов, а также учет и регистрацию наследственного имущества.</w:t>
      </w:r>
    </w:p>
    <w:p w:rsidR="00C03B89" w:rsidRPr="00C47D6F" w:rsidRDefault="00C47D6F" w:rsidP="00C47D6F">
      <w:r>
        <w:t>Эти практические аспекты наследования важны для гармоничной и эффективной передачи имущества от умершего к его наследникам, а также для минимизации рисков и конфликтов, связанных с наследственными отношениями.</w:t>
      </w:r>
    </w:p>
    <w:p w:rsidR="00CC1F0F" w:rsidRDefault="00CC1F0F" w:rsidP="00CC1F0F">
      <w:pPr>
        <w:pStyle w:val="1"/>
      </w:pPr>
      <w:bookmarkStart w:id="5" w:name="_Toc159781053"/>
      <w:r>
        <w:lastRenderedPageBreak/>
        <w:t>ЗАКЛЮЧЕНИЕ</w:t>
      </w:r>
      <w:bookmarkEnd w:id="5"/>
      <w:r>
        <w:t xml:space="preserve"> </w:t>
      </w:r>
    </w:p>
    <w:p w:rsidR="007D354C" w:rsidRDefault="007D354C" w:rsidP="007D354C">
      <w:r>
        <w:t>Изучение наследования по закону позволяет понять основные принципы и порядок наследования в случае отсутствия завещания, а также выявить права и обязанности наследников по закону. Наследование по завещанию, в свою очередь, предоставляет возможность завещателю самостоятельно распорядиться своим имуществом и определить наследников согласно своей воле.</w:t>
      </w:r>
    </w:p>
    <w:p w:rsidR="00D84D49" w:rsidRDefault="007D354C" w:rsidP="007D354C">
      <w:r>
        <w:t>Основываясь на практических аспектах наследования, исследование подчеркивает необходимость соблюдения юридических формальностей при составлении завещаний, а также управления наследственным имуществом и разрешения споров. Тщательное планирование и внимательное внимание к деталям при подготовке завещания и осуществлении наследования по закону могут помочь избежать конфликтов и обеспечить гладкое переход имущества от умершего к наследникам.</w:t>
      </w:r>
    </w:p>
    <w:sdt>
      <w:sdtPr>
        <w:rPr>
          <w:rFonts w:eastAsiaTheme="minorHAnsi" w:cstheme="minorBidi"/>
          <w:b w:val="0"/>
          <w:szCs w:val="22"/>
        </w:rPr>
        <w:id w:val="1806196801"/>
        <w:docPartObj>
          <w:docPartGallery w:val="Bibliographies"/>
          <w:docPartUnique/>
        </w:docPartObj>
      </w:sdtPr>
      <w:sdtEndPr/>
      <w:sdtContent>
        <w:p w:rsidR="00D84D49" w:rsidRDefault="00D84D49">
          <w:pPr>
            <w:pStyle w:val="1"/>
          </w:pPr>
          <w:r>
            <w:t>Список литературы</w:t>
          </w:r>
        </w:p>
        <w:sdt>
          <w:sdtPr>
            <w:id w:val="111145805"/>
            <w:bibliography/>
          </w:sdtPr>
          <w:sdtEndPr/>
          <w:sdtContent>
            <w:p w:rsidR="00D84D49" w:rsidRDefault="00D84D49" w:rsidP="00D84D49">
              <w:pPr>
                <w:pStyle w:val="ac"/>
                <w:rPr>
                  <w:noProof/>
                  <w:vanish/>
                  <w:sz w:val="24"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  <w:vanish/>
                </w:rPr>
                <w:t>x</w:t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89"/>
                <w:gridCol w:w="9266"/>
              </w:tblGrid>
              <w:tr w:rsidR="00D84D49" w:rsidTr="00D84D49">
                <w:trPr>
                  <w:tblCellSpacing w:w="15" w:type="dxa"/>
                  <w:hidden/>
                </w:trPr>
                <w:tc>
                  <w:tcPr>
                    <w:tcW w:w="0" w:type="auto"/>
                    <w:hideMark/>
                  </w:tcPr>
                  <w:p w:rsidR="00D84D49" w:rsidRDefault="00D84D49">
                    <w:pPr>
                      <w:rPr>
                        <w:noProof/>
                        <w:vanish/>
                      </w:rPr>
                    </w:pPr>
                  </w:p>
                </w:tc>
                <w:tc>
                  <w:tcPr>
                    <w:tcW w:w="0" w:type="auto"/>
                    <w:hideMark/>
                  </w:tcPr>
                  <w:p w:rsidR="00D84D49" w:rsidRDefault="00D84D49">
                    <w:pPr>
                      <w:pStyle w:val="ac"/>
                      <w:rPr>
                        <w:rFonts w:eastAsiaTheme="minorEastAsia"/>
                        <w:noProof/>
                        <w:sz w:val="24"/>
                        <w:szCs w:val="24"/>
                      </w:rPr>
                    </w:pPr>
                    <w:r>
                      <w:rPr>
                        <w:noProof/>
                      </w:rPr>
                      <w:t>Самойлик Я.И. НАСЛЕДОВАНИЕ ПО ЗАКОНУ, 2019.</w:t>
                    </w:r>
                  </w:p>
                </w:tc>
              </w:tr>
              <w:tr w:rsidR="00D84D49" w:rsidTr="00D84D49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:rsidR="00D84D49" w:rsidRDefault="00D84D49">
                    <w:pPr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  <w:hideMark/>
                  </w:tcPr>
                  <w:p w:rsidR="00D84D49" w:rsidRDefault="00D84D49">
                    <w:pPr>
                      <w:pStyle w:val="ac"/>
                      <w:rPr>
                        <w:rFonts w:eastAsiaTheme="minorEastAsia"/>
                        <w:noProof/>
                        <w:sz w:val="24"/>
                        <w:szCs w:val="24"/>
                      </w:rPr>
                    </w:pPr>
                    <w:r>
                      <w:rPr>
                        <w:noProof/>
                      </w:rPr>
                      <w:t>Хусенова М.Ю. НАСЛЕДОВАНИЕ ПО ЗАВЕЩАНИЮ, 2018.</w:t>
                    </w:r>
                  </w:p>
                </w:tc>
              </w:tr>
            </w:tbl>
            <w:p w:rsidR="00D84D49" w:rsidRDefault="00D84D49" w:rsidP="00D84D49">
              <w:pPr>
                <w:pStyle w:val="ac"/>
                <w:rPr>
                  <w:rFonts w:eastAsiaTheme="minorEastAsia"/>
                  <w:noProof/>
                  <w:vanish/>
                </w:rPr>
              </w:pPr>
              <w:r>
                <w:rPr>
                  <w:noProof/>
                  <w:vanish/>
                </w:rPr>
                <w:t>x</w:t>
              </w:r>
            </w:p>
            <w:p w:rsidR="00CC1F0F" w:rsidRDefault="00D84D49" w:rsidP="007D354C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CC1F0F" w:rsidSect="007D354C">
      <w:footerReference w:type="default" r:id="rId8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5645" w:rsidRDefault="003C5645" w:rsidP="007D354C">
      <w:pPr>
        <w:spacing w:after="0" w:line="240" w:lineRule="auto"/>
      </w:pPr>
      <w:r>
        <w:separator/>
      </w:r>
    </w:p>
  </w:endnote>
  <w:endnote w:type="continuationSeparator" w:id="0">
    <w:p w:rsidR="003C5645" w:rsidRDefault="003C5645" w:rsidP="007D35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27063651"/>
      <w:docPartObj>
        <w:docPartGallery w:val="Page Numbers (Bottom of Page)"/>
        <w:docPartUnique/>
      </w:docPartObj>
    </w:sdtPr>
    <w:sdtEndPr/>
    <w:sdtContent>
      <w:p w:rsidR="007D354C" w:rsidRDefault="007D354C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4309">
          <w:rPr>
            <w:noProof/>
          </w:rPr>
          <w:t>11</w:t>
        </w:r>
        <w:r>
          <w:fldChar w:fldCharType="end"/>
        </w:r>
      </w:p>
    </w:sdtContent>
  </w:sdt>
  <w:p w:rsidR="007D354C" w:rsidRDefault="007D354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5645" w:rsidRDefault="003C5645" w:rsidP="007D354C">
      <w:pPr>
        <w:spacing w:after="0" w:line="240" w:lineRule="auto"/>
      </w:pPr>
      <w:r>
        <w:separator/>
      </w:r>
    </w:p>
  </w:footnote>
  <w:footnote w:type="continuationSeparator" w:id="0">
    <w:p w:rsidR="003C5645" w:rsidRDefault="003C5645" w:rsidP="007D35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C27767"/>
    <w:multiLevelType w:val="hybridMultilevel"/>
    <w:tmpl w:val="E140E56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7D74981"/>
    <w:multiLevelType w:val="hybridMultilevel"/>
    <w:tmpl w:val="507C286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B390C37"/>
    <w:multiLevelType w:val="hybridMultilevel"/>
    <w:tmpl w:val="9352320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9E9"/>
    <w:rsid w:val="002E78A5"/>
    <w:rsid w:val="003C5645"/>
    <w:rsid w:val="004D5A12"/>
    <w:rsid w:val="005909E9"/>
    <w:rsid w:val="006C700D"/>
    <w:rsid w:val="006D1F9D"/>
    <w:rsid w:val="007D354C"/>
    <w:rsid w:val="0089669E"/>
    <w:rsid w:val="009620D2"/>
    <w:rsid w:val="00982E6B"/>
    <w:rsid w:val="00A0474D"/>
    <w:rsid w:val="00A85CA4"/>
    <w:rsid w:val="00AE02B5"/>
    <w:rsid w:val="00B149E3"/>
    <w:rsid w:val="00C03B89"/>
    <w:rsid w:val="00C07EDE"/>
    <w:rsid w:val="00C47D6F"/>
    <w:rsid w:val="00CC1F0F"/>
    <w:rsid w:val="00D2277F"/>
    <w:rsid w:val="00D74CCF"/>
    <w:rsid w:val="00D84D49"/>
    <w:rsid w:val="00E667B1"/>
    <w:rsid w:val="00EF4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592B2B-C15E-4D58-804C-7D965DA83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3B89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07EDE"/>
    <w:pPr>
      <w:keepNext/>
      <w:keepLines/>
      <w:pageBreakBefore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7EDE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7ED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C07EDE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4D5A12"/>
    <w:pPr>
      <w:ind w:left="720"/>
      <w:contextualSpacing/>
    </w:pPr>
  </w:style>
  <w:style w:type="paragraph" w:styleId="a4">
    <w:name w:val="TOC Heading"/>
    <w:basedOn w:val="1"/>
    <w:next w:val="a"/>
    <w:uiPriority w:val="39"/>
    <w:unhideWhenUsed/>
    <w:qFormat/>
    <w:rsid w:val="007D354C"/>
    <w:pPr>
      <w:pageBreakBefore w:val="0"/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D354C"/>
    <w:pPr>
      <w:spacing w:after="100"/>
    </w:pPr>
  </w:style>
  <w:style w:type="character" w:styleId="a5">
    <w:name w:val="Hyperlink"/>
    <w:basedOn w:val="a0"/>
    <w:uiPriority w:val="99"/>
    <w:unhideWhenUsed/>
    <w:rsid w:val="007D354C"/>
    <w:rPr>
      <w:color w:val="0563C1" w:themeColor="hyperlink"/>
      <w:u w:val="single"/>
    </w:rPr>
  </w:style>
  <w:style w:type="paragraph" w:customStyle="1" w:styleId="a6">
    <w:name w:val="Универ. Обычный"/>
    <w:basedOn w:val="a"/>
    <w:link w:val="a7"/>
    <w:autoRedefine/>
    <w:qFormat/>
    <w:rsid w:val="007D354C"/>
    <w:pPr>
      <w:tabs>
        <w:tab w:val="left" w:pos="6465"/>
      </w:tabs>
      <w:spacing w:after="0"/>
      <w:ind w:firstLine="709"/>
    </w:pPr>
    <w:rPr>
      <w:rFonts w:eastAsia="Times New Roman"/>
      <w:szCs w:val="28"/>
    </w:rPr>
  </w:style>
  <w:style w:type="character" w:customStyle="1" w:styleId="a7">
    <w:name w:val="Универ. Обычный Знак"/>
    <w:basedOn w:val="a0"/>
    <w:link w:val="a6"/>
    <w:rsid w:val="007D354C"/>
    <w:rPr>
      <w:rFonts w:ascii="Times New Roman" w:eastAsia="Times New Roman" w:hAnsi="Times New Roman"/>
      <w:sz w:val="28"/>
      <w:szCs w:val="28"/>
    </w:rPr>
  </w:style>
  <w:style w:type="paragraph" w:styleId="a8">
    <w:name w:val="header"/>
    <w:basedOn w:val="a"/>
    <w:link w:val="a9"/>
    <w:uiPriority w:val="99"/>
    <w:unhideWhenUsed/>
    <w:rsid w:val="007D35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7D354C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7D35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7D354C"/>
    <w:rPr>
      <w:rFonts w:ascii="Times New Roman" w:hAnsi="Times New Roman"/>
      <w:sz w:val="28"/>
    </w:rPr>
  </w:style>
  <w:style w:type="paragraph" w:styleId="ac">
    <w:name w:val="Bibliography"/>
    <w:basedOn w:val="a"/>
    <w:next w:val="a"/>
    <w:uiPriority w:val="37"/>
    <w:unhideWhenUsed/>
    <w:rsid w:val="00D84D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61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-lexicographically.xsl" StyleName="ГОСТ Р 7.0.5-2008 (сортировка по именам)" Version="10">
  <b:Source>
    <b:Tag>Сам19</b:Tag>
    <b:SourceType>JournalArticle</b:SourceType>
    <b:Guid>{C5E8ACAF-AB03-4E39-8CFD-5889306AC775}</b:Guid>
    <b:Author>
      <b:Author>
        <b:Corporate>Самойлик Я.И.</b:Corporate>
      </b:Author>
    </b:Author>
    <b:Title>НАСЛЕДОВАНИЕ ПО ЗАКОНУ</b:Title>
    <b:Year>2019</b:Year>
    <b:Publisher>Вестник магистратуры</b:Publisher>
    <b:RefOrder>1</b:RefOrder>
  </b:Source>
  <b:Source>
    <b:Tag>Хус18</b:Tag>
    <b:SourceType>JournalArticle</b:SourceType>
    <b:Guid>{7A3D3D97-845C-455D-B4A6-8FF76193B953}</b:Guid>
    <b:Author>
      <b:Author>
        <b:Corporate>Хусенова М.Ю.</b:Corporate>
      </b:Author>
    </b:Author>
    <b:Title>НАСЛЕДОВАНИЕ ПО ЗАВЕЩАНИЮ</b:Title>
    <b:Year>2018</b:Year>
    <b:Publisher>Вестник магистратуры</b:Publisher>
    <b:RefOrder>2</b:RefOrder>
  </b:Source>
</b:Sources>
</file>

<file path=customXml/itemProps1.xml><?xml version="1.0" encoding="utf-8"?>
<ds:datastoreItem xmlns:ds="http://schemas.openxmlformats.org/officeDocument/2006/customXml" ds:itemID="{A2550DE9-95BB-4184-9560-3F45283AE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11</Pages>
  <Words>1519</Words>
  <Characters>8664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 к</dc:creator>
  <cp:keywords/>
  <dc:description/>
  <cp:lastModifiedBy>о к</cp:lastModifiedBy>
  <cp:revision>3</cp:revision>
  <dcterms:created xsi:type="dcterms:W3CDTF">2024-02-25T10:22:00Z</dcterms:created>
  <dcterms:modified xsi:type="dcterms:W3CDTF">2024-02-25T16:27:00Z</dcterms:modified>
</cp:coreProperties>
</file>