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A4A" w:rsidRDefault="00A14A4A" w:rsidP="00A14A4A">
      <w:pPr>
        <w:ind w:left="360"/>
      </w:pPr>
      <w:r>
        <w:t xml:space="preserve">14 билет. </w:t>
      </w:r>
    </w:p>
    <w:p w:rsidR="00B869FF" w:rsidRDefault="00B869FF" w:rsidP="00A14A4A">
      <w:pPr>
        <w:pStyle w:val="a3"/>
        <w:numPr>
          <w:ilvl w:val="0"/>
          <w:numId w:val="1"/>
        </w:numPr>
      </w:pPr>
      <w:r>
        <w:t xml:space="preserve">Физическое представление информации в компьютерах. Логический элемент как физическое устройство. Понятие об интегральной </w:t>
      </w:r>
      <w:proofErr w:type="spellStart"/>
      <w:r>
        <w:t>микросхемотехнике</w:t>
      </w:r>
      <w:proofErr w:type="spellEnd"/>
      <w:r>
        <w:t>.</w:t>
      </w:r>
    </w:p>
    <w:p w:rsidR="009620D2" w:rsidRDefault="00B869FF" w:rsidP="00B869FF">
      <w:pPr>
        <w:pStyle w:val="a3"/>
        <w:numPr>
          <w:ilvl w:val="0"/>
          <w:numId w:val="1"/>
        </w:numPr>
      </w:pPr>
      <w:r>
        <w:t xml:space="preserve">Основные компоненты и типы ЛВС. </w:t>
      </w:r>
      <w:proofErr w:type="spellStart"/>
      <w:r>
        <w:t>Одноранговые</w:t>
      </w:r>
      <w:proofErr w:type="spellEnd"/>
      <w:r>
        <w:t xml:space="preserve"> сети. Размеры, операционные системы, реализация, целесообразность применения</w:t>
      </w:r>
    </w:p>
    <w:p w:rsidR="00B869FF" w:rsidRDefault="00B869FF" w:rsidP="00B869FF">
      <w:r>
        <w:t>Компьютер может обрабатывать числовую, текстовую, графическую и звуковую информацию только в цифровом формате. Цифровой формат в компьютере пре</w:t>
      </w:r>
      <w:r>
        <w:t>дставлен в виде двоичного кода.</w:t>
      </w:r>
    </w:p>
    <w:p w:rsidR="00B869FF" w:rsidRDefault="00B869FF" w:rsidP="00B869FF">
      <w:r>
        <w:t>Двоичный код — способ кодирования, в котором каждый разряд принимает одно из двух возможных значений, обычно обозначаемых цифрами 0 и 1. Разряд в этом случа</w:t>
      </w:r>
      <w:r>
        <w:t>е называется двоичным разрядом.</w:t>
      </w:r>
    </w:p>
    <w:p w:rsidR="00B869FF" w:rsidRDefault="00B869FF" w:rsidP="00B869FF">
      <w:r>
        <w:t>Такой способ кодирования связан с тем, что наиболее просто реализуются технические устройства, обладающие двумя устойчивыми состояниями: включено / выключено, соединено / разъединено и др.</w:t>
      </w:r>
    </w:p>
    <w:p w:rsidR="00B869FF" w:rsidRDefault="00B869FF" w:rsidP="00B869FF">
      <w:r>
        <w:rPr>
          <w:noProof/>
          <w:lang w:eastAsia="ru-RU"/>
        </w:rPr>
        <w:drawing>
          <wp:inline distT="0" distB="0" distL="0" distR="0">
            <wp:extent cx="4791075" cy="3992563"/>
            <wp:effectExtent l="0" t="0" r="0" b="8255"/>
            <wp:docPr id="1" name="Рисунок 1" descr="http://izi.vlsu.ru/files/teach/books/003/les2/images/image2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zi.vlsu.ru/files/teach/books/003/les2/images/image205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947" cy="400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9FF" w:rsidRDefault="00B869FF" w:rsidP="00B869FF">
      <w:r>
        <w:lastRenderedPageBreak/>
        <w:t>а) И</w:t>
      </w:r>
    </w:p>
    <w:p w:rsidR="00B869FF" w:rsidRDefault="00B869FF" w:rsidP="00B869FF">
      <w:r>
        <w:t>б) ИЛИ</w:t>
      </w:r>
    </w:p>
    <w:p w:rsidR="00B869FF" w:rsidRDefault="00B869FF" w:rsidP="00B869FF">
      <w:r>
        <w:t xml:space="preserve">в) НЕ </w:t>
      </w:r>
    </w:p>
    <w:p w:rsidR="00B869FF" w:rsidRDefault="00B869FF" w:rsidP="00B869FF">
      <w:r>
        <w:t xml:space="preserve">Интегральная схема - </w:t>
      </w:r>
      <w:r w:rsidRPr="00B869FF">
        <w:t>микроэлектронное устройство — электронная схема произвольной сложности (кристалл), изготовленная на полупроводниковой подложке (пластине или плёнке) и помещённая в неразборный корпус или без такового в случае в</w:t>
      </w:r>
      <w:r>
        <w:t>хождения в состав микросборки</w:t>
      </w:r>
      <w:r w:rsidRPr="00B869FF">
        <w:t>.</w:t>
      </w:r>
    </w:p>
    <w:p w:rsidR="00B869FF" w:rsidRDefault="00B869FF" w:rsidP="00B869FF">
      <w:r>
        <w:t xml:space="preserve">2. </w:t>
      </w:r>
      <w:r>
        <w:t>Основными аппаратн</w:t>
      </w:r>
      <w:r>
        <w:t>ыми компонентами сети являются:</w:t>
      </w:r>
    </w:p>
    <w:p w:rsidR="00B869FF" w:rsidRDefault="00B869FF" w:rsidP="00B869FF">
      <w:pPr>
        <w:pStyle w:val="a3"/>
        <w:numPr>
          <w:ilvl w:val="0"/>
          <w:numId w:val="3"/>
        </w:numPr>
      </w:pPr>
      <w:r>
        <w:t>абонентские системы: компьютеры (рабочие станции или клиенты и серверы); пр</w:t>
      </w:r>
      <w:r>
        <w:t>интеры; сканеры и др.</w:t>
      </w:r>
    </w:p>
    <w:p w:rsidR="00B869FF" w:rsidRDefault="00B869FF" w:rsidP="00B869FF">
      <w:pPr>
        <w:pStyle w:val="a3"/>
        <w:numPr>
          <w:ilvl w:val="0"/>
          <w:numId w:val="3"/>
        </w:numPr>
      </w:pPr>
      <w:r>
        <w:t>сетевое оборудование: сетевые адаптеры; концентраторы (</w:t>
      </w:r>
      <w:proofErr w:type="spellStart"/>
      <w:r>
        <w:t>хаб</w:t>
      </w:r>
      <w:r>
        <w:t>ы</w:t>
      </w:r>
      <w:proofErr w:type="spellEnd"/>
      <w:r>
        <w:t>); мосты; маршрутизаторы и др.</w:t>
      </w:r>
    </w:p>
    <w:p w:rsidR="00B869FF" w:rsidRDefault="00B869FF" w:rsidP="00B869FF">
      <w:pPr>
        <w:pStyle w:val="a3"/>
        <w:numPr>
          <w:ilvl w:val="0"/>
          <w:numId w:val="3"/>
        </w:numPr>
      </w:pPr>
      <w:r>
        <w:t>коммуникационные каналы: кабели; разъемы; устройства передачи и приема данных в беспроводных технологиях.</w:t>
      </w:r>
    </w:p>
    <w:p w:rsidR="00B869FF" w:rsidRDefault="00B869FF" w:rsidP="00B869FF">
      <w:r w:rsidRPr="00B869FF">
        <w:t>Для построения простой локальной сети используются маршрутизаторы, коммутаторы, точки беспроводного доступа, беспроводные маршрутизаторы, модемы и сетевые адаптеры. Реже используются преобразователи (конвертеры) среды, усилители сигнала (повторители разного рода) и специальные антенны.</w:t>
      </w:r>
      <w:bookmarkStart w:id="0" w:name="_GoBack"/>
      <w:bookmarkEnd w:id="0"/>
    </w:p>
    <w:p w:rsidR="00B869FF" w:rsidRDefault="00B869FF" w:rsidP="00B869FF">
      <w:proofErr w:type="spellStart"/>
      <w:r>
        <w:t>Одноранговая</w:t>
      </w:r>
      <w:proofErr w:type="spellEnd"/>
      <w:r>
        <w:t xml:space="preserve"> сеть - </w:t>
      </w:r>
      <w:r w:rsidRPr="00B869FF">
        <w:t>Часто в такой сети отсутствуют выделенные серверы, а каждый узел (</w:t>
      </w:r>
      <w:proofErr w:type="spellStart"/>
      <w:r w:rsidRPr="00B869FF">
        <w:t>peer</w:t>
      </w:r>
      <w:proofErr w:type="spellEnd"/>
      <w:r w:rsidRPr="00B869FF">
        <w:t>) является как клиентом, так и выполняет функции сервера. В отличие от архитектуры клиент-сервера, такая организация позволяет сохранять работоспособность сети при любом количестве и любом сочетании доступных узлов. Участниками сети являются все узлы.</w:t>
      </w:r>
      <w:r w:rsidR="00A14A4A">
        <w:t xml:space="preserve"> В</w:t>
      </w:r>
      <w:r w:rsidR="00A14A4A" w:rsidRPr="00A14A4A">
        <w:t xml:space="preserve"> </w:t>
      </w:r>
      <w:proofErr w:type="spellStart"/>
      <w:r w:rsidR="00A14A4A" w:rsidRPr="00A14A4A">
        <w:t>одноранговых</w:t>
      </w:r>
      <w:proofErr w:type="spellEnd"/>
      <w:r w:rsidR="00A14A4A" w:rsidRPr="00A14A4A">
        <w:t xml:space="preserve"> сетях чаще всего не более 10 компьютеров.</w:t>
      </w:r>
    </w:p>
    <w:p w:rsidR="00A14A4A" w:rsidRDefault="00A14A4A" w:rsidP="00B869FF">
      <w:proofErr w:type="spellStart"/>
      <w:r w:rsidRPr="00A14A4A">
        <w:t>Одноранговые</w:t>
      </w:r>
      <w:proofErr w:type="spellEnd"/>
      <w:r w:rsidRPr="00A14A4A">
        <w:t xml:space="preserve"> сети относительно просты. Поскольку каждый компьютер является одновременно и клиентом, и сервером, нет необходимости в мощном </w:t>
      </w:r>
      <w:r w:rsidRPr="00A14A4A">
        <w:lastRenderedPageBreak/>
        <w:t xml:space="preserve">центральном сервере или в других компонентах, обязательных для более сложных сетей. </w:t>
      </w:r>
      <w:proofErr w:type="spellStart"/>
      <w:r w:rsidRPr="00A14A4A">
        <w:t>Одноранговые</w:t>
      </w:r>
      <w:proofErr w:type="spellEnd"/>
      <w:r w:rsidRPr="00A14A4A">
        <w:t xml:space="preserve"> сети обычно дешевле сетей на основе сервера, но требуют более мощных (и более дорогих) компьютеров.</w:t>
      </w:r>
    </w:p>
    <w:p w:rsidR="00A14A4A" w:rsidRDefault="00A14A4A" w:rsidP="00A14A4A">
      <w:r>
        <w:t xml:space="preserve">В </w:t>
      </w:r>
      <w:proofErr w:type="spellStart"/>
      <w:r>
        <w:t>одноранговой</w:t>
      </w:r>
      <w:proofErr w:type="spellEnd"/>
      <w:r>
        <w:t xml:space="preserve"> сети требования к производительности и к уровню зашиты для сетевого программного обеспечения, как правило, ниже, чем в сетях с выделенным сервером. Выделенные серверы функционируют исключительно в качестве серверов. UNIX/</w:t>
      </w:r>
      <w:proofErr w:type="spellStart"/>
      <w:r>
        <w:t>Linux</w:t>
      </w:r>
      <w:proofErr w:type="spellEnd"/>
      <w:r>
        <w:t xml:space="preserve"> поддерживают </w:t>
      </w:r>
      <w:proofErr w:type="spellStart"/>
      <w:r>
        <w:t>одноранговые</w:t>
      </w:r>
      <w:proofErr w:type="spellEnd"/>
      <w:r>
        <w:t xml:space="preserve"> сети используя сетевую файловую систему NFS, а такж</w:t>
      </w:r>
      <w:r>
        <w:t xml:space="preserve">е сервис сети LAN </w:t>
      </w:r>
      <w:proofErr w:type="spellStart"/>
      <w:r>
        <w:t>server</w:t>
      </w:r>
      <w:proofErr w:type="spellEnd"/>
      <w:r>
        <w:t xml:space="preserve"> (</w:t>
      </w:r>
      <w:proofErr w:type="spellStart"/>
      <w:r>
        <w:t>smb</w:t>
      </w:r>
      <w:proofErr w:type="spellEnd"/>
      <w:r>
        <w:t>).</w:t>
      </w:r>
    </w:p>
    <w:p w:rsidR="00A14A4A" w:rsidRDefault="00A14A4A" w:rsidP="00A14A4A">
      <w:proofErr w:type="spellStart"/>
      <w:r>
        <w:t>Одноранговая</w:t>
      </w:r>
      <w:proofErr w:type="spellEnd"/>
      <w:r>
        <w:t xml:space="preserve"> сеть характеризу</w:t>
      </w:r>
      <w:r>
        <w:t>ется рядом стандартных решений:</w:t>
      </w:r>
    </w:p>
    <w:p w:rsidR="00A14A4A" w:rsidRDefault="00A14A4A" w:rsidP="00A14A4A">
      <w:pPr>
        <w:pStyle w:val="a3"/>
        <w:numPr>
          <w:ilvl w:val="0"/>
          <w:numId w:val="4"/>
        </w:numPr>
      </w:pPr>
      <w:r>
        <w:t>компьютеры расположены на рабочих столах пользователей;</w:t>
      </w:r>
    </w:p>
    <w:p w:rsidR="00A14A4A" w:rsidRDefault="00A14A4A" w:rsidP="00A14A4A">
      <w:pPr>
        <w:pStyle w:val="a3"/>
        <w:numPr>
          <w:ilvl w:val="0"/>
          <w:numId w:val="4"/>
        </w:numPr>
      </w:pPr>
      <w:r>
        <w:t>пользователи сами выступают в роли администраторов и собственными силами обеспечивают защиту информации;</w:t>
      </w:r>
    </w:p>
    <w:p w:rsidR="00A14A4A" w:rsidRDefault="00A14A4A" w:rsidP="00A14A4A">
      <w:pPr>
        <w:pStyle w:val="a3"/>
        <w:numPr>
          <w:ilvl w:val="0"/>
          <w:numId w:val="4"/>
        </w:numPr>
      </w:pPr>
      <w:r>
        <w:t>для объединения компьютеров в сеть применяется простая кабельная система.</w:t>
      </w:r>
    </w:p>
    <w:p w:rsidR="00A14A4A" w:rsidRDefault="00A14A4A" w:rsidP="00A14A4A">
      <w:proofErr w:type="spellStart"/>
      <w:r>
        <w:t>Одноранговая</w:t>
      </w:r>
      <w:proofErr w:type="spellEnd"/>
      <w:r>
        <w:t xml:space="preserve"> сеть вполне подходит там, где:</w:t>
      </w:r>
    </w:p>
    <w:p w:rsidR="00A14A4A" w:rsidRDefault="00A14A4A" w:rsidP="00A14A4A">
      <w:pPr>
        <w:pStyle w:val="a3"/>
        <w:numPr>
          <w:ilvl w:val="0"/>
          <w:numId w:val="5"/>
        </w:numPr>
      </w:pPr>
      <w:r>
        <w:t>количество пользователей не превышает нескольких человек;</w:t>
      </w:r>
    </w:p>
    <w:p w:rsidR="00A14A4A" w:rsidRDefault="00A14A4A" w:rsidP="00A14A4A">
      <w:pPr>
        <w:pStyle w:val="a3"/>
        <w:numPr>
          <w:ilvl w:val="0"/>
          <w:numId w:val="5"/>
        </w:numPr>
      </w:pPr>
      <w:r>
        <w:t>пользователи расположены компактно;</w:t>
      </w:r>
    </w:p>
    <w:p w:rsidR="00A14A4A" w:rsidRDefault="00A14A4A" w:rsidP="00A14A4A">
      <w:pPr>
        <w:pStyle w:val="a3"/>
        <w:numPr>
          <w:ilvl w:val="0"/>
          <w:numId w:val="5"/>
        </w:numPr>
      </w:pPr>
      <w:r>
        <w:t>вопросы защиты данных не критичны;</w:t>
      </w:r>
    </w:p>
    <w:p w:rsidR="00A14A4A" w:rsidRDefault="00A14A4A" w:rsidP="00A14A4A">
      <w:pPr>
        <w:pStyle w:val="a3"/>
        <w:numPr>
          <w:ilvl w:val="0"/>
          <w:numId w:val="5"/>
        </w:numPr>
      </w:pPr>
      <w:r>
        <w:t>потоки данных невелики;</w:t>
      </w:r>
    </w:p>
    <w:p w:rsidR="00A14A4A" w:rsidRDefault="00A14A4A" w:rsidP="00A14A4A">
      <w:pPr>
        <w:pStyle w:val="a3"/>
        <w:numPr>
          <w:ilvl w:val="0"/>
          <w:numId w:val="5"/>
        </w:numPr>
      </w:pPr>
      <w:r>
        <w:t>в обозримом будущем не ожидается значительного расширения конторы и, следовательно, сети.</w:t>
      </w:r>
    </w:p>
    <w:p w:rsidR="00A14A4A" w:rsidRDefault="00A14A4A" w:rsidP="00A14A4A">
      <w:r>
        <w:t xml:space="preserve">Если эти условия выполняются, то, скорее всего, выбор </w:t>
      </w:r>
      <w:proofErr w:type="spellStart"/>
      <w:r>
        <w:t>одноранговой</w:t>
      </w:r>
      <w:proofErr w:type="spellEnd"/>
      <w:r>
        <w:t xml:space="preserve"> сети будет правильным (чем сети на основе сервера).</w:t>
      </w:r>
    </w:p>
    <w:sectPr w:rsidR="00A14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352"/>
    <w:multiLevelType w:val="hybridMultilevel"/>
    <w:tmpl w:val="B8DEA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5D45"/>
    <w:multiLevelType w:val="hybridMultilevel"/>
    <w:tmpl w:val="C5D89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B2B9E"/>
    <w:multiLevelType w:val="hybridMultilevel"/>
    <w:tmpl w:val="2F703B5A"/>
    <w:lvl w:ilvl="0" w:tplc="6196315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64328"/>
    <w:multiLevelType w:val="hybridMultilevel"/>
    <w:tmpl w:val="161EC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D62A2"/>
    <w:multiLevelType w:val="hybridMultilevel"/>
    <w:tmpl w:val="779287AE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DC5"/>
    <w:rsid w:val="0049491F"/>
    <w:rsid w:val="005C4DC5"/>
    <w:rsid w:val="009620D2"/>
    <w:rsid w:val="00A14A4A"/>
    <w:rsid w:val="00B869FF"/>
    <w:rsid w:val="00C0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C8D6D"/>
  <w15:chartTrackingRefBased/>
  <w15:docId w15:val="{55C54171-30AF-4397-8365-53699E1F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86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2023-06-05T06:08:00Z</dcterms:created>
  <dcterms:modified xsi:type="dcterms:W3CDTF">2023-06-05T08:45:00Z</dcterms:modified>
</cp:coreProperties>
</file>