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autoSpaceDN w:val="0"/>
        <w:adjustRightInd w:val="0"/>
        <w:jc w:val="center"/>
        <w:rPr>
          <w:b/>
          <w:bCs/>
          <w:i/>
        </w:rPr>
      </w:pPr>
      <w:r>
        <w:rPr>
          <w:b/>
          <w:bCs/>
          <w:i/>
        </w:rPr>
        <w:t>3. Методические рекомендации по написанию контрольных работ</w:t>
      </w:r>
    </w:p>
    <w:p>
      <w:pPr>
        <w:widowControl w:val="0"/>
        <w:autoSpaceDE w:val="0"/>
        <w:autoSpaceDN w:val="0"/>
        <w:adjustRightInd w:val="0"/>
        <w:jc w:val="center"/>
      </w:pPr>
      <w:r>
        <w:t>(</w:t>
      </w:r>
      <w:r>
        <w:rPr>
          <w:i/>
        </w:rPr>
        <w:t>для студентов заочной  формы обучения</w:t>
      </w:r>
      <w:r>
        <w:t>)</w:t>
      </w:r>
    </w:p>
    <w:p>
      <w:pPr>
        <w:widowControl w:val="0"/>
        <w:tabs>
          <w:tab w:val="left" w:pos="360"/>
        </w:tabs>
        <w:jc w:val="center"/>
        <w:rPr>
          <w:i/>
          <w:iCs/>
        </w:rPr>
      </w:pPr>
      <w:r>
        <w:rPr>
          <w:i/>
          <w:iCs/>
        </w:rPr>
        <w:t>1. Требования по содержанию  контрольной работы</w:t>
      </w:r>
    </w:p>
    <w:p>
      <w:pPr>
        <w:widowControl w:val="0"/>
        <w:ind w:firstLine="680"/>
        <w:jc w:val="both"/>
        <w:rPr>
          <w:color w:val="000000"/>
        </w:rPr>
      </w:pPr>
      <w:r>
        <w:rPr>
          <w:color w:val="000000"/>
        </w:rPr>
        <w:t xml:space="preserve">Контрольная работа является промежуточной формой контроля знаний студентов заочной формы обучения. </w:t>
      </w:r>
      <w:r>
        <w:rPr>
          <w:b/>
          <w:bCs/>
        </w:rPr>
        <w:t xml:space="preserve">Цель </w:t>
      </w:r>
      <w:r>
        <w:t xml:space="preserve">контрольной работы – на конкретном примере провести процедуру системного анализа. В работе студент должен показать знания и навыки, приобретенные в рамках изучения дисциплины. Выполнение работы требует предварительной самостоятельной подготовки по теоретическим разделам программы. </w:t>
      </w:r>
      <w:r>
        <w:rPr>
          <w:color w:val="000000"/>
        </w:rPr>
        <w:t>Ключевым требованием при подготовке контрольной работы выступает умение обрабатывать и анализировать информацию, делать самостоятельные выводы, обосновывать целесообразность и эффективность предлагаемых решений, четко и логично излагать свои мысли.</w:t>
      </w:r>
    </w:p>
    <w:p>
      <w:pPr>
        <w:pStyle w:val="5"/>
        <w:widowControl w:val="0"/>
        <w:spacing w:after="0" w:line="240" w:lineRule="auto"/>
        <w:ind w:left="0" w:firstLine="561"/>
        <w:jc w:val="center"/>
        <w:rPr>
          <w:b/>
          <w:bCs/>
        </w:rPr>
      </w:pPr>
      <w:r>
        <w:rPr>
          <w:b/>
          <w:bCs/>
        </w:rPr>
        <w:t>Примерная структура контрольной работы</w:t>
      </w:r>
    </w:p>
    <w:p>
      <w:pPr>
        <w:pStyle w:val="5"/>
        <w:widowControl w:val="0"/>
        <w:spacing w:after="0" w:line="240" w:lineRule="auto"/>
        <w:ind w:left="0" w:firstLine="540"/>
      </w:pPr>
      <w:r>
        <w:t>Работа выполняется по следующему алгоритму (рис. 1). Ниже приведено содержание основных заданий.</w:t>
      </w:r>
    </w:p>
    <w:p>
      <w:pPr>
        <w:widowControl w:val="0"/>
        <w:ind w:firstLine="540"/>
        <w:jc w:val="both"/>
      </w:pPr>
      <w:r>
        <w:rPr>
          <w:b/>
          <w:bCs/>
        </w:rPr>
        <w:tab/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56515</wp:posOffset>
                </wp:positionV>
                <wp:extent cx="5029200" cy="4445000"/>
                <wp:effectExtent l="4445" t="4445" r="14605" b="8255"/>
                <wp:wrapNone/>
                <wp:docPr id="26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4445000"/>
                          <a:chOff x="2574" y="5042"/>
                          <a:chExt cx="7920" cy="7000"/>
                        </a:xfrm>
                      </wpg:grpSpPr>
                      <wps:wsp>
                        <wps:cNvPr id="1" name="Прямоугольник 1"/>
                        <wps:cNvSpPr/>
                        <wps:spPr>
                          <a:xfrm>
                            <a:off x="3177" y="5042"/>
                            <a:ext cx="4752" cy="7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</w:pPr>
                              <w:r>
                                <w:t>Предварительное системное описание  объекта (организации)                               1.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" name="Прямоугольник 2"/>
                        <wps:cNvSpPr/>
                        <wps:spPr>
                          <a:xfrm>
                            <a:off x="3177" y="5986"/>
                            <a:ext cx="4752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</w:pPr>
                              <w:r>
                                <w:t>Описание и анализ внешней среды объекта                   2.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" name="Прямое соединение 3"/>
                        <wps:cNvSpPr/>
                        <wps:spPr>
                          <a:xfrm>
                            <a:off x="5481" y="5766"/>
                            <a:ext cx="0" cy="43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3177" y="6943"/>
                            <a:ext cx="4752" cy="8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Анализ проблемной ситуации</w:t>
                              </w:r>
                            </w:p>
                            <w:p>
                              <w:pPr>
                                <w:jc w:val="center"/>
                              </w:pPr>
                              <w:r>
                                <w:t xml:space="preserve">                                                                   3.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" name="Прямое соединение 5"/>
                        <wps:cNvSpPr/>
                        <wps:spPr>
                          <a:xfrm>
                            <a:off x="5481" y="6511"/>
                            <a:ext cx="0" cy="43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6" name="Прямоугольник 6"/>
                        <wps:cNvSpPr/>
                        <wps:spPr>
                          <a:xfrm>
                            <a:off x="3294" y="8145"/>
                            <a:ext cx="4680" cy="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r>
                                <w:t>Моделирование ситуации                 4.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7" name="Прямое соединение 7"/>
                        <wps:cNvSpPr/>
                        <wps:spPr>
                          <a:xfrm>
                            <a:off x="5454" y="7786"/>
                            <a:ext cx="0" cy="43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8" name="Прямое соединение 8"/>
                        <wps:cNvSpPr/>
                        <wps:spPr>
                          <a:xfrm>
                            <a:off x="5454" y="8686"/>
                            <a:ext cx="0" cy="6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9" name="Прямоугольник 9"/>
                        <wps:cNvSpPr/>
                        <wps:spPr>
                          <a:xfrm>
                            <a:off x="3294" y="9226"/>
                            <a:ext cx="4608" cy="9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r>
                                <w:t>Определение целей и критериев искомого решения</w:t>
                              </w:r>
                            </w:p>
                            <w:p>
                              <w:r>
                                <w:t xml:space="preserve">                                                       5.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0" name="Прямоугольник 10"/>
                        <wps:cNvSpPr/>
                        <wps:spPr>
                          <a:xfrm>
                            <a:off x="3294" y="10846"/>
                            <a:ext cx="4608" cy="1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Формирование и выбор альтернатив по разрешению ПС 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  <w:p>
                              <w:pPr>
                                <w:jc w:val="center"/>
                              </w:pPr>
                              <w:r>
                                <w:t xml:space="preserve">             6.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1" name="Прямое соединение 11"/>
                        <wps:cNvSpPr/>
                        <wps:spPr>
                          <a:xfrm>
                            <a:off x="5454" y="10126"/>
                            <a:ext cx="0" cy="7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2" name="Прямое соединение 12"/>
                        <wps:cNvSpPr/>
                        <wps:spPr>
                          <a:xfrm>
                            <a:off x="8154" y="5402"/>
                            <a:ext cx="1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" name="Прямое соединение 13"/>
                        <wps:cNvSpPr/>
                        <wps:spPr>
                          <a:xfrm>
                            <a:off x="8334" y="5402"/>
                            <a:ext cx="0" cy="418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" name="Прямое соединение 14"/>
                        <wps:cNvSpPr/>
                        <wps:spPr>
                          <a:xfrm>
                            <a:off x="7974" y="9586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" name="Текстовое поле 15"/>
                        <wps:cNvSpPr txBox="1"/>
                        <wps:spPr>
                          <a:xfrm>
                            <a:off x="8514" y="7022"/>
                            <a:ext cx="1980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СИСТЕМНЫЙ</w:t>
                              </w:r>
                            </w:p>
                            <w:p>
                              <w:r>
                                <w:t>АНАЛИЗ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6" name="Прямое соединение 16"/>
                        <wps:cNvSpPr/>
                        <wps:spPr>
                          <a:xfrm flipH="1">
                            <a:off x="8154" y="10846"/>
                            <a:ext cx="5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lgDash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7" name="Прямое соединение 17"/>
                        <wps:cNvSpPr/>
                        <wps:spPr>
                          <a:xfrm>
                            <a:off x="7974" y="9362"/>
                            <a:ext cx="1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" name="Прямое соединение 18"/>
                        <wps:cNvSpPr/>
                        <wps:spPr>
                          <a:xfrm>
                            <a:off x="8154" y="9406"/>
                            <a:ext cx="0" cy="25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" name="Прямое соединение 19"/>
                        <wps:cNvSpPr/>
                        <wps:spPr>
                          <a:xfrm flipH="1">
                            <a:off x="7794" y="11882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0" name="Прямое соединение 20"/>
                        <wps:cNvSpPr/>
                        <wps:spPr>
                          <a:xfrm>
                            <a:off x="2574" y="5402"/>
                            <a:ext cx="5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1" name="Прямое соединение 21"/>
                        <wps:cNvSpPr/>
                        <wps:spPr>
                          <a:xfrm>
                            <a:off x="2574" y="5402"/>
                            <a:ext cx="0" cy="328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" name="Прямое соединение 22"/>
                        <wps:cNvSpPr/>
                        <wps:spPr>
                          <a:xfrm>
                            <a:off x="2574" y="8686"/>
                            <a:ext cx="72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3" name="Прямое соединение 23"/>
                        <wps:cNvSpPr/>
                        <wps:spPr>
                          <a:xfrm>
                            <a:off x="2934" y="6302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4" name="Прямое соединение 24"/>
                        <wps:cNvSpPr/>
                        <wps:spPr>
                          <a:xfrm>
                            <a:off x="2934" y="6302"/>
                            <a:ext cx="0" cy="20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5" name="Прямое соединение 25"/>
                        <wps:cNvSpPr/>
                        <wps:spPr>
                          <a:xfrm>
                            <a:off x="2934" y="8325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6pt;margin-top:4.45pt;height:350pt;width:396pt;z-index:251659264;mso-width-relative:page;mso-height-relative:page;" coordorigin="2574,5042" coordsize="7920,7000" o:gfxdata="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">
                <o:lock v:ext="edit" aspectratio="f"/>
                <v:rect id="_x0000_s1026" o:spid="_x0000_s1026" o:spt="1" style="position:absolute;left:3177;top:5042;height:724;width:4752;" fillcolor="#FFFFFF" filled="t" stroked="t" coordsize="21600,21600" o:gfxdata="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gnEm5AAAA2g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</w:pPr>
                        <w:r>
                          <w:t>Предварительное системное описание  объекта (организации)                               1.</w:t>
                        </w:r>
                      </w:p>
                    </w:txbxContent>
                  </v:textbox>
                </v:rect>
                <v:rect id="_x0000_s1026" o:spid="_x0000_s1026" o:spt="1" style="position:absolute;left:3177;top:5986;height:720;width:4752;" fillcolor="#FFFFFF" filled="t" stroked="t" coordsize="21600,21600" o:gfxdata="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sgI+vQAA&#10;ANo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right"/>
                        </w:pPr>
                        <w:r>
                          <w:t>Описание и анализ внешней среды объекта                   2.</w:t>
                        </w:r>
                      </w:p>
                    </w:txbxContent>
                  </v:textbox>
                </v:rect>
                <v:line id="_x0000_s1026" o:spid="_x0000_s1026" o:spt="20" style="position:absolute;left:5481;top:5766;height:432;width:0;" filled="f" stroked="t" coordsize="21600,21600" o:gfxdata="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tzD8r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_x0000_s1026" o:spid="_x0000_s1026" o:spt="1" style="position:absolute;left:3177;top:6943;height:843;width:4752;" fillcolor="#FFFFFF" filled="t" stroked="t" coordsize="21600,21600" o:gfxdata="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Fz/RvQAA&#10;ANo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Анализ проблемной ситуации</w:t>
                        </w:r>
                      </w:p>
                      <w:p>
                        <w:pPr>
                          <w:jc w:val="center"/>
                        </w:pPr>
                        <w:r>
                          <w:t xml:space="preserve">                                                                   3.</w:t>
                        </w:r>
                      </w:p>
                    </w:txbxContent>
                  </v:textbox>
                </v:rect>
                <v:line id="_x0000_s1026" o:spid="_x0000_s1026" o:spt="20" style="position:absolute;left:5481;top:6511;height:432;width:0;" filled="f" stroked="t" coordsize="21600,21600" o:gfxdata="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n+Hb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_x0000_s1026" o:spid="_x0000_s1026" o:spt="1" style="position:absolute;left:3294;top:8145;height:576;width:4680;" fillcolor="#FFFFFF" filled="t" stroked="t" coordsize="21600,21600" o:gfxdata="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4kEPbsAAADa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r>
                          <w:t>Моделирование ситуации                 4.</w:t>
                        </w:r>
                      </w:p>
                    </w:txbxContent>
                  </v:textbox>
                </v:rect>
                <v:line id="_x0000_s1026" o:spid="_x0000_s1026" o:spt="20" style="position:absolute;left:5454;top:7786;height:432;width:0;" filled="f" stroked="t" coordsize="21600,21600" o:gfxdata="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fF8b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5454;top:8686;height:612;width:0;" filled="f" stroked="t" coordsize="21600,21600" o:gfxdata="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eFGDugAAANo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_x0000_s1026" o:spid="_x0000_s1026" o:spt="1" style="position:absolute;left:3294;top:9226;height:939;width:4608;" fillcolor="#FFFFFF" filled="t" stroked="t" coordsize="21600,21600" o:gfxdata="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WkE+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r>
                          <w:t>Определение целей и критериев искомого решения</w:t>
                        </w:r>
                      </w:p>
                      <w:p>
                        <w:r>
                          <w:t xml:space="preserve">                                                       5.</w:t>
                        </w:r>
                      </w:p>
                    </w:txbxContent>
                  </v:textbox>
                </v:rect>
                <v:rect id="_x0000_s1026" o:spid="_x0000_s1026" o:spt="1" style="position:absolute;left:3294;top:10846;height:1196;width:4608;" fillcolor="#FFFFFF" filled="t" stroked="t" coordsize="21600,21600" o:gfxdata="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cHpG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Формирование и выбор альтернатив по разрешению ПС </w:t>
                        </w:r>
                      </w:p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  <w:r>
                          <w:t xml:space="preserve">             6.</w:t>
                        </w:r>
                      </w:p>
                    </w:txbxContent>
                  </v:textbox>
                </v:rect>
                <v:line id="_x0000_s1026" o:spid="_x0000_s1026" o:spt="20" style="position:absolute;left:5454;top:10126;height:720;width:0;" filled="f" stroked="t" coordsize="21600,21600" o:gfxdata="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5Vkw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8154;top:5402;height:0;width:180;" filled="f" stroked="t" coordsize="21600,21600" o:gfxdata="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outE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334;top:5402;height:4184;width:0;" filled="f" stroked="t" coordsize="21600,21600" o:gfxdata="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uTt+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974;top:9586;height:0;width:360;" filled="f" stroked="t" coordsize="21600,21600" o:gfxdata="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H1q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8514;top:7022;height:900;width:1980;" fillcolor="#FFFFFF" filled="t" stroked="f" coordsize="21600,21600" o:gfxdata="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IlC+q2AAAA2w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СИСТЕМНЫЙ</w:t>
                        </w:r>
                      </w:p>
                      <w:p>
                        <w:r>
                          <w:t>АНАЛИЗ</w:t>
                        </w:r>
                      </w:p>
                    </w:txbxContent>
                  </v:textbox>
                </v:shape>
                <v:line id="_x0000_s1026" o:spid="_x0000_s1026" o:spt="20" style="position:absolute;left:8154;top:10846;flip:x;height:0;width:540;" filled="f" stroked="t" coordsize="21600,21600" o:gfxdata="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nC3cq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longDash" endarrow="block"/>
                  <v:imagedata o:title=""/>
                  <o:lock v:ext="edit" aspectratio="f"/>
                </v:line>
                <v:line id="_x0000_s1026" o:spid="_x0000_s1026" o:spt="20" style="position:absolute;left:7974;top:9362;height:0;width:180;" filled="f" stroked="t" coordsize="21600,21600" o:gfxdata="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VSN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154;top:9406;height:2520;width:0;" filled="f" stroked="t" coordsize="21600,21600" o:gfxdata="UEsDBAoAAAAAAIdO4kAAAAAAAAAAAAAAAAAEAAAAZHJzL1BLAwQUAAAACACHTuJA2Urcrr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6z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rcr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794;top:11882;flip:x;height:0;width:360;" filled="f" stroked="t" coordsize="21600,21600" o:gfxdata="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Ic+q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2574;top:5402;height:0;width:540;" filled="f" stroked="t" coordsize="21600,21600" o:gfxdata="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FNha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2574;top:5402;height:3284;width:0;" filled="f" stroked="t" coordsize="21600,21600" o:gfxdata="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cv46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2574;top:8686;height:0;width:720;" filled="f" stroked="t" coordsize="21600,21600" o:gfxdata="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bDfq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2934;top:6302;height:0;width:360;" filled="f" stroked="t" coordsize="21600,21600" o:gfxdata="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XqGG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2934;top:6302;height:2024;width:0;" filled="f" stroked="t" coordsize="21600,21600" o:gfxdata="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axwW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2934;top:8325;height:0;width:360;" filled="f" stroked="t" coordsize="21600,21600" o:gfxdata="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ylY6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  <w:bookmarkStart w:id="0" w:name="_GoBack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160655</wp:posOffset>
                </wp:positionV>
                <wp:extent cx="1143000" cy="571500"/>
                <wp:effectExtent l="4445" t="4445" r="14605" b="14605"/>
                <wp:wrapNone/>
                <wp:docPr id="27" name="Текстовое пол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>Системный  синтез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8pt;margin-top:12.65pt;height:45pt;width:90pt;z-index:251660288;mso-width-relative:page;mso-height-relative:page;" coordsize="21600,21600" o:gfxdata="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w1VBtgA&#10;AAAKAQAADwAAAAAAAAABACAAAAAiAAAAZHJzL2Rvd25yZXYueG1sUEsBAhQAFAAAAAgAh07iQAz3&#10;XOkfAgAASgQAAA4AAAAAAAAAAQAgAAAAJwEAAGRycy9lMm9Eb2MueG1sUEsFBgAAAAAGAAYAWQEA&#10;ALgFAAAAAA==&#10;">
                <v:path/>
                <v:fill focussize="0,0"/>
                <v:stroke/>
                <v:imagedata o:title=""/>
                <o:lock v:ext="edit"/>
                <v:textbox>
                  <w:txbxContent>
                    <w:p>
                      <w:r>
                        <w:t>Системный  синтез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  <w:jc w:val="center"/>
      </w:pPr>
      <w:r>
        <w:t>рис.</w:t>
      </w:r>
    </w:p>
    <w:p>
      <w:pPr>
        <w:widowControl w:val="0"/>
        <w:jc w:val="center"/>
      </w:pPr>
    </w:p>
    <w:p>
      <w:pPr>
        <w:widowControl w:val="0"/>
        <w:jc w:val="center"/>
      </w:pPr>
    </w:p>
    <w:p>
      <w:pPr>
        <w:widowControl w:val="0"/>
        <w:jc w:val="center"/>
      </w:pPr>
    </w:p>
    <w:p>
      <w:pPr>
        <w:widowControl w:val="0"/>
        <w:jc w:val="center"/>
      </w:pPr>
      <w:r>
        <w:t xml:space="preserve"> 1. Алгоритм выполнения контрольной работы.</w:t>
      </w:r>
    </w:p>
    <w:p>
      <w:pPr>
        <w:widowControl w:val="0"/>
        <w:jc w:val="both"/>
      </w:pPr>
    </w:p>
    <w:p>
      <w:pPr>
        <w:widowControl w:val="0"/>
        <w:tabs>
          <w:tab w:val="left" w:pos="525"/>
        </w:tabs>
      </w:pPr>
      <w:r>
        <w:t xml:space="preserve">     </w:t>
      </w:r>
    </w:p>
    <w:p>
      <w:pPr>
        <w:widowControl w:val="0"/>
        <w:tabs>
          <w:tab w:val="left" w:pos="525"/>
        </w:tabs>
      </w:pPr>
      <w:r>
        <w:t xml:space="preserve"> Задание 1. Системное описание объекта исследования.</w:t>
      </w:r>
    </w:p>
    <w:p>
      <w:pPr>
        <w:widowControl w:val="0"/>
        <w:tabs>
          <w:tab w:val="left" w:pos="1350"/>
        </w:tabs>
        <w:jc w:val="both"/>
      </w:pPr>
      <w:r>
        <w:t xml:space="preserve">       Выбрать объект исследования. Провести его предварительное системное описание на основе матрицы системных характеристик (МСХ).  </w:t>
      </w:r>
    </w:p>
    <w:p>
      <w:pPr>
        <w:widowControl w:val="0"/>
        <w:jc w:val="both"/>
      </w:pPr>
      <w:r>
        <w:t xml:space="preserve">       Задание 2. Исследование внешней среды и построение сценариев развития объекта.</w:t>
      </w:r>
    </w:p>
    <w:p>
      <w:pPr>
        <w:widowControl w:val="0"/>
        <w:jc w:val="both"/>
      </w:pPr>
      <w:r>
        <w:t xml:space="preserve">        Проанализировать внешнюю среду объекта исследования (РЕ</w:t>
      </w:r>
      <w:r>
        <w:rPr>
          <w:lang w:val="en-US"/>
        </w:rPr>
        <w:t>ST</w:t>
      </w:r>
      <w:r>
        <w:t xml:space="preserve">-анализ, </w:t>
      </w:r>
      <w:r>
        <w:rPr>
          <w:lang w:val="en-US"/>
        </w:rPr>
        <w:t>SWOT</w:t>
      </w:r>
      <w:r>
        <w:t>-анализ). Построить морфологическую таблицу состояний внешней среды и определить возможные сценарии развития.</w:t>
      </w:r>
    </w:p>
    <w:p>
      <w:pPr>
        <w:widowControl w:val="0"/>
      </w:pPr>
      <w:r>
        <w:t xml:space="preserve">        Задание 3. Анализ проблемной ситуации</w:t>
      </w:r>
    </w:p>
    <w:p>
      <w:pPr>
        <w:widowControl w:val="0"/>
        <w:ind w:firstLine="540"/>
        <w:jc w:val="both"/>
      </w:pPr>
      <w:r>
        <w:t>Сформулировать основные проблемы объекта исследования, построить классификацию проблем (классификатор проблем). Определить приоритетные проблемы, их взаимосвязи (граф проблем). Определить лиц, вовлеченных в ПС, а также характер их вовлечения в проблему. Структуризация проблем («дерево» проблем). Выявление корневых проблем. Формирование проблемного поля.</w:t>
      </w:r>
    </w:p>
    <w:p>
      <w:pPr>
        <w:widowControl w:val="0"/>
        <w:jc w:val="both"/>
      </w:pPr>
      <w:r>
        <w:t xml:space="preserve">        Задание 4. Моделирование ситуации.                  </w:t>
      </w:r>
    </w:p>
    <w:p>
      <w:pPr>
        <w:widowControl w:val="0"/>
        <w:jc w:val="both"/>
      </w:pPr>
      <w:r>
        <w:t xml:space="preserve">      Построить когнитивную карту рассматриваемой проблемной ситуации для анализируемого объекта. Проанализировать возможные сценарии развития ситуации. Дать интерпретацию. </w:t>
      </w:r>
    </w:p>
    <w:p>
      <w:pPr>
        <w:widowControl w:val="0"/>
      </w:pPr>
      <w:r>
        <w:t xml:space="preserve">         Задание 5. Определение целей и критериев искомого решения</w:t>
      </w:r>
    </w:p>
    <w:p>
      <w:pPr>
        <w:widowControl w:val="0"/>
        <w:jc w:val="both"/>
      </w:pPr>
      <w:r>
        <w:t>Сформулировать цели искомого решения (с учетом интересов стейкхолдеров). Упорядочить цели, если возможно. Определить критерии выбора альтернатив. Определить ограничения, которые должны быть учтены при принятии решения.</w:t>
      </w:r>
    </w:p>
    <w:p>
      <w:pPr>
        <w:widowControl w:val="0"/>
        <w:jc w:val="both"/>
      </w:pPr>
      <w:r>
        <w:t xml:space="preserve">        Задание 6. Формирование и выбор альтернатив по разрешению ПС </w:t>
      </w:r>
    </w:p>
    <w:p>
      <w:pPr>
        <w:widowControl w:val="0"/>
        <w:ind w:firstLine="540"/>
        <w:jc w:val="both"/>
      </w:pPr>
      <w:r>
        <w:t>Сформировать (сгенерировать) альтернативы, учитывая возможные подходы к решению ПС по Р. Акоффу (невмешательство, частичное вмешательство, оптимальное решение, «растворение» проблемы). Определить ситуацию выбора решения с точки зрения количества критериев и наличия фактора неопределенности/риска. Выбрать решение. Обосновать выбор с помощью предлагаемой таблицы.</w:t>
      </w:r>
    </w:p>
    <w:p>
      <w:pPr>
        <w:widowControl w:val="0"/>
        <w:jc w:val="both"/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2950"/>
        <w:gridCol w:w="1226"/>
        <w:gridCol w:w="1226"/>
        <w:gridCol w:w="1226"/>
        <w:gridCol w:w="13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40" w:type="dxa"/>
            <w:vMerge w:val="restart"/>
            <w:noWrap w:val="0"/>
            <w:vAlign w:val="top"/>
          </w:tcPr>
          <w:p>
            <w:pPr>
              <w:widowControl w:val="0"/>
              <w:jc w:val="both"/>
            </w:pPr>
            <w:r>
              <w:t>№ п/п</w:t>
            </w:r>
          </w:p>
        </w:tc>
        <w:tc>
          <w:tcPr>
            <w:tcW w:w="3168" w:type="dxa"/>
            <w:vMerge w:val="restart"/>
            <w:noWrap w:val="0"/>
            <w:vAlign w:val="top"/>
          </w:tcPr>
          <w:p>
            <w:pPr>
              <w:widowControl w:val="0"/>
              <w:jc w:val="center"/>
            </w:pPr>
            <w:r>
              <w:t>Характеристики</w:t>
            </w:r>
          </w:p>
        </w:tc>
        <w:tc>
          <w:tcPr>
            <w:tcW w:w="5863" w:type="dxa"/>
            <w:gridSpan w:val="4"/>
            <w:noWrap w:val="0"/>
            <w:vAlign w:val="top"/>
          </w:tcPr>
          <w:p>
            <w:pPr>
              <w:widowControl w:val="0"/>
              <w:jc w:val="center"/>
            </w:pPr>
            <w:r>
              <w:t>Альтернативы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40" w:type="dxa"/>
            <w:vMerge w:val="continue"/>
            <w:noWrap w:val="0"/>
            <w:vAlign w:val="top"/>
          </w:tcPr>
          <w:p>
            <w:pPr>
              <w:widowControl w:val="0"/>
              <w:jc w:val="both"/>
            </w:pPr>
          </w:p>
        </w:tc>
        <w:tc>
          <w:tcPr>
            <w:tcW w:w="3168" w:type="dxa"/>
            <w:vMerge w:val="continue"/>
            <w:noWrap w:val="0"/>
            <w:vAlign w:val="top"/>
          </w:tcPr>
          <w:p>
            <w:pPr>
              <w:widowControl w:val="0"/>
              <w:jc w:val="both"/>
            </w:pPr>
          </w:p>
        </w:tc>
        <w:tc>
          <w:tcPr>
            <w:tcW w:w="1465" w:type="dxa"/>
            <w:noWrap w:val="0"/>
            <w:vAlign w:val="top"/>
          </w:tcPr>
          <w:p>
            <w:pPr>
              <w:widowControl w:val="0"/>
              <w:jc w:val="center"/>
            </w:pPr>
            <w:r>
              <w:t>1</w:t>
            </w:r>
          </w:p>
        </w:tc>
        <w:tc>
          <w:tcPr>
            <w:tcW w:w="1466" w:type="dxa"/>
            <w:noWrap w:val="0"/>
            <w:vAlign w:val="top"/>
          </w:tcPr>
          <w:p>
            <w:pPr>
              <w:widowControl w:val="0"/>
              <w:jc w:val="center"/>
            </w:pPr>
            <w:r>
              <w:t>2</w:t>
            </w:r>
          </w:p>
        </w:tc>
        <w:tc>
          <w:tcPr>
            <w:tcW w:w="1466" w:type="dxa"/>
            <w:noWrap w:val="0"/>
            <w:vAlign w:val="top"/>
          </w:tcPr>
          <w:p>
            <w:pPr>
              <w:widowControl w:val="0"/>
              <w:jc w:val="center"/>
            </w:pPr>
            <w:r>
              <w:t>3</w:t>
            </w:r>
          </w:p>
        </w:tc>
        <w:tc>
          <w:tcPr>
            <w:tcW w:w="1466" w:type="dxa"/>
            <w:noWrap w:val="0"/>
            <w:vAlign w:val="top"/>
          </w:tcPr>
          <w:p>
            <w:pPr>
              <w:widowControl w:val="0"/>
              <w:jc w:val="center"/>
            </w:pPr>
            <w:r>
              <w:t>4……..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noWrap w:val="0"/>
            <w:vAlign w:val="top"/>
          </w:tcPr>
          <w:p>
            <w:pPr>
              <w:widowControl w:val="0"/>
              <w:jc w:val="both"/>
            </w:pPr>
            <w:r>
              <w:t>1.</w:t>
            </w:r>
          </w:p>
        </w:tc>
        <w:tc>
          <w:tcPr>
            <w:tcW w:w="3168" w:type="dxa"/>
            <w:noWrap w:val="0"/>
            <w:vAlign w:val="top"/>
          </w:tcPr>
          <w:p>
            <w:pPr>
              <w:widowControl w:val="0"/>
              <w:jc w:val="both"/>
            </w:pPr>
            <w:r>
              <w:t>Влияние на цели:</w:t>
            </w:r>
          </w:p>
          <w:p>
            <w:pPr>
              <w:widowControl w:val="0"/>
              <w:jc w:val="both"/>
            </w:pPr>
            <w:r>
              <w:t>- цель 1</w:t>
            </w:r>
          </w:p>
          <w:p>
            <w:pPr>
              <w:widowControl w:val="0"/>
              <w:jc w:val="both"/>
            </w:pPr>
            <w:r>
              <w:t>- цель 2</w:t>
            </w:r>
          </w:p>
          <w:p>
            <w:pPr>
              <w:widowControl w:val="0"/>
              <w:jc w:val="both"/>
            </w:pPr>
            <w:r>
              <w:t>- цель ….</w:t>
            </w:r>
          </w:p>
        </w:tc>
        <w:tc>
          <w:tcPr>
            <w:tcW w:w="5863" w:type="dxa"/>
            <w:gridSpan w:val="4"/>
            <w:noWrap w:val="0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noWrap w:val="0"/>
            <w:vAlign w:val="top"/>
          </w:tcPr>
          <w:p>
            <w:pPr>
              <w:widowControl w:val="0"/>
              <w:jc w:val="both"/>
            </w:pPr>
            <w:r>
              <w:t>2</w:t>
            </w:r>
          </w:p>
        </w:tc>
        <w:tc>
          <w:tcPr>
            <w:tcW w:w="3168" w:type="dxa"/>
            <w:noWrap w:val="0"/>
            <w:vAlign w:val="top"/>
          </w:tcPr>
          <w:p>
            <w:pPr>
              <w:widowControl w:val="0"/>
              <w:jc w:val="both"/>
            </w:pPr>
            <w:r>
              <w:t>Учет ограничений</w:t>
            </w:r>
          </w:p>
        </w:tc>
        <w:tc>
          <w:tcPr>
            <w:tcW w:w="5863" w:type="dxa"/>
            <w:gridSpan w:val="4"/>
            <w:noWrap w:val="0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noWrap w:val="0"/>
            <w:vAlign w:val="top"/>
          </w:tcPr>
          <w:p>
            <w:pPr>
              <w:widowControl w:val="0"/>
              <w:jc w:val="both"/>
            </w:pPr>
            <w:r>
              <w:t>3</w:t>
            </w:r>
          </w:p>
        </w:tc>
        <w:tc>
          <w:tcPr>
            <w:tcW w:w="3168" w:type="dxa"/>
            <w:noWrap w:val="0"/>
            <w:vAlign w:val="top"/>
          </w:tcPr>
          <w:p>
            <w:pPr>
              <w:widowControl w:val="0"/>
              <w:jc w:val="both"/>
            </w:pPr>
            <w:r>
              <w:t>Подход к решению проблем (невмешательство, частичное вмешательство,</w:t>
            </w:r>
          </w:p>
          <w:p>
            <w:pPr>
              <w:widowControl w:val="0"/>
              <w:jc w:val="both"/>
            </w:pPr>
            <w:r>
              <w:t>оптимальное решение, «растворение» проблемы</w:t>
            </w:r>
          </w:p>
        </w:tc>
        <w:tc>
          <w:tcPr>
            <w:tcW w:w="5863" w:type="dxa"/>
            <w:gridSpan w:val="4"/>
            <w:noWrap w:val="0"/>
            <w:vAlign w:val="top"/>
          </w:tcPr>
          <w:p>
            <w:pPr>
              <w:widowControl w:val="0"/>
              <w:jc w:val="both"/>
            </w:pPr>
          </w:p>
        </w:tc>
      </w:tr>
    </w:tbl>
    <w:p>
      <w:pPr>
        <w:widowControl w:val="0"/>
        <w:jc w:val="both"/>
        <w:rPr>
          <w:color w:val="000000"/>
        </w:rPr>
      </w:pPr>
    </w:p>
    <w:p>
      <w:pPr>
        <w:widowControl w:val="0"/>
        <w:ind w:firstLine="360"/>
        <w:jc w:val="center"/>
        <w:rPr>
          <w:i/>
          <w:iCs/>
          <w:color w:val="000000"/>
        </w:rPr>
      </w:pPr>
      <w:r>
        <w:rPr>
          <w:i/>
          <w:iCs/>
          <w:color w:val="000000"/>
        </w:rPr>
        <w:t>2. Требования к оформлению контрольной работы</w:t>
      </w:r>
    </w:p>
    <w:p>
      <w:pPr>
        <w:widowControl w:val="0"/>
        <w:ind w:firstLine="540"/>
        <w:jc w:val="both"/>
        <w:rPr>
          <w:color w:val="000000"/>
        </w:rPr>
      </w:pPr>
      <w:r>
        <w:rPr>
          <w:color w:val="000000"/>
        </w:rPr>
        <w:t>Объем работы должен быть не менее 15 - 20 печ. страниц (шрифт Times New Roman, 14 кегль через 1,5 интервала). Работа должна  иметь титульный лист, оглавление, введение, заключение, библиографический список и основные разделы, соответствующие представленной выше структуре. Контрольная работа должна быть сдана преподавателю за две недели до экзамена.</w:t>
      </w:r>
    </w:p>
    <w:p>
      <w:pPr>
        <w:rPr>
          <w:b/>
          <w:i/>
          <w:lang w:val="en-US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E0536"/>
    <w:rsid w:val="552E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pPr>
      <w:spacing w:after="120"/>
    </w:pPr>
  </w:style>
  <w:style w:type="paragraph" w:styleId="5">
    <w:name w:val="Body Text Indent 2"/>
    <w:basedOn w:val="1"/>
    <w:qFormat/>
    <w:uiPriority w:val="0"/>
    <w:pPr>
      <w:spacing w:after="120" w:line="480" w:lineRule="auto"/>
      <w:ind w:left="283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2023-11-06T08:49:00Z</dcterms:created>
  <dc:creator>Ветютнев Даниил</dc:creator>
  <cp:lastModifiedBy>Ветютнев Даниил</cp:lastModifiedBy>
  <dcterms:modified xsi:type="dcterms:W3CDTF">2023-11-06T08:50:03Z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1049-12.2.0.13266</vt:lpwstr>
  </property>
  <property fmtid="{D5CDD505-2E9C-101B-9397-08002B2CF9AE}" pid="3" name="ICV">
    <vt:lpwstr>E2C4628B49DA4DBE9CC9461B26788F99_11</vt:lpwstr>
  </property>
</Properties>
</file>