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267F" w14:textId="5C4509C4" w:rsidR="005F78FB" w:rsidRDefault="005F78FB" w:rsidP="005F78FB">
      <w:r w:rsidRPr="005F78FB">
        <w:t xml:space="preserve">Описание одномерных и </w:t>
      </w:r>
      <w:r w:rsidR="002B503C" w:rsidRPr="002B503C">
        <w:t xml:space="preserve">двумерных </w:t>
      </w:r>
      <w:r w:rsidRPr="005F78FB">
        <w:t>массивов</w:t>
      </w:r>
    </w:p>
    <w:p w14:paraId="1DC03B6E" w14:textId="77777777" w:rsidR="005F78FB" w:rsidRDefault="005F78FB">
      <w:r>
        <w:t>Массив – это структура данных, хранящая набор однотипных данных.</w:t>
      </w:r>
    </w:p>
    <w:p w14:paraId="62961C9E" w14:textId="24D1A18B" w:rsidR="00D4023D" w:rsidRDefault="005F78FB">
      <w:r>
        <w:t xml:space="preserve"> Массивы </w:t>
      </w:r>
      <w:r w:rsidR="00002A2C">
        <w:t>делятся по размеру</w:t>
      </w:r>
      <w:r>
        <w:t xml:space="preserve"> на:</w:t>
      </w:r>
    </w:p>
    <w:p w14:paraId="308E9A3A" w14:textId="3E9B557D" w:rsidR="005F78FB" w:rsidRDefault="005F78FB" w:rsidP="005F78FB">
      <w:pPr>
        <w:pStyle w:val="a3"/>
        <w:numPr>
          <w:ilvl w:val="0"/>
          <w:numId w:val="1"/>
        </w:numPr>
      </w:pPr>
      <w:r>
        <w:t>Статические – Это массив, в котором хранится четко определенное число элементов.</w:t>
      </w:r>
    </w:p>
    <w:p w14:paraId="2DF58C8E" w14:textId="192F0905" w:rsidR="005F78FB" w:rsidRDefault="005F78FB" w:rsidP="005F78FB">
      <w:pPr>
        <w:pStyle w:val="a3"/>
        <w:numPr>
          <w:ilvl w:val="0"/>
          <w:numId w:val="1"/>
        </w:numPr>
      </w:pPr>
      <w:r>
        <w:t>Динамические – Массив, который может изменять размер хранимых элементов, во время его использования</w:t>
      </w:r>
    </w:p>
    <w:p w14:paraId="3C79CF25" w14:textId="5DFD851E" w:rsidR="00002A2C" w:rsidRDefault="00002A2C" w:rsidP="00002A2C">
      <w:r>
        <w:t>По типу данных:</w:t>
      </w:r>
    </w:p>
    <w:p w14:paraId="7D4DB1EC" w14:textId="3531C125" w:rsidR="005F78FB" w:rsidRDefault="005F78FB" w:rsidP="005F78FB">
      <w:pPr>
        <w:pStyle w:val="a3"/>
        <w:numPr>
          <w:ilvl w:val="0"/>
          <w:numId w:val="1"/>
        </w:numPr>
      </w:pPr>
      <w:r>
        <w:t>Однородные – В этом массиве могут хранится элементы только с одним типом данных</w:t>
      </w:r>
    </w:p>
    <w:p w14:paraId="50CB680E" w14:textId="2C70F0EB" w:rsidR="005F78FB" w:rsidRDefault="005F78FB" w:rsidP="005F78FB">
      <w:pPr>
        <w:pStyle w:val="a3"/>
        <w:numPr>
          <w:ilvl w:val="0"/>
          <w:numId w:val="1"/>
        </w:numPr>
      </w:pPr>
      <w:r w:rsidRPr="005F78FB">
        <w:t>Гетерогенны</w:t>
      </w:r>
      <w:r>
        <w:t>й –</w:t>
      </w:r>
      <w:r w:rsidRPr="005F78FB">
        <w:t xml:space="preserve"> </w:t>
      </w:r>
      <w:r>
        <w:t>М</w:t>
      </w:r>
      <w:r w:rsidRPr="005F78FB">
        <w:t>ассив,</w:t>
      </w:r>
      <w:r>
        <w:t xml:space="preserve"> в котором могут хранится элементы с разными типами данных</w:t>
      </w:r>
    </w:p>
    <w:p w14:paraId="03D732AE" w14:textId="715D6635" w:rsidR="005F78FB" w:rsidRDefault="00002A2C" w:rsidP="00002A2C">
      <w:r>
        <w:t xml:space="preserve">По </w:t>
      </w:r>
      <w:r w:rsidR="00FD7762">
        <w:t>рангу:</w:t>
      </w:r>
      <w:r>
        <w:t xml:space="preserve"> </w:t>
      </w:r>
    </w:p>
    <w:p w14:paraId="414DFBC1" w14:textId="0DE0EDC1" w:rsidR="00002A2C" w:rsidRDefault="00002A2C" w:rsidP="005F78FB">
      <w:pPr>
        <w:pStyle w:val="a3"/>
        <w:numPr>
          <w:ilvl w:val="0"/>
          <w:numId w:val="1"/>
        </w:numPr>
      </w:pPr>
      <w:r>
        <w:t>Одномерный – Массив, в котором хранятся элементы в формате списка</w:t>
      </w:r>
    </w:p>
    <w:p w14:paraId="090DAE1A" w14:textId="57F73F20" w:rsidR="00002A2C" w:rsidRDefault="00002A2C" w:rsidP="005F78FB">
      <w:pPr>
        <w:pStyle w:val="a3"/>
        <w:numPr>
          <w:ilvl w:val="0"/>
          <w:numId w:val="1"/>
        </w:numPr>
      </w:pPr>
      <w:r>
        <w:t>Многомерный – Массив, в котором может хранится более одного писка элементов</w:t>
      </w:r>
    </w:p>
    <w:p w14:paraId="2D4F7062" w14:textId="5D177DEF" w:rsidR="00002A2C" w:rsidRDefault="00002A2C" w:rsidP="00002A2C">
      <w:r>
        <w:t>Каждый массив при обращении к элементам использует индексы. Это номер, под которым хранится элемент.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44"/>
        <w:gridCol w:w="1013"/>
        <w:gridCol w:w="1013"/>
        <w:gridCol w:w="1013"/>
      </w:tblGrid>
      <w:tr w:rsidR="0017717E" w14:paraId="252A2D10" w14:textId="77777777" w:rsidTr="0017717E">
        <w:trPr>
          <w:trHeight w:val="331"/>
        </w:trPr>
        <w:tc>
          <w:tcPr>
            <w:tcW w:w="914" w:type="dxa"/>
          </w:tcPr>
          <w:p w14:paraId="5C406BB6" w14:textId="08E27786" w:rsidR="0017717E" w:rsidRDefault="0017717E" w:rsidP="00002A2C">
            <w:r>
              <w:t>Индекс</w:t>
            </w:r>
          </w:p>
        </w:tc>
        <w:tc>
          <w:tcPr>
            <w:tcW w:w="914" w:type="dxa"/>
          </w:tcPr>
          <w:p w14:paraId="2E711C08" w14:textId="6CDE8B7B" w:rsidR="0017717E" w:rsidRPr="0017717E" w:rsidRDefault="0017717E" w:rsidP="00002A2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14" w:type="dxa"/>
          </w:tcPr>
          <w:p w14:paraId="444D1C7F" w14:textId="3099DEAD" w:rsidR="0017717E" w:rsidRPr="0017717E" w:rsidRDefault="0017717E" w:rsidP="00002A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14" w:type="dxa"/>
          </w:tcPr>
          <w:p w14:paraId="5D4B19D0" w14:textId="1A006964" w:rsidR="0017717E" w:rsidRPr="0017717E" w:rsidRDefault="0017717E" w:rsidP="00002A2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7717E" w14:paraId="35331E11" w14:textId="77777777" w:rsidTr="0017717E">
        <w:trPr>
          <w:trHeight w:val="314"/>
        </w:trPr>
        <w:tc>
          <w:tcPr>
            <w:tcW w:w="914" w:type="dxa"/>
          </w:tcPr>
          <w:p w14:paraId="5E0F72E3" w14:textId="1BC09A42" w:rsidR="0017717E" w:rsidRDefault="0017717E" w:rsidP="00002A2C">
            <w:r>
              <w:t>Значение</w:t>
            </w:r>
          </w:p>
        </w:tc>
        <w:tc>
          <w:tcPr>
            <w:tcW w:w="914" w:type="dxa"/>
          </w:tcPr>
          <w:p w14:paraId="11B75186" w14:textId="67ECF6C8" w:rsidR="0017717E" w:rsidRPr="0017717E" w:rsidRDefault="0017717E" w:rsidP="00002A2C">
            <w:pPr>
              <w:rPr>
                <w:lang w:val="en-US"/>
              </w:rPr>
            </w:pPr>
            <w:r>
              <w:rPr>
                <w:lang w:val="en-US"/>
              </w:rPr>
              <w:t>Mas[0]</w:t>
            </w:r>
          </w:p>
        </w:tc>
        <w:tc>
          <w:tcPr>
            <w:tcW w:w="914" w:type="dxa"/>
          </w:tcPr>
          <w:p w14:paraId="40BF3A1A" w14:textId="7BAF3BBF" w:rsidR="0017717E" w:rsidRDefault="0017717E" w:rsidP="00002A2C">
            <w:r>
              <w:rPr>
                <w:lang w:val="en-US"/>
              </w:rPr>
              <w:t>Mas[1]</w:t>
            </w:r>
          </w:p>
        </w:tc>
        <w:tc>
          <w:tcPr>
            <w:tcW w:w="914" w:type="dxa"/>
          </w:tcPr>
          <w:p w14:paraId="0324C8AC" w14:textId="0BA8FC2A" w:rsidR="0017717E" w:rsidRDefault="0017717E" w:rsidP="00002A2C">
            <w:r>
              <w:rPr>
                <w:lang w:val="en-US"/>
              </w:rPr>
              <w:t>Mas[2]</w:t>
            </w:r>
          </w:p>
        </w:tc>
      </w:tr>
    </w:tbl>
    <w:p w14:paraId="2D7B1C49" w14:textId="66F8E114" w:rsidR="0017717E" w:rsidRDefault="0017717E" w:rsidP="00002A2C"/>
    <w:p w14:paraId="74DF9DD2" w14:textId="65395816" w:rsidR="0017717E" w:rsidRDefault="002B503C" w:rsidP="00002A2C">
      <w:r>
        <w:t>Так же у каждого массива есть следующие свойства:</w:t>
      </w:r>
    </w:p>
    <w:p w14:paraId="2E9329D0" w14:textId="14343F4B" w:rsidR="002B503C" w:rsidRDefault="002B503C" w:rsidP="002B503C">
      <w:pPr>
        <w:pStyle w:val="a3"/>
        <w:numPr>
          <w:ilvl w:val="0"/>
          <w:numId w:val="2"/>
        </w:numPr>
      </w:pPr>
      <w:r>
        <w:t>Ранг</w:t>
      </w:r>
      <w:r>
        <w:t xml:space="preserve"> -</w:t>
      </w:r>
      <w:r>
        <w:t xml:space="preserve"> </w:t>
      </w:r>
      <w:r>
        <w:t>К</w:t>
      </w:r>
      <w:r>
        <w:t>оличество измерений массива</w:t>
      </w:r>
    </w:p>
    <w:p w14:paraId="63F5222D" w14:textId="67CB9F6B" w:rsidR="002B503C" w:rsidRDefault="002B503C" w:rsidP="002B503C">
      <w:pPr>
        <w:pStyle w:val="a3"/>
        <w:numPr>
          <w:ilvl w:val="0"/>
          <w:numId w:val="2"/>
        </w:numPr>
      </w:pPr>
      <w:r w:rsidRPr="002B503C">
        <w:t>Длина массива</w:t>
      </w:r>
      <w:r>
        <w:t xml:space="preserve"> - К</w:t>
      </w:r>
      <w:r w:rsidRPr="002B503C">
        <w:t>оличество элементов массива</w:t>
      </w:r>
    </w:p>
    <w:p w14:paraId="09B02429" w14:textId="77777777" w:rsidR="0017717E" w:rsidRDefault="0017717E">
      <w:pPr>
        <w:rPr>
          <w:b/>
          <w:bCs/>
        </w:rPr>
      </w:pPr>
      <w:r>
        <w:rPr>
          <w:b/>
          <w:bCs/>
        </w:rPr>
        <w:br w:type="page"/>
      </w:r>
    </w:p>
    <w:p w14:paraId="68F1BF67" w14:textId="0F3F47BF" w:rsidR="00002A2C" w:rsidRPr="00853B53" w:rsidRDefault="00002A2C" w:rsidP="00002A2C">
      <w:pPr>
        <w:rPr>
          <w:b/>
          <w:bCs/>
        </w:rPr>
      </w:pPr>
      <w:r w:rsidRPr="00853B53">
        <w:rPr>
          <w:b/>
          <w:bCs/>
        </w:rPr>
        <w:lastRenderedPageBreak/>
        <w:t xml:space="preserve">Примеры реализации массивов на </w:t>
      </w:r>
      <w:r w:rsidRPr="00853B53">
        <w:rPr>
          <w:b/>
          <w:bCs/>
          <w:lang w:val="en-US"/>
        </w:rPr>
        <w:t>C</w:t>
      </w:r>
      <w:r w:rsidRPr="00853B53">
        <w:rPr>
          <w:b/>
          <w:bCs/>
        </w:rPr>
        <w:t>#</w:t>
      </w:r>
    </w:p>
    <w:p w14:paraId="097DC0B6" w14:textId="26312A82" w:rsidR="00002A2C" w:rsidRPr="00853B53" w:rsidRDefault="00853B53" w:rsidP="00002A2C">
      <w:r>
        <w:t xml:space="preserve">Статический однородный одномерный массив на языке </w:t>
      </w:r>
      <w:r>
        <w:rPr>
          <w:lang w:val="en-US"/>
        </w:rPr>
        <w:t>C</w:t>
      </w:r>
      <w:r w:rsidRPr="00853B53">
        <w:t>#</w:t>
      </w:r>
      <w:r>
        <w:t xml:space="preserve"> возможно реализовать следующим образом.</w:t>
      </w:r>
    </w:p>
    <w:p w14:paraId="0B59A3D3" w14:textId="473894BE" w:rsidR="00002A2C" w:rsidRDefault="00002A2C" w:rsidP="00002A2C">
      <w:pPr>
        <w:rPr>
          <w:lang w:val="en-US"/>
        </w:rPr>
      </w:pPr>
      <w:r w:rsidRPr="00002A2C">
        <w:rPr>
          <w:noProof/>
          <w:lang w:val="en-US"/>
        </w:rPr>
        <w:drawing>
          <wp:inline distT="0" distB="0" distL="0" distR="0" wp14:anchorId="0B0E7947" wp14:editId="454F5FE6">
            <wp:extent cx="3467584" cy="166710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1CDB" w14:textId="2BB7C620" w:rsidR="00853B53" w:rsidRDefault="00853B53" w:rsidP="00002A2C">
      <w:r>
        <w:t>На 4 строке объявляется массив «</w:t>
      </w:r>
      <w:r w:rsidRPr="00853B53">
        <w:t>statik</w:t>
      </w:r>
      <w:r>
        <w:t>» который хранит элементы с целочисленным типом данных, так же после объявления ему присваиваются элементы «11, 22, 33, 44».</w:t>
      </w:r>
    </w:p>
    <w:p w14:paraId="2D6EB657" w14:textId="7ECE71EB" w:rsidR="00853B53" w:rsidRDefault="00853B53" w:rsidP="00002A2C">
      <w:r>
        <w:t>На 7 строке выводится 2 элемент массива (учитывать, что в массивах отсчет элемента начинается с 0)</w:t>
      </w:r>
    </w:p>
    <w:p w14:paraId="4A064E4F" w14:textId="6AA59351" w:rsidR="00853B53" w:rsidRDefault="00853B53" w:rsidP="00002A2C">
      <w:r>
        <w:t>С 9 по 12 строке перебирается массив и все его элементы отображаются на экране.</w:t>
      </w:r>
    </w:p>
    <w:p w14:paraId="21E0BAD4" w14:textId="7E9FD90F" w:rsidR="00853B53" w:rsidRDefault="00853B53" w:rsidP="00002A2C"/>
    <w:p w14:paraId="55570A3C" w14:textId="261F5065" w:rsidR="00853B53" w:rsidRDefault="00853B53" w:rsidP="00002A2C">
      <w:r>
        <w:t>Так же по аналогии можно объявлять и двумерные массивы:</w:t>
      </w:r>
    </w:p>
    <w:p w14:paraId="1A5C0B42" w14:textId="704A2BE5" w:rsidR="00853B53" w:rsidRDefault="00FD7762" w:rsidP="00002A2C">
      <w:r>
        <w:rPr>
          <w:noProof/>
        </w:rPr>
        <w:drawing>
          <wp:inline distT="0" distB="0" distL="0" distR="0" wp14:anchorId="0AF7FA6B" wp14:editId="664E98D6">
            <wp:extent cx="4219048" cy="22380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EE72" w14:textId="638A3CA7" w:rsidR="00FD7762" w:rsidRDefault="00FD7762" w:rsidP="00002A2C">
      <w:r>
        <w:t>Здесь метод «</w:t>
      </w:r>
      <w:r w:rsidRPr="00FD7762">
        <w:t>dynam</w:t>
      </w:r>
      <w:r>
        <w:t>» с</w:t>
      </w:r>
      <w:r w:rsidRPr="00FD7762">
        <w:t>татический однородный</w:t>
      </w:r>
      <w:r>
        <w:t xml:space="preserve"> двумерный</w:t>
      </w:r>
      <w:r w:rsidRPr="00FD7762">
        <w:t xml:space="preserve"> массив</w:t>
      </w:r>
      <w:r>
        <w:t>.</w:t>
      </w:r>
    </w:p>
    <w:p w14:paraId="4945CA7A" w14:textId="7C5A8889" w:rsidR="00FD7762" w:rsidRDefault="00FD7762" w:rsidP="00002A2C">
      <w:r>
        <w:t>Таким способом можно делать массивы не только двумерные, но и многомерные.</w:t>
      </w:r>
    </w:p>
    <w:p w14:paraId="3341720D" w14:textId="70C11BCF" w:rsidR="00FD7762" w:rsidRDefault="00FD7762" w:rsidP="00002A2C"/>
    <w:p w14:paraId="3F25E736" w14:textId="77777777" w:rsidR="0017717E" w:rsidRDefault="0017717E">
      <w:r>
        <w:br w:type="page"/>
      </w:r>
    </w:p>
    <w:p w14:paraId="543D2E95" w14:textId="4567EE18" w:rsidR="00FD7762" w:rsidRDefault="00FD7762" w:rsidP="00002A2C">
      <w:r>
        <w:lastRenderedPageBreak/>
        <w:t xml:space="preserve">Язык </w:t>
      </w:r>
      <w:r>
        <w:rPr>
          <w:lang w:val="en-US"/>
        </w:rPr>
        <w:t>C</w:t>
      </w:r>
      <w:r w:rsidRPr="00FD7762">
        <w:t xml:space="preserve"># </w:t>
      </w:r>
      <w:r>
        <w:t>позволяет хранить массивы в нутрии другого массива:</w:t>
      </w:r>
    </w:p>
    <w:p w14:paraId="3B54D227" w14:textId="2BB669A1" w:rsidR="00FD7762" w:rsidRDefault="00FD7762" w:rsidP="00002A2C">
      <w:r>
        <w:t xml:space="preserve"> </w:t>
      </w:r>
      <w:r w:rsidRPr="00FD7762">
        <w:rPr>
          <w:noProof/>
        </w:rPr>
        <w:drawing>
          <wp:inline distT="0" distB="0" distL="0" distR="0" wp14:anchorId="0FFF1B5C" wp14:editId="48C9520B">
            <wp:extent cx="3562847" cy="206721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EEEF" w14:textId="640F8C09" w:rsidR="00FD7762" w:rsidRDefault="00FD7762" w:rsidP="00002A2C">
      <w:r>
        <w:t xml:space="preserve">Здесь в качестве элемента массива указываются массивы. </w:t>
      </w:r>
      <w:r w:rsidR="0017717E">
        <w:t>Такой массив принимает обращения, как и многомерный массив.</w:t>
      </w:r>
    </w:p>
    <w:p w14:paraId="0154A8DB" w14:textId="5F6E4C0C" w:rsidR="0017717E" w:rsidRPr="0017717E" w:rsidRDefault="0017717E" w:rsidP="00002A2C">
      <w:r>
        <w:t>Так же с помощью расположения массива в массив можно реализовать зубчатый массив.</w:t>
      </w:r>
    </w:p>
    <w:p w14:paraId="5912C0A5" w14:textId="28CEDA01" w:rsidR="00853B53" w:rsidRDefault="00853B53" w:rsidP="00002A2C"/>
    <w:p w14:paraId="65CA6E6C" w14:textId="64EF7CDC" w:rsidR="0017717E" w:rsidRPr="0017717E" w:rsidRDefault="0017717E" w:rsidP="00002A2C">
      <w:r>
        <w:t xml:space="preserve">Перечисленные выше способы в языке </w:t>
      </w:r>
      <w:r>
        <w:rPr>
          <w:lang w:val="en-US"/>
        </w:rPr>
        <w:t>C</w:t>
      </w:r>
      <w:r w:rsidRPr="0017717E">
        <w:t>#</w:t>
      </w:r>
      <w:r>
        <w:t xml:space="preserve"> редко используются, в основном используются следующее:</w:t>
      </w:r>
    </w:p>
    <w:p w14:paraId="3799DCC0" w14:textId="04848573" w:rsidR="0017717E" w:rsidRDefault="0017717E" w:rsidP="00002A2C">
      <w:r w:rsidRPr="0017717E">
        <w:rPr>
          <w:noProof/>
        </w:rPr>
        <w:drawing>
          <wp:inline distT="0" distB="0" distL="0" distR="0" wp14:anchorId="2C39ADBA" wp14:editId="25B3F9D7">
            <wp:extent cx="3263689" cy="1054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1547" cy="105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759B" w14:textId="450B1AE2" w:rsidR="008524C2" w:rsidRDefault="008524C2" w:rsidP="00002A2C">
      <w:r w:rsidRPr="008524C2">
        <w:t xml:space="preserve">List </w:t>
      </w:r>
      <w:r>
        <w:t xml:space="preserve">в языке </w:t>
      </w:r>
      <w:r>
        <w:rPr>
          <w:lang w:val="en-US"/>
        </w:rPr>
        <w:t>C</w:t>
      </w:r>
      <w:r w:rsidRPr="008524C2">
        <w:t xml:space="preserve"># </w:t>
      </w:r>
      <w:r>
        <w:t xml:space="preserve">является динамическим </w:t>
      </w:r>
      <w:r w:rsidRPr="008524C2">
        <w:t>однородн</w:t>
      </w:r>
      <w:r>
        <w:t>ым</w:t>
      </w:r>
      <w:r w:rsidRPr="008524C2">
        <w:t xml:space="preserve"> одномерн</w:t>
      </w:r>
      <w:r>
        <w:t>ым</w:t>
      </w:r>
      <w:r w:rsidRPr="008524C2">
        <w:t xml:space="preserve"> </w:t>
      </w:r>
      <w:r>
        <w:t>массивом.</w:t>
      </w:r>
    </w:p>
    <w:p w14:paraId="561325D2" w14:textId="414DB6E4" w:rsidR="008524C2" w:rsidRDefault="008524C2" w:rsidP="00002A2C">
      <w:r>
        <w:t>Но при необходимости тип данных можно изменить с «</w:t>
      </w:r>
      <w:r>
        <w:rPr>
          <w:lang w:val="en-US"/>
        </w:rPr>
        <w:t>int</w:t>
      </w:r>
      <w:r>
        <w:t>»</w:t>
      </w:r>
      <w:r w:rsidRPr="008524C2">
        <w:t xml:space="preserve"> </w:t>
      </w:r>
      <w:r>
        <w:t>на «</w:t>
      </w:r>
      <w:r w:rsidRPr="008524C2">
        <w:t>object</w:t>
      </w:r>
      <w:r>
        <w:t>», так мы получим гетерогенный динамический массив.</w:t>
      </w:r>
    </w:p>
    <w:p w14:paraId="4A4AD24C" w14:textId="77777777" w:rsidR="00D660DA" w:rsidRDefault="00D660DA">
      <w:r>
        <w:br w:type="page"/>
      </w:r>
    </w:p>
    <w:p w14:paraId="5D6E133B" w14:textId="552A13EA" w:rsidR="008524C2" w:rsidRDefault="008524C2" w:rsidP="00002A2C">
      <w:r>
        <w:lastRenderedPageBreak/>
        <w:t>Или при необходимости многомерного списка можно определить собственный класс:</w:t>
      </w:r>
    </w:p>
    <w:p w14:paraId="224FC8E5" w14:textId="337282BB" w:rsidR="008524C2" w:rsidRDefault="008524C2" w:rsidP="00002A2C">
      <w:pPr>
        <w:rPr>
          <w:lang w:val="en-US"/>
        </w:rPr>
      </w:pPr>
      <w:r w:rsidRPr="008524C2">
        <w:rPr>
          <w:noProof/>
          <w:lang w:val="en-US"/>
        </w:rPr>
        <w:drawing>
          <wp:inline distT="0" distB="0" distL="0" distR="0" wp14:anchorId="3E7B6D39" wp14:editId="201A0B7A">
            <wp:extent cx="3305636" cy="341995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0099" w14:textId="0652F0CE" w:rsidR="00D660DA" w:rsidRDefault="00D660DA" w:rsidP="00002A2C">
      <w:r>
        <w:t>В первую очередь определяется класс в строках 74-78 со столбцами «</w:t>
      </w:r>
      <w:r>
        <w:rPr>
          <w:lang w:val="en-US"/>
        </w:rPr>
        <w:t>name</w:t>
      </w:r>
      <w:r>
        <w:t>» и</w:t>
      </w:r>
      <w:r w:rsidRPr="00D660DA">
        <w:t xml:space="preserve"> </w:t>
      </w:r>
      <w:r>
        <w:t>«</w:t>
      </w:r>
      <w:r>
        <w:rPr>
          <w:lang w:val="en-US"/>
        </w:rPr>
        <w:t>value</w:t>
      </w:r>
      <w:r>
        <w:t xml:space="preserve">». После этого создается список </w:t>
      </w:r>
      <w:r>
        <w:rPr>
          <w:lang w:val="en-US"/>
        </w:rPr>
        <w:t>List</w:t>
      </w:r>
      <w:r w:rsidRPr="00D660DA">
        <w:t xml:space="preserve"> </w:t>
      </w:r>
      <w:r>
        <w:t>определенный этим классом строки 58-65. И после этого перебираем и выводим элементы на экран 68-72.</w:t>
      </w:r>
    </w:p>
    <w:p w14:paraId="36ECD233" w14:textId="3648AD51" w:rsidR="0010335E" w:rsidRDefault="0010335E">
      <w:r>
        <w:br w:type="page"/>
      </w:r>
    </w:p>
    <w:p w14:paraId="184B1AE6" w14:textId="62854629" w:rsidR="003F1A4B" w:rsidRPr="003F1A4B" w:rsidRDefault="003F1A4B" w:rsidP="003F1A4B">
      <w:pPr>
        <w:pStyle w:val="1"/>
        <w:jc w:val="center"/>
      </w:pPr>
      <w:r>
        <w:lastRenderedPageBreak/>
        <w:t>Приложение</w:t>
      </w:r>
    </w:p>
    <w:p w14:paraId="05692DE5" w14:textId="66BDBEBC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[] statik = { 11, 22, 33, 44 };</w:t>
      </w:r>
    </w:p>
    <w:p w14:paraId="2F124F95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83D31B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4693B2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Console.WriteLine(statik[2]);</w:t>
      </w:r>
    </w:p>
    <w:p w14:paraId="669CC1E5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C74AC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statik.Length; i++)</w:t>
      </w:r>
    </w:p>
    <w:p w14:paraId="468D87CB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E9F511C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Console.WriteLine(statik[i]);</w:t>
      </w:r>
    </w:p>
    <w:p w14:paraId="00F77B43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14075E2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F72FF4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F7623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[,] dynam = { { 11, 12, 13, 14 }, { 21, 22, 23, 24 } };</w:t>
      </w:r>
    </w:p>
    <w:p w14:paraId="2E80C85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93864F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94351A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Console.WriteLine(dynam[1, 2]);</w:t>
      </w:r>
    </w:p>
    <w:p w14:paraId="33C60D53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F9EBB0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 = dynam.GetUpperBound(0) + 1;</w:t>
      </w:r>
    </w:p>
    <w:p w14:paraId="41D3A42A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columns = dynam.Length / rows;</w:t>
      </w:r>
    </w:p>
    <w:p w14:paraId="6F4DC84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0A4B81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rows; i++)</w:t>
      </w:r>
    </w:p>
    <w:p w14:paraId="23FF4E62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46EDA20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columns; j++)</w:t>
      </w:r>
    </w:p>
    <w:p w14:paraId="7BB2ACE7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0A00B5D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Console.Write(dynam[i, j]);</w:t>
      </w:r>
    </w:p>
    <w:p w14:paraId="66E0A28F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C9357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16120C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BEFFB8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6519DF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9E6CA9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[][] masMas =</w:t>
      </w:r>
    </w:p>
    <w:p w14:paraId="58BB5168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52EDD99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[] {11, 12},</w:t>
      </w:r>
    </w:p>
    <w:p w14:paraId="11F7FB38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[] {21, 22, 24},</w:t>
      </w:r>
    </w:p>
    <w:p w14:paraId="716D5581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[] {31, 32, 33, 34}</w:t>
      </w:r>
    </w:p>
    <w:p w14:paraId="0A761E9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70814479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2CD530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masMas.Length; i++)</w:t>
      </w:r>
    </w:p>
    <w:p w14:paraId="14FB5667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2E573B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masMas[i].Length; j++)</w:t>
      </w:r>
    </w:p>
    <w:p w14:paraId="51D5338C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B2755C7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Console.WriteLine(masMas[i][j]);</w:t>
      </w:r>
    </w:p>
    <w:p w14:paraId="2F129DEB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8410620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94FDF2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DF24B9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90B821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List&lt;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&gt; masList = [1, 2, 3, 4];</w:t>
      </w:r>
    </w:p>
    <w:p w14:paraId="5CF4AB9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68C03D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foreach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(var i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masList)</w:t>
      </w:r>
    </w:p>
    <w:p w14:paraId="1AA3B6F5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5AEA3D5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Console.Write(i);</w:t>
      </w:r>
    </w:p>
    <w:p w14:paraId="67CFD926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BCA7E8B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655804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EE49CC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9207BA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theMasElem =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List&lt;MasElem&gt;</w:t>
      </w:r>
    </w:p>
    <w:p w14:paraId="013F44A3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</w:p>
    <w:p w14:paraId="7338E16D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MasElem(){ name=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1"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, value=1 },</w:t>
      </w:r>
    </w:p>
    <w:p w14:paraId="682D05FC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MasElem(){ name=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2"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, value=2 },</w:t>
      </w:r>
    </w:p>
    <w:p w14:paraId="224B95CD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MasElem(){ name=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3"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, value=3 },</w:t>
      </w:r>
    </w:p>
    <w:p w14:paraId="48BE999C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MasElem(){ name=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4"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, value=4 },</w:t>
      </w:r>
    </w:p>
    <w:p w14:paraId="5317E218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MasElem(){ name=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10335E">
        <w:rPr>
          <w:rFonts w:ascii="Cascadia Mono" w:hAnsi="Cascadia Mono" w:cs="Cascadia Mono"/>
          <w:color w:val="A31515"/>
          <w:sz w:val="19"/>
          <w:szCs w:val="19"/>
          <w:lang w:val="en-US"/>
        </w:rPr>
        <w:t>5"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, value=5 }</w:t>
      </w:r>
    </w:p>
    <w:p w14:paraId="56498630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DADC69D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A95371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F31128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foreach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(MasElem i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theMasElem)</w:t>
      </w:r>
    </w:p>
    <w:p w14:paraId="37E61628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0ECC24B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Console.Write(i.name);</w:t>
      </w:r>
    </w:p>
    <w:p w14:paraId="65E66ED7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Console.WriteLine(i.value);</w:t>
      </w:r>
    </w:p>
    <w:p w14:paraId="543725C4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B0AD1D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EE145E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2B91AF"/>
          <w:sz w:val="19"/>
          <w:szCs w:val="19"/>
          <w:lang w:val="en-US"/>
        </w:rPr>
        <w:t>MasElem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7E902406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7AC2FE20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 {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59C0CE2" w14:textId="77777777" w:rsidR="0010335E" w:rsidRPr="0010335E" w:rsidRDefault="0010335E" w:rsidP="001033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 {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10335E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1D2DDE82" w14:textId="6EA70C4C" w:rsidR="0010335E" w:rsidRPr="00D660DA" w:rsidRDefault="0010335E" w:rsidP="0010335E">
      <w:r w:rsidRPr="001033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10335E" w:rsidRPr="00D66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1F60"/>
    <w:multiLevelType w:val="hybridMultilevel"/>
    <w:tmpl w:val="C538A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C2F2D"/>
    <w:multiLevelType w:val="hybridMultilevel"/>
    <w:tmpl w:val="363CF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3D"/>
    <w:rsid w:val="00002A2C"/>
    <w:rsid w:val="0010335E"/>
    <w:rsid w:val="0017717E"/>
    <w:rsid w:val="002B503C"/>
    <w:rsid w:val="003F1A4B"/>
    <w:rsid w:val="005F78FB"/>
    <w:rsid w:val="008524C2"/>
    <w:rsid w:val="00853B53"/>
    <w:rsid w:val="00D4023D"/>
    <w:rsid w:val="00D660DA"/>
    <w:rsid w:val="00FD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3A1E3"/>
  <w15:chartTrackingRefBased/>
  <w15:docId w15:val="{8B3755FD-9C05-4240-90CD-320D636C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8FB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F1A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8FB"/>
    <w:pPr>
      <w:ind w:left="720"/>
      <w:contextualSpacing/>
    </w:pPr>
  </w:style>
  <w:style w:type="table" w:styleId="a4">
    <w:name w:val="Table Grid"/>
    <w:basedOn w:val="a1"/>
    <w:uiPriority w:val="39"/>
    <w:rsid w:val="00177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F1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5</cp:revision>
  <dcterms:created xsi:type="dcterms:W3CDTF">2024-04-18T05:58:00Z</dcterms:created>
  <dcterms:modified xsi:type="dcterms:W3CDTF">2024-04-18T07:18:00Z</dcterms:modified>
</cp:coreProperties>
</file>