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36FD" w14:textId="77777777" w:rsidR="00586713" w:rsidRPr="00720CBA" w:rsidRDefault="000C6783" w:rsidP="004A3AC5">
      <w:pPr>
        <w:jc w:val="center"/>
        <w:rPr>
          <w:rFonts w:ascii="微軟正黑體" w:eastAsia="微軟正黑體" w:hAnsi="微軟正黑體"/>
          <w:sz w:val="56"/>
          <w:szCs w:val="56"/>
        </w:rPr>
      </w:pPr>
      <w:r w:rsidRPr="00720CBA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0" wp14:anchorId="3F9076E8" wp14:editId="242E7AC6">
                <wp:simplePos x="0" y="0"/>
                <wp:positionH relativeFrom="column">
                  <wp:posOffset>-361315</wp:posOffset>
                </wp:positionH>
                <wp:positionV relativeFrom="page">
                  <wp:posOffset>1110615</wp:posOffset>
                </wp:positionV>
                <wp:extent cx="6894195" cy="8883650"/>
                <wp:effectExtent l="0" t="0" r="20955" b="12700"/>
                <wp:wrapNone/>
                <wp:docPr id="1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94195" cy="8883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29B90" id="矩形 1" o:spid="_x0000_s1026" style="position:absolute;margin-left:-28.45pt;margin-top:87.45pt;width:542.85pt;height:69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" o:allowoverlap="f" filled="f" strokecolor="#5a5a5a [2109]" strokeweight="1.5pt">
                <v:path arrowok="t"/>
                <o:lock v:ext="edit" aspectratio="t"/>
                <w10:wrap anchory="page"/>
                <w10:anchorlock/>
              </v:rect>
            </w:pict>
          </mc:Fallback>
        </mc:AlternateContent>
      </w:r>
      <w:r w:rsidR="004A3AC5" w:rsidRPr="00720CBA">
        <w:rPr>
          <w:rFonts w:ascii="微軟正黑體" w:eastAsia="微軟正黑體" w:hAnsi="微軟正黑體" w:hint="eastAsia"/>
          <w:spacing w:val="186"/>
          <w:kern w:val="0"/>
          <w:sz w:val="56"/>
          <w:szCs w:val="56"/>
          <w:fitText w:val="8960" w:id="-1279004672"/>
        </w:rPr>
        <w:t>台</w:t>
      </w:r>
      <w:r w:rsidR="004A3AC5" w:rsidRPr="00720CBA">
        <w:rPr>
          <w:rFonts w:ascii="微軟正黑體" w:eastAsia="微軟正黑體" w:hAnsi="微軟正黑體"/>
          <w:spacing w:val="186"/>
          <w:kern w:val="0"/>
          <w:sz w:val="56"/>
          <w:szCs w:val="56"/>
          <w:fitText w:val="8960" w:id="-1279004672"/>
        </w:rPr>
        <w:t>灣微轉股份有</w:t>
      </w:r>
      <w:r w:rsidR="004A3AC5" w:rsidRPr="00720CBA">
        <w:rPr>
          <w:rFonts w:ascii="微軟正黑體" w:eastAsia="微軟正黑體" w:hAnsi="微軟正黑體" w:hint="eastAsia"/>
          <w:spacing w:val="186"/>
          <w:kern w:val="0"/>
          <w:sz w:val="56"/>
          <w:szCs w:val="56"/>
          <w:fitText w:val="8960" w:id="-1279004672"/>
        </w:rPr>
        <w:t>限</w:t>
      </w:r>
      <w:r w:rsidR="004A3AC5" w:rsidRPr="00720CBA">
        <w:rPr>
          <w:rFonts w:ascii="微軟正黑體" w:eastAsia="微軟正黑體" w:hAnsi="微軟正黑體"/>
          <w:spacing w:val="186"/>
          <w:kern w:val="0"/>
          <w:sz w:val="56"/>
          <w:szCs w:val="56"/>
          <w:fitText w:val="8960" w:id="-1279004672"/>
        </w:rPr>
        <w:t>公</w:t>
      </w:r>
      <w:r w:rsidR="004A3AC5" w:rsidRPr="00720CBA">
        <w:rPr>
          <w:rFonts w:ascii="微軟正黑體" w:eastAsia="微軟正黑體" w:hAnsi="微軟正黑體"/>
          <w:spacing w:val="6"/>
          <w:kern w:val="0"/>
          <w:sz w:val="56"/>
          <w:szCs w:val="56"/>
          <w:fitText w:val="8960" w:id="-1279004672"/>
        </w:rPr>
        <w:t>司</w:t>
      </w:r>
    </w:p>
    <w:p w14:paraId="06A456F7" w14:textId="77777777" w:rsidR="00586713" w:rsidRPr="00720CBA" w:rsidRDefault="00586713">
      <w:pPr>
        <w:rPr>
          <w:rFonts w:ascii="微軟正黑體" w:eastAsia="微軟正黑體" w:hAnsi="微軟正黑體"/>
        </w:rPr>
      </w:pPr>
    </w:p>
    <w:p w14:paraId="69A8E70B" w14:textId="77777777" w:rsidR="00586713" w:rsidRPr="00720CBA" w:rsidRDefault="00586713">
      <w:pPr>
        <w:rPr>
          <w:rFonts w:ascii="微軟正黑體" w:eastAsia="微軟正黑體" w:hAnsi="微軟正黑體"/>
        </w:rPr>
      </w:pPr>
    </w:p>
    <w:p w14:paraId="0FB47C5F" w14:textId="77777777" w:rsidR="00586713" w:rsidRPr="00720CBA" w:rsidRDefault="004A3AC5">
      <w:pPr>
        <w:rPr>
          <w:rFonts w:ascii="微軟正黑體" w:eastAsia="微軟正黑體" w:hAnsi="微軟正黑體"/>
        </w:rPr>
      </w:pPr>
      <w:r w:rsidRPr="00720CBA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628C543" wp14:editId="05247230">
                <wp:simplePos x="0" y="0"/>
                <wp:positionH relativeFrom="column">
                  <wp:posOffset>89519</wp:posOffset>
                </wp:positionH>
                <wp:positionV relativeFrom="page">
                  <wp:posOffset>1736090</wp:posOffset>
                </wp:positionV>
                <wp:extent cx="5648325" cy="740410"/>
                <wp:effectExtent l="0" t="0" r="28575" b="21590"/>
                <wp:wrapSquare wrapText="bothSides"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74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E519EB" w14:textId="51242266" w:rsidR="004A3AC5" w:rsidRPr="00720CBA" w:rsidRDefault="004A3AC5" w:rsidP="004A3AC5">
                            <w:pPr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</w:pPr>
                            <w:r w:rsidRPr="00720CBA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文</w:t>
                            </w:r>
                            <w:r w:rsidRPr="00720CBA"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  <w:t>件名稱：</w:t>
                            </w:r>
                            <w:r w:rsidR="009B68A2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離職管理辦法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28C54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7.05pt;margin-top:136.7pt;width:444.75pt;height:58.3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" fillcolor="white [3201]" strokeweight=".5pt">
                <v:textbox>
                  <w:txbxContent>
                    <w:p w14:paraId="2EE519EB" w14:textId="51242266" w:rsidR="004A3AC5" w:rsidRPr="00720CBA" w:rsidRDefault="004A3AC5" w:rsidP="004A3AC5">
                      <w:pPr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</w:pPr>
                      <w:r w:rsidRPr="00720CBA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文</w:t>
                      </w:r>
                      <w:r w:rsidRPr="00720CBA"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  <w:t>件名稱：</w:t>
                      </w:r>
                      <w:r w:rsidR="009B68A2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離職管理辦法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1A140728" w14:textId="77777777" w:rsidR="004A3AC5" w:rsidRPr="00720CBA" w:rsidRDefault="004A3AC5">
      <w:pPr>
        <w:rPr>
          <w:rFonts w:ascii="微軟正黑體" w:eastAsia="微軟正黑體" w:hAnsi="微軟正黑體"/>
        </w:rPr>
      </w:pPr>
    </w:p>
    <w:p w14:paraId="0D633751" w14:textId="23CC0FF7" w:rsidR="004A3AC5" w:rsidRPr="00720CBA" w:rsidRDefault="004A3AC5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7"/>
        </w:rPr>
        <w:t>文</w:t>
      </w:r>
      <w:r w:rsidRPr="00720CBA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7"/>
        </w:rPr>
        <w:t>件編</w:t>
      </w:r>
      <w:r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7"/>
        </w:rPr>
        <w:t>號</w:t>
      </w:r>
      <w:r w:rsidRPr="00720CBA">
        <w:rPr>
          <w:rFonts w:ascii="微軟正黑體" w:eastAsia="微軟正黑體" w:hAnsi="微軟正黑體" w:hint="eastAsia"/>
          <w:sz w:val="48"/>
          <w:szCs w:val="40"/>
        </w:rPr>
        <w:t>：</w:t>
      </w:r>
      <w:r w:rsidR="009B68A2">
        <w:rPr>
          <w:rFonts w:ascii="微軟正黑體" w:eastAsia="微軟正黑體" w:hAnsi="微軟正黑體" w:hint="eastAsia"/>
          <w:sz w:val="48"/>
          <w:szCs w:val="40"/>
        </w:rPr>
        <w:t>QP-213-05</w:t>
      </w:r>
    </w:p>
    <w:p w14:paraId="324DD13A" w14:textId="7A08BB42" w:rsidR="004A3AC5" w:rsidRPr="00720CBA" w:rsidRDefault="004A3AC5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960"/>
          <w:kern w:val="0"/>
          <w:sz w:val="48"/>
          <w:szCs w:val="40"/>
          <w:fitText w:val="2880" w:id="-1277462526"/>
        </w:rPr>
        <w:t>版</w:t>
      </w:r>
      <w:r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6"/>
        </w:rPr>
        <w:t>次</w:t>
      </w:r>
      <w:r w:rsidRPr="00720CBA">
        <w:rPr>
          <w:rFonts w:ascii="微軟正黑體" w:eastAsia="微軟正黑體" w:hAnsi="微軟正黑體"/>
          <w:sz w:val="48"/>
          <w:szCs w:val="40"/>
        </w:rPr>
        <w:t>：</w:t>
      </w:r>
      <w:r w:rsidR="009B68A2">
        <w:rPr>
          <w:rFonts w:ascii="微軟正黑體" w:eastAsia="微軟正黑體" w:hAnsi="微軟正黑體" w:hint="eastAsia"/>
          <w:sz w:val="48"/>
          <w:szCs w:val="40"/>
        </w:rPr>
        <w:t>第一版</w:t>
      </w:r>
    </w:p>
    <w:p w14:paraId="6E607DC0" w14:textId="7576E3C4" w:rsidR="004A3AC5" w:rsidRPr="00720CBA" w:rsidRDefault="00D1572A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4"/>
        </w:rPr>
        <w:t>制定</w:t>
      </w:r>
      <w:r w:rsidR="004A3AC5" w:rsidRPr="00720CBA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4"/>
        </w:rPr>
        <w:t>日</w:t>
      </w:r>
      <w:r w:rsidR="004A3AC5"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4"/>
        </w:rPr>
        <w:t>期</w:t>
      </w:r>
      <w:r w:rsidRPr="00720CBA">
        <w:rPr>
          <w:rFonts w:ascii="微軟正黑體" w:eastAsia="微軟正黑體" w:hAnsi="微軟正黑體" w:hint="eastAsia"/>
          <w:kern w:val="0"/>
          <w:sz w:val="48"/>
          <w:szCs w:val="40"/>
        </w:rPr>
        <w:t>：</w:t>
      </w:r>
      <w:r w:rsidR="009B68A2">
        <w:rPr>
          <w:rFonts w:ascii="微軟正黑體" w:eastAsia="微軟正黑體" w:hAnsi="微軟正黑體" w:hint="eastAsia"/>
          <w:kern w:val="0"/>
          <w:sz w:val="48"/>
          <w:szCs w:val="40"/>
        </w:rPr>
        <w:t>2025</w:t>
      </w:r>
      <w:r w:rsidR="004A3AC5" w:rsidRPr="009B68A2">
        <w:rPr>
          <w:rFonts w:ascii="微軟正黑體" w:eastAsia="微軟正黑體" w:hAnsi="微軟正黑體" w:hint="eastAsia"/>
          <w:spacing w:val="114"/>
          <w:kern w:val="0"/>
          <w:sz w:val="48"/>
          <w:szCs w:val="40"/>
          <w:fitText w:val="4170" w:id="-1277462271"/>
        </w:rPr>
        <w:t>年</w:t>
      </w:r>
      <w:r w:rsidR="009B68A2" w:rsidRPr="009B68A2">
        <w:rPr>
          <w:rFonts w:ascii="微軟正黑體" w:eastAsia="微軟正黑體" w:hAnsi="微軟正黑體" w:hint="eastAsia"/>
          <w:spacing w:val="114"/>
          <w:kern w:val="0"/>
          <w:sz w:val="48"/>
          <w:szCs w:val="40"/>
          <w:fitText w:val="4170" w:id="-1277462271"/>
        </w:rPr>
        <w:t>07</w:t>
      </w:r>
      <w:r w:rsidR="004645CB" w:rsidRPr="009B68A2">
        <w:rPr>
          <w:rFonts w:ascii="微軟正黑體" w:eastAsia="微軟正黑體" w:hAnsi="微軟正黑體" w:hint="eastAsia"/>
          <w:spacing w:val="114"/>
          <w:kern w:val="0"/>
          <w:sz w:val="48"/>
          <w:szCs w:val="40"/>
          <w:fitText w:val="4170" w:id="-1277462271"/>
        </w:rPr>
        <w:t>月</w:t>
      </w:r>
      <w:r w:rsidR="009B68A2" w:rsidRPr="009B68A2">
        <w:rPr>
          <w:rFonts w:ascii="微軟正黑體" w:eastAsia="微軟正黑體" w:hAnsi="微軟正黑體" w:hint="eastAsia"/>
          <w:spacing w:val="114"/>
          <w:kern w:val="0"/>
          <w:sz w:val="48"/>
          <w:szCs w:val="40"/>
          <w:fitText w:val="4170" w:id="-1277462271"/>
        </w:rPr>
        <w:t>01</w:t>
      </w:r>
      <w:r w:rsidR="004A3AC5" w:rsidRPr="009B68A2">
        <w:rPr>
          <w:rFonts w:ascii="微軟正黑體" w:eastAsia="微軟正黑體" w:hAnsi="微軟正黑體" w:hint="eastAsia"/>
          <w:spacing w:val="-1"/>
          <w:kern w:val="0"/>
          <w:sz w:val="48"/>
          <w:szCs w:val="40"/>
          <w:fitText w:val="4170" w:id="-1277462271"/>
        </w:rPr>
        <w:t>日</w:t>
      </w:r>
    </w:p>
    <w:p w14:paraId="06C52D3C" w14:textId="77777777" w:rsidR="004A3AC5" w:rsidRPr="00720CBA" w:rsidRDefault="004A3AC5" w:rsidP="00D27342">
      <w:pPr>
        <w:ind w:leftChars="354" w:left="850"/>
        <w:jc w:val="both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4"/>
        </w:rPr>
        <w:t>修</w:t>
      </w:r>
      <w:r w:rsidRPr="00720CBA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4"/>
        </w:rPr>
        <w:t>訂日</w:t>
      </w:r>
      <w:r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4"/>
        </w:rPr>
        <w:t>期</w:t>
      </w:r>
      <w:r w:rsidRPr="00720CBA">
        <w:rPr>
          <w:rFonts w:ascii="微軟正黑體" w:eastAsia="微軟正黑體" w:hAnsi="微軟正黑體" w:hint="eastAsia"/>
          <w:sz w:val="48"/>
          <w:szCs w:val="40"/>
        </w:rPr>
        <w:t>：</w:t>
      </w:r>
      <w:r w:rsidR="004645CB" w:rsidRPr="00720CBA">
        <w:rPr>
          <w:rFonts w:ascii="微軟正黑體" w:eastAsia="微軟正黑體" w:hAnsi="微軟正黑體" w:hint="eastAsia"/>
          <w:sz w:val="48"/>
          <w:szCs w:val="40"/>
        </w:rPr>
        <w:t xml:space="preserve">     </w:t>
      </w:r>
      <w:r w:rsidR="004645CB" w:rsidRPr="00720CBA">
        <w:rPr>
          <w:rFonts w:ascii="微軟正黑體" w:eastAsia="微軟正黑體" w:hAnsi="微軟正黑體" w:hint="eastAsia"/>
          <w:spacing w:val="682"/>
          <w:kern w:val="0"/>
          <w:sz w:val="48"/>
          <w:szCs w:val="40"/>
          <w:fitText w:val="4170" w:id="-1265889792"/>
        </w:rPr>
        <w:t>年月</w:t>
      </w:r>
      <w:r w:rsidR="004645CB" w:rsidRPr="00720CBA">
        <w:rPr>
          <w:rFonts w:ascii="微軟正黑體" w:eastAsia="微軟正黑體" w:hAnsi="微軟正黑體" w:hint="eastAsia"/>
          <w:spacing w:val="1"/>
          <w:kern w:val="0"/>
          <w:sz w:val="48"/>
          <w:szCs w:val="40"/>
          <w:fitText w:val="4170" w:id="-1265889792"/>
        </w:rPr>
        <w:t>日</w:t>
      </w:r>
      <w:r w:rsidR="00D27342" w:rsidRPr="00720CBA">
        <w:rPr>
          <w:rFonts w:ascii="微軟正黑體" w:eastAsia="微軟正黑體" w:hAnsi="微軟正黑體"/>
          <w:sz w:val="48"/>
          <w:szCs w:val="40"/>
        </w:rPr>
        <w:t xml:space="preserve"> </w:t>
      </w:r>
    </w:p>
    <w:p w14:paraId="5564FB49" w14:textId="77777777" w:rsidR="004A3AC5" w:rsidRPr="00720CBA" w:rsidRDefault="004A3AC5" w:rsidP="002942F7">
      <w:pPr>
        <w:rPr>
          <w:rFonts w:ascii="微軟正黑體" w:eastAsia="微軟正黑體" w:hAnsi="微軟正黑體"/>
          <w:sz w:val="40"/>
          <w:szCs w:val="40"/>
        </w:rPr>
      </w:pPr>
    </w:p>
    <w:tbl>
      <w:tblPr>
        <w:tblStyle w:val="a8"/>
        <w:tblW w:w="10905" w:type="dxa"/>
        <w:tblInd w:w="-699" w:type="dxa"/>
        <w:tblLook w:val="04A0" w:firstRow="1" w:lastRow="0" w:firstColumn="1" w:lastColumn="0" w:noHBand="0" w:noVBand="1"/>
      </w:tblPr>
      <w:tblGrid>
        <w:gridCol w:w="557"/>
        <w:gridCol w:w="943"/>
        <w:gridCol w:w="1609"/>
        <w:gridCol w:w="829"/>
        <w:gridCol w:w="942"/>
        <w:gridCol w:w="2438"/>
        <w:gridCol w:w="467"/>
        <w:gridCol w:w="475"/>
        <w:gridCol w:w="2438"/>
        <w:gridCol w:w="207"/>
      </w:tblGrid>
      <w:tr w:rsidR="00E202C5" w:rsidRPr="00720CBA" w14:paraId="3E268687" w14:textId="77777777" w:rsidTr="00720CBA">
        <w:trPr>
          <w:gridBefore w:val="1"/>
          <w:gridAfter w:val="1"/>
          <w:wBefore w:w="557" w:type="dxa"/>
          <w:wAfter w:w="207" w:type="dxa"/>
          <w:cantSplit/>
          <w:trHeight w:val="3088"/>
        </w:trPr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090AF8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24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F691B3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40766B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0B9A0C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1219A85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330"/>
                <w:kern w:val="0"/>
                <w:sz w:val="36"/>
                <w:szCs w:val="40"/>
                <w:fitText w:val="2400" w:id="-1277464064"/>
              </w:rPr>
              <w:t>發</w:t>
            </w:r>
            <w:r w:rsidRPr="00720CBA">
              <w:rPr>
                <w:rFonts w:ascii="微軟正黑體" w:eastAsia="微軟正黑體" w:hAnsi="微軟正黑體"/>
                <w:spacing w:val="330"/>
                <w:kern w:val="0"/>
                <w:sz w:val="36"/>
                <w:szCs w:val="40"/>
                <w:fitText w:val="2400" w:id="-1277464064"/>
              </w:rPr>
              <w:t>行</w:t>
            </w:r>
            <w:r w:rsidRPr="00720CBA">
              <w:rPr>
                <w:rFonts w:ascii="微軟正黑體" w:eastAsia="微軟正黑體" w:hAnsi="微軟正黑體" w:hint="eastAsia"/>
                <w:kern w:val="0"/>
                <w:sz w:val="36"/>
                <w:szCs w:val="40"/>
                <w:fitText w:val="2400" w:id="-1277464064"/>
              </w:rPr>
              <w:t>章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31CA31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</w:tr>
      <w:tr w:rsidR="00E202C5" w:rsidRPr="00720CBA" w14:paraId="20F2C752" w14:textId="77777777" w:rsidTr="00720CBA">
        <w:trPr>
          <w:gridBefore w:val="1"/>
          <w:gridAfter w:val="1"/>
          <w:wBefore w:w="557" w:type="dxa"/>
          <w:wAfter w:w="207" w:type="dxa"/>
          <w:cantSplit/>
          <w:trHeight w:val="2442"/>
        </w:trPr>
        <w:tc>
          <w:tcPr>
            <w:tcW w:w="943" w:type="dxa"/>
            <w:tcBorders>
              <w:top w:val="single" w:sz="4" w:space="0" w:color="auto"/>
            </w:tcBorders>
            <w:textDirection w:val="tbRlV"/>
            <w:vAlign w:val="center"/>
          </w:tcPr>
          <w:p w14:paraId="6703C2E1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0"/>
              </w:rPr>
              <w:t>核</w:t>
            </w:r>
            <w:r w:rsidRPr="00720CBA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0"/>
              </w:rPr>
              <w:t>准</w:t>
            </w:r>
          </w:p>
        </w:tc>
        <w:tc>
          <w:tcPr>
            <w:tcW w:w="2438" w:type="dxa"/>
            <w:gridSpan w:val="2"/>
            <w:tcBorders>
              <w:top w:val="single" w:sz="4" w:space="0" w:color="auto"/>
            </w:tcBorders>
            <w:vAlign w:val="center"/>
          </w:tcPr>
          <w:p w14:paraId="165829C7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single" w:sz="4" w:space="0" w:color="auto"/>
            </w:tcBorders>
            <w:textDirection w:val="tbRlV"/>
            <w:vAlign w:val="center"/>
          </w:tcPr>
          <w:p w14:paraId="4F476A52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1"/>
              </w:rPr>
              <w:t>審</w:t>
            </w:r>
            <w:r w:rsidRPr="00720CBA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1"/>
              </w:rPr>
              <w:t>核</w:t>
            </w:r>
          </w:p>
        </w:tc>
        <w:tc>
          <w:tcPr>
            <w:tcW w:w="2438" w:type="dxa"/>
            <w:tcBorders>
              <w:top w:val="single" w:sz="4" w:space="0" w:color="auto"/>
            </w:tcBorders>
            <w:vAlign w:val="center"/>
          </w:tcPr>
          <w:p w14:paraId="01C69A05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gridSpan w:val="2"/>
            <w:tcBorders>
              <w:top w:val="single" w:sz="4" w:space="0" w:color="auto"/>
            </w:tcBorders>
            <w:textDirection w:val="tbRlV"/>
            <w:vAlign w:val="center"/>
          </w:tcPr>
          <w:p w14:paraId="3B0F5735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DD30DA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2"/>
              </w:rPr>
              <w:t>製</w:t>
            </w:r>
            <w:r w:rsidRPr="00DD30DA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2"/>
              </w:rPr>
              <w:t>訂</w:t>
            </w:r>
          </w:p>
        </w:tc>
        <w:tc>
          <w:tcPr>
            <w:tcW w:w="2438" w:type="dxa"/>
            <w:tcBorders>
              <w:top w:val="single" w:sz="4" w:space="0" w:color="auto"/>
            </w:tcBorders>
            <w:vAlign w:val="center"/>
          </w:tcPr>
          <w:p w14:paraId="5691583C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</w:tr>
      <w:tr w:rsidR="005151B3" w:rsidRPr="00720CBA" w14:paraId="0C2F8A79" w14:textId="77777777" w:rsidTr="00DD30D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4593"/>
        </w:trPr>
        <w:tc>
          <w:tcPr>
            <w:tcW w:w="10905" w:type="dxa"/>
            <w:gridSpan w:val="10"/>
          </w:tcPr>
          <w:p w14:paraId="1CD5603F" w14:textId="77777777" w:rsidR="00DD30DA" w:rsidRPr="00720CBA" w:rsidRDefault="00DD30DA" w:rsidP="00C90DA5">
            <w:pPr>
              <w:rPr>
                <w:rFonts w:ascii="微軟正黑體" w:eastAsia="微軟正黑體" w:hAnsi="微軟正黑體"/>
              </w:rPr>
            </w:pPr>
          </w:p>
          <w:tbl>
            <w:tblPr>
              <w:tblStyle w:val="a8"/>
              <w:tblW w:w="0" w:type="auto"/>
              <w:tblInd w:w="572" w:type="dxa"/>
              <w:tblLook w:val="04A0" w:firstRow="1" w:lastRow="0" w:firstColumn="1" w:lastColumn="0" w:noHBand="0" w:noVBand="1"/>
            </w:tblPr>
            <w:tblGrid>
              <w:gridCol w:w="846"/>
              <w:gridCol w:w="572"/>
              <w:gridCol w:w="1838"/>
              <w:gridCol w:w="572"/>
              <w:gridCol w:w="1275"/>
              <w:gridCol w:w="567"/>
              <w:gridCol w:w="1560"/>
              <w:gridCol w:w="2693"/>
            </w:tblGrid>
            <w:tr w:rsidR="005151B3" w:rsidRPr="00720CBA" w14:paraId="5CA28850" w14:textId="77777777" w:rsidTr="00C90DA5">
              <w:trPr>
                <w:trHeight w:val="545"/>
              </w:trPr>
              <w:tc>
                <w:tcPr>
                  <w:tcW w:w="1418" w:type="dxa"/>
                  <w:gridSpan w:val="2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14:paraId="40DA00FE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文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件編號</w:t>
                  </w:r>
                </w:p>
              </w:tc>
              <w:tc>
                <w:tcPr>
                  <w:tcW w:w="2410" w:type="dxa"/>
                  <w:gridSpan w:val="2"/>
                  <w:tcBorders>
                    <w:top w:val="single" w:sz="8" w:space="0" w:color="auto"/>
                  </w:tcBorders>
                  <w:vAlign w:val="center"/>
                </w:tcPr>
                <w:p w14:paraId="0664DB48" w14:textId="76F4B2A8" w:rsidR="005151B3" w:rsidRPr="00720CBA" w:rsidRDefault="00891956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QP-213-05</w:t>
                  </w:r>
                </w:p>
              </w:tc>
              <w:tc>
                <w:tcPr>
                  <w:tcW w:w="1842" w:type="dxa"/>
                  <w:gridSpan w:val="2"/>
                  <w:vMerge w:val="restart"/>
                  <w:tcBorders>
                    <w:top w:val="single" w:sz="8" w:space="0" w:color="auto"/>
                  </w:tcBorders>
                  <w:vAlign w:val="center"/>
                </w:tcPr>
                <w:p w14:paraId="663D05D0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訂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履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歷表</w:t>
                  </w:r>
                </w:p>
              </w:tc>
              <w:tc>
                <w:tcPr>
                  <w:tcW w:w="1560" w:type="dxa"/>
                  <w:tcBorders>
                    <w:top w:val="single" w:sz="8" w:space="0" w:color="auto"/>
                  </w:tcBorders>
                  <w:vAlign w:val="center"/>
                </w:tcPr>
                <w:p w14:paraId="4E14E04B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訂日期</w:t>
                  </w:r>
                </w:p>
              </w:tc>
              <w:tc>
                <w:tcPr>
                  <w:tcW w:w="2693" w:type="dxa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14:paraId="11ED6E06" w14:textId="77777777" w:rsidR="005151B3" w:rsidRPr="00720CBA" w:rsidRDefault="005151B3" w:rsidP="00C90DA5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年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日</w:t>
                  </w:r>
                </w:p>
              </w:tc>
            </w:tr>
            <w:tr w:rsidR="005151B3" w:rsidRPr="00720CBA" w14:paraId="30C20084" w14:textId="77777777" w:rsidTr="00C90DA5">
              <w:trPr>
                <w:trHeight w:val="533"/>
              </w:trPr>
              <w:tc>
                <w:tcPr>
                  <w:tcW w:w="1418" w:type="dxa"/>
                  <w:gridSpan w:val="2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62543E60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制定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日期</w:t>
                  </w:r>
                </w:p>
              </w:tc>
              <w:tc>
                <w:tcPr>
                  <w:tcW w:w="2410" w:type="dxa"/>
                  <w:gridSpan w:val="2"/>
                  <w:tcBorders>
                    <w:bottom w:val="single" w:sz="8" w:space="0" w:color="auto"/>
                  </w:tcBorders>
                  <w:vAlign w:val="center"/>
                </w:tcPr>
                <w:p w14:paraId="54E9D67E" w14:textId="15269903" w:rsidR="005151B3" w:rsidRPr="00720CBA" w:rsidRDefault="00891956" w:rsidP="00891956">
                  <w:pPr>
                    <w:ind w:rightChars="-43" w:right="-103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2025</w:t>
                  </w:r>
                  <w:r w:rsidR="005151B3"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年</w:t>
                  </w: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7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月</w:t>
                  </w: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1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日</w:t>
                  </w:r>
                </w:p>
              </w:tc>
              <w:tc>
                <w:tcPr>
                  <w:tcW w:w="1842" w:type="dxa"/>
                  <w:gridSpan w:val="2"/>
                  <w:vMerge/>
                  <w:tcBorders>
                    <w:bottom w:val="single" w:sz="8" w:space="0" w:color="auto"/>
                  </w:tcBorders>
                  <w:vAlign w:val="center"/>
                </w:tcPr>
                <w:p w14:paraId="29D69603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</w:p>
              </w:tc>
              <w:tc>
                <w:tcPr>
                  <w:tcW w:w="1560" w:type="dxa"/>
                  <w:tcBorders>
                    <w:bottom w:val="single" w:sz="8" w:space="0" w:color="auto"/>
                  </w:tcBorders>
                  <w:vAlign w:val="center"/>
                </w:tcPr>
                <w:p w14:paraId="2845BCB2" w14:textId="77777777" w:rsidR="005151B3" w:rsidRPr="00720CBA" w:rsidRDefault="005151B3" w:rsidP="00C90DA5">
                  <w:pPr>
                    <w:ind w:leftChars="-44" w:left="-106" w:rightChars="-46" w:right="-110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次</w:t>
                  </w:r>
                </w:p>
              </w:tc>
              <w:tc>
                <w:tcPr>
                  <w:tcW w:w="2693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664B6B5" w14:textId="04C8B86C" w:rsidR="005151B3" w:rsidRPr="00720CBA" w:rsidRDefault="00891956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1</w:t>
                  </w:r>
                </w:p>
              </w:tc>
            </w:tr>
            <w:tr w:rsidR="005151B3" w:rsidRPr="00720CBA" w14:paraId="6EF3A684" w14:textId="77777777" w:rsidTr="00C90DA5">
              <w:trPr>
                <w:trHeight w:val="339"/>
              </w:trPr>
              <w:tc>
                <w:tcPr>
                  <w:tcW w:w="141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D9A9BBA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F54E4E5" w14:textId="77777777" w:rsidR="005151B3" w:rsidRPr="00720CBA" w:rsidRDefault="005151B3" w:rsidP="00C90DA5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1842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6DDF31F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BC49C25" w14:textId="77777777" w:rsidR="005151B3" w:rsidRPr="00720CBA" w:rsidRDefault="005151B3" w:rsidP="00C90DA5">
                  <w:pPr>
                    <w:ind w:leftChars="-44" w:left="-106" w:rightChars="-46" w:right="-110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0A6ED8B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</w:tr>
            <w:tr w:rsidR="005151B3" w:rsidRPr="00720CBA" w14:paraId="0EEC2E9B" w14:textId="77777777" w:rsidTr="00C90DA5">
              <w:trPr>
                <w:trHeight w:val="20"/>
              </w:trPr>
              <w:tc>
                <w:tcPr>
                  <w:tcW w:w="846" w:type="dxa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1447F890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次</w:t>
                  </w:r>
                </w:p>
              </w:tc>
              <w:tc>
                <w:tcPr>
                  <w:tcW w:w="241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2817614A" w14:textId="77777777" w:rsidR="005151B3" w:rsidRPr="00720CBA" w:rsidRDefault="005151B3" w:rsidP="00C90DA5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訂日期</w:t>
                  </w:r>
                </w:p>
              </w:tc>
              <w:tc>
                <w:tcPr>
                  <w:tcW w:w="1847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23FC1778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訂理由</w:t>
                  </w:r>
                </w:p>
              </w:tc>
              <w:tc>
                <w:tcPr>
                  <w:tcW w:w="482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191D2A4B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訂內容</w:t>
                  </w:r>
                </w:p>
              </w:tc>
            </w:tr>
            <w:tr w:rsidR="005151B3" w:rsidRPr="00720CBA" w14:paraId="080C666C" w14:textId="77777777" w:rsidTr="00C90DA5">
              <w:trPr>
                <w:trHeight w:val="498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15C49BFF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32A13524" w14:textId="77777777" w:rsidR="005151B3" w:rsidRPr="00720CBA" w:rsidRDefault="005151B3" w:rsidP="00C90DA5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6D80860F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82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76A3E16F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5151B3" w:rsidRPr="00720CBA" w14:paraId="271A6BC0" w14:textId="77777777" w:rsidTr="00C90DA5">
              <w:trPr>
                <w:trHeight w:val="20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EC203E4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41C26AE" w14:textId="77777777" w:rsidR="005151B3" w:rsidRPr="00720CBA" w:rsidRDefault="005151B3" w:rsidP="00C90DA5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704CDC8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82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6E57530F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5151B3" w:rsidRPr="00720CBA" w14:paraId="627C3E9E" w14:textId="77777777" w:rsidTr="00C90DA5">
              <w:trPr>
                <w:trHeight w:val="1016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3BA45D9F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2BA8716F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78146C8A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82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294D355" w14:textId="77777777" w:rsidR="005151B3" w:rsidRPr="00720CBA" w:rsidRDefault="005151B3" w:rsidP="00C90DA5">
                  <w:pPr>
                    <w:spacing w:line="400" w:lineRule="exact"/>
                    <w:ind w:leftChars="249" w:left="598" w:rightChars="-27" w:right="-65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5151B3" w:rsidRPr="00720CBA" w14:paraId="578F5B4D" w14:textId="77777777" w:rsidTr="00C90DA5">
              <w:trPr>
                <w:trHeight w:val="7487"/>
              </w:trPr>
              <w:tc>
                <w:tcPr>
                  <w:tcW w:w="84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537B0BF6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3286D108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790DF2A0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820" w:type="dxa"/>
                  <w:gridSpan w:val="3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2721D259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</w:tbl>
          <w:p w14:paraId="31AE70F1" w14:textId="77777777" w:rsidR="00DD30DA" w:rsidRPr="00720CBA" w:rsidRDefault="00DD30DA" w:rsidP="00C90DA5">
            <w:pPr>
              <w:rPr>
                <w:rFonts w:ascii="微軟正黑體" w:eastAsia="微軟正黑體" w:hAnsi="微軟正黑體"/>
              </w:rPr>
            </w:pPr>
          </w:p>
        </w:tc>
      </w:tr>
      <w:tr w:rsidR="00DD30DA" w:rsidRPr="00720CBA" w14:paraId="27442498" w14:textId="77777777" w:rsidTr="00DD30D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4461"/>
        </w:trPr>
        <w:tc>
          <w:tcPr>
            <w:tcW w:w="10905" w:type="dxa"/>
            <w:gridSpan w:val="10"/>
          </w:tcPr>
          <w:p w14:paraId="241C3A88" w14:textId="77777777" w:rsidR="00891956" w:rsidRPr="00891956" w:rsidRDefault="00891956" w:rsidP="00891956">
            <w:pPr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lastRenderedPageBreak/>
              <w:t>一、目的：</w:t>
            </w:r>
          </w:p>
          <w:p w14:paraId="69FE36D7" w14:textId="77777777" w:rsidR="00891956" w:rsidRPr="00891956" w:rsidRDefault="00891956" w:rsidP="00891956">
            <w:pPr>
              <w:ind w:leftChars="362" w:left="869"/>
              <w:rPr>
                <w:rFonts w:ascii="微軟正黑體" w:eastAsia="微軟正黑體" w:hAnsi="微軟正黑體"/>
                <w:sz w:val="28"/>
                <w:szCs w:val="24"/>
              </w:rPr>
            </w:pP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 xml:space="preserve">為完善管理員工離職的工作，充分發揮與利用離職人力資源，特制訂此辦法。 </w:t>
            </w:r>
          </w:p>
          <w:p w14:paraId="588AC23A" w14:textId="77777777" w:rsidR="00891956" w:rsidRPr="00891956" w:rsidRDefault="00891956" w:rsidP="00891956">
            <w:pPr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二、適用範圍：</w:t>
            </w:r>
          </w:p>
          <w:p w14:paraId="5E4A0907" w14:textId="17D51EA3" w:rsidR="00891956" w:rsidRPr="00891956" w:rsidRDefault="00891956" w:rsidP="00891956">
            <w:pPr>
              <w:ind w:leftChars="362" w:left="869"/>
              <w:rPr>
                <w:rFonts w:ascii="微軟正黑體" w:eastAsia="微軟正黑體" w:hAnsi="微軟正黑體"/>
                <w:sz w:val="28"/>
                <w:szCs w:val="24"/>
              </w:rPr>
            </w:pP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本公司全體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正式(含試用期)</w:t>
            </w: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 xml:space="preserve">員工適用之。 </w:t>
            </w:r>
          </w:p>
          <w:p w14:paraId="59494934" w14:textId="77777777" w:rsidR="00891956" w:rsidRPr="00891956" w:rsidRDefault="00891956" w:rsidP="00891956">
            <w:pPr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三、定義：</w:t>
            </w:r>
          </w:p>
          <w:p w14:paraId="5CD43B2E" w14:textId="1830C322" w:rsidR="00DD30DA" w:rsidRDefault="00891956" w:rsidP="00891956">
            <w:pPr>
              <w:spacing w:line="500" w:lineRule="exact"/>
              <w:ind w:leftChars="421" w:left="1010"/>
              <w:rPr>
                <w:rFonts w:ascii="微軟正黑體" w:eastAsia="微軟正黑體" w:hAnsi="微軟正黑體"/>
                <w:sz w:val="28"/>
                <w:szCs w:val="24"/>
              </w:rPr>
            </w:pP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在職員工因故無法繼續為公司服務時；離職分為</w:t>
            </w:r>
            <w:r w:rsidR="00F631D7">
              <w:rPr>
                <w:rFonts w:ascii="微軟正黑體" w:eastAsia="微軟正黑體" w:hAnsi="微軟正黑體" w:hint="eastAsia"/>
                <w:sz w:val="28"/>
                <w:szCs w:val="24"/>
              </w:rPr>
              <w:t>自願離職</w:t>
            </w: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、留職停薪、資遣、</w:t>
            </w:r>
            <w:r w:rsidR="00535442">
              <w:rPr>
                <w:rFonts w:ascii="微軟正黑體" w:eastAsia="微軟正黑體" w:hAnsi="微軟正黑體" w:hint="eastAsia"/>
                <w:sz w:val="28"/>
                <w:szCs w:val="24"/>
              </w:rPr>
              <w:t>免職、</w:t>
            </w: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退休等均適用之。</w:t>
            </w:r>
          </w:p>
          <w:p w14:paraId="03C3B90D" w14:textId="1D566818" w:rsidR="00891956" w:rsidRDefault="00891956" w:rsidP="00891956">
            <w:pPr>
              <w:spacing w:line="500" w:lineRule="exact"/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四、</w:t>
            </w:r>
            <w:r w:rsidR="0052147D">
              <w:rPr>
                <w:rFonts w:ascii="微軟正黑體" w:eastAsia="微軟正黑體" w:hAnsi="微軟正黑體" w:hint="eastAsia"/>
                <w:sz w:val="28"/>
                <w:szCs w:val="24"/>
              </w:rPr>
              <w:t>類型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：</w:t>
            </w:r>
          </w:p>
          <w:p w14:paraId="5C962222" w14:textId="4F790743" w:rsidR="00891956" w:rsidRPr="00891956" w:rsidRDefault="00891956" w:rsidP="00891956">
            <w:pPr>
              <w:spacing w:line="500" w:lineRule="exact"/>
              <w:ind w:leftChars="362" w:left="1465" w:hangingChars="213" w:hanging="596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</w:t>
            </w: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1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 xml:space="preserve"> </w:t>
            </w: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本公司員工之離職分為勞動契約預告終止、勞動契約不經預告終止與定期勞動契約期滿終止。</w:t>
            </w:r>
          </w:p>
          <w:p w14:paraId="06A84C32" w14:textId="0B821275" w:rsidR="00891956" w:rsidRPr="00891956" w:rsidRDefault="00891956" w:rsidP="00891956">
            <w:pPr>
              <w:spacing w:line="500" w:lineRule="exact"/>
              <w:ind w:leftChars="598" w:left="2250" w:hangingChars="291" w:hanging="815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</w:t>
            </w: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1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-</w:t>
            </w: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1勞動契約預告終止：指</w:t>
            </w:r>
            <w:proofErr w:type="gramStart"/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勞</w:t>
            </w:r>
            <w:proofErr w:type="gramEnd"/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>雇雙方依相關法令之規定終止勞動契約，包括自請離職、退休與資遣。</w:t>
            </w:r>
          </w:p>
          <w:p w14:paraId="017FC57A" w14:textId="2278B5D0" w:rsidR="00891956" w:rsidRPr="00891956" w:rsidRDefault="00891956" w:rsidP="00891956">
            <w:pPr>
              <w:spacing w:line="500" w:lineRule="exact"/>
              <w:ind w:leftChars="598" w:left="2250" w:hangingChars="291" w:hanging="815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4-1-2</w:t>
            </w: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 xml:space="preserve"> 勞動契約不經預告終止：指同仁因違反契約訂定之善意，或特別事故致勞動契約無法繼續履行。</w:t>
            </w:r>
          </w:p>
          <w:p w14:paraId="6C765240" w14:textId="77777777" w:rsidR="00891956" w:rsidRDefault="00891956" w:rsidP="00891956">
            <w:pPr>
              <w:spacing w:line="500" w:lineRule="exact"/>
              <w:ind w:leftChars="598" w:left="2250" w:hangingChars="291" w:hanging="815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4-1-3</w:t>
            </w:r>
            <w:r w:rsidRPr="00891956">
              <w:rPr>
                <w:rFonts w:ascii="微軟正黑體" w:eastAsia="微軟正黑體" w:hAnsi="微軟正黑體" w:hint="eastAsia"/>
                <w:sz w:val="28"/>
                <w:szCs w:val="24"/>
              </w:rPr>
              <w:t xml:space="preserve"> 定期勞動契約期滿終止：定期勞動契約期滿未再續約，自然終止</w:t>
            </w:r>
          </w:p>
          <w:p w14:paraId="008E8C41" w14:textId="2001EE98" w:rsidR="0036267F" w:rsidRPr="0036267F" w:rsidRDefault="0036267F" w:rsidP="0036267F">
            <w:pPr>
              <w:spacing w:beforeLines="50" w:before="180" w:line="500" w:lineRule="exact"/>
              <w:ind w:leftChars="363" w:left="2795" w:hangingChars="687" w:hanging="1924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4-2</w:t>
            </w:r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自願離職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：</w:t>
            </w:r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本公司不定期契約員工因個人意願離職，應依【勞動基準法】規定之預告天數向單位主管提出口頭申請：</w:t>
            </w:r>
          </w:p>
          <w:p w14:paraId="77A75374" w14:textId="46D7B5D8" w:rsidR="0036267F" w:rsidRPr="0036267F" w:rsidRDefault="0036267F" w:rsidP="0036267F">
            <w:pPr>
              <w:spacing w:line="500" w:lineRule="exact"/>
              <w:ind w:leftChars="598" w:left="2250" w:hangingChars="291" w:hanging="815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4-2-1</w:t>
            </w:r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任職年資三個月內新進之間接部門人員至少應於離職前1日提出申請。</w:t>
            </w:r>
          </w:p>
          <w:p w14:paraId="69399209" w14:textId="40B0F892" w:rsidR="0036267F" w:rsidRPr="0036267F" w:rsidRDefault="0036267F" w:rsidP="0036267F">
            <w:pPr>
              <w:spacing w:line="500" w:lineRule="exact"/>
              <w:ind w:leftChars="598" w:left="2250" w:hangingChars="291" w:hanging="815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4-2-2</w:t>
            </w:r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間接員工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/直接單位組長級以上</w:t>
            </w:r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繼續服務三個月以上未滿一年者，於十日前預告之。</w:t>
            </w:r>
          </w:p>
          <w:p w14:paraId="60A44340" w14:textId="163027A0" w:rsidR="0036267F" w:rsidRPr="0036267F" w:rsidRDefault="0036267F" w:rsidP="0036267F">
            <w:pPr>
              <w:spacing w:line="500" w:lineRule="exact"/>
              <w:ind w:leftChars="598" w:left="2250" w:hangingChars="291" w:hanging="815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4-2-</w:t>
            </w:r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3間接員工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/直接單位組長級以上</w:t>
            </w:r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繼續服務一年以上未滿三年者，於二十日前預告之。</w:t>
            </w:r>
          </w:p>
          <w:p w14:paraId="18B4E23E" w14:textId="506CE603" w:rsidR="0036267F" w:rsidRPr="0036267F" w:rsidRDefault="0036267F" w:rsidP="0036267F">
            <w:pPr>
              <w:spacing w:line="500" w:lineRule="exact"/>
              <w:ind w:leftChars="598" w:left="2250" w:hangingChars="291" w:hanging="815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4-2-</w:t>
            </w:r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4間接員工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/直接單位組長級以上</w:t>
            </w:r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繼續服務三年以上者，於三十日前預告之。</w:t>
            </w:r>
          </w:p>
          <w:p w14:paraId="45A5FDC6" w14:textId="414D58D6" w:rsidR="0036267F" w:rsidRPr="0036267F" w:rsidRDefault="0036267F" w:rsidP="0036267F">
            <w:pPr>
              <w:spacing w:line="500" w:lineRule="exact"/>
              <w:ind w:leftChars="598" w:left="2250" w:hangingChars="291" w:hanging="815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4-2-</w:t>
            </w:r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6直接員工、定期契約員工應於1日前預告之。</w:t>
            </w:r>
          </w:p>
          <w:p w14:paraId="7BF584B4" w14:textId="77777777" w:rsidR="0036267F" w:rsidRDefault="0036267F" w:rsidP="0036267F">
            <w:pPr>
              <w:spacing w:line="500" w:lineRule="exact"/>
              <w:ind w:leftChars="598" w:left="2250" w:hangingChars="291" w:hanging="815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lastRenderedPageBreak/>
              <w:t>4-2-</w:t>
            </w:r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7若與主管議定</w:t>
            </w:r>
            <w:proofErr w:type="gramStart"/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離職日者</w:t>
            </w:r>
            <w:proofErr w:type="gramEnd"/>
            <w:r w:rsidRPr="0036267F">
              <w:rPr>
                <w:rFonts w:ascii="微軟正黑體" w:eastAsia="微軟正黑體" w:hAnsi="微軟正黑體" w:hint="eastAsia"/>
                <w:sz w:val="28"/>
                <w:szCs w:val="24"/>
              </w:rPr>
              <w:t>，不在此限。</w:t>
            </w:r>
          </w:p>
          <w:p w14:paraId="6A219000" w14:textId="323443BF" w:rsidR="00F631D7" w:rsidRPr="00F631D7" w:rsidRDefault="00F631D7" w:rsidP="00F631D7">
            <w:pPr>
              <w:spacing w:line="500" w:lineRule="exact"/>
              <w:ind w:leftChars="362" w:left="2247" w:hangingChars="492" w:hanging="1378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4-3</w:t>
            </w:r>
            <w:r w:rsidRPr="00F631D7">
              <w:rPr>
                <w:rFonts w:ascii="微軟正黑體" w:eastAsia="微軟正黑體" w:hAnsi="微軟正黑體" w:hint="eastAsia"/>
                <w:sz w:val="28"/>
                <w:szCs w:val="24"/>
              </w:rPr>
              <w:t>資遣</w:t>
            </w:r>
          </w:p>
          <w:p w14:paraId="249E4F9B" w14:textId="035C28D9" w:rsidR="00F631D7" w:rsidRPr="00F631D7" w:rsidRDefault="00F631D7" w:rsidP="00F631D7">
            <w:pPr>
              <w:spacing w:line="500" w:lineRule="exact"/>
              <w:ind w:leftChars="598" w:left="2250" w:hangingChars="291" w:hanging="815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 w:rsidRPr="00F631D7">
              <w:rPr>
                <w:rFonts w:ascii="微軟正黑體" w:eastAsia="微軟正黑體" w:hAnsi="微軟正黑體" w:hint="eastAsia"/>
                <w:sz w:val="28"/>
                <w:szCs w:val="24"/>
              </w:rPr>
              <w:t>4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-3-</w:t>
            </w:r>
            <w:r w:rsidRPr="00F631D7">
              <w:rPr>
                <w:rFonts w:ascii="微軟正黑體" w:eastAsia="微軟正黑體" w:hAnsi="微軟正黑體" w:hint="eastAsia"/>
                <w:sz w:val="28"/>
                <w:szCs w:val="24"/>
              </w:rPr>
              <w:t>1凡有下列情事之</w:t>
            </w:r>
            <w:proofErr w:type="gramStart"/>
            <w:r w:rsidRPr="00F631D7">
              <w:rPr>
                <w:rFonts w:ascii="微軟正黑體" w:eastAsia="微軟正黑體" w:hAnsi="微軟正黑體" w:hint="eastAsia"/>
                <w:sz w:val="28"/>
                <w:szCs w:val="24"/>
              </w:rPr>
              <w:t>一</w:t>
            </w:r>
            <w:proofErr w:type="gramEnd"/>
            <w:r w:rsidRPr="00F631D7">
              <w:rPr>
                <w:rFonts w:ascii="微軟正黑體" w:eastAsia="微軟正黑體" w:hAnsi="微軟正黑體" w:hint="eastAsia"/>
                <w:sz w:val="28"/>
                <w:szCs w:val="24"/>
              </w:rPr>
              <w:t>者，本公司得經預告終止後終止僱用關係：</w:t>
            </w:r>
          </w:p>
          <w:p w14:paraId="6860AD98" w14:textId="58014064" w:rsidR="00F631D7" w:rsidRPr="00DA2152" w:rsidRDefault="00DA2152" w:rsidP="00DA2152">
            <w:pPr>
              <w:spacing w:line="500" w:lineRule="exact"/>
              <w:ind w:leftChars="952" w:left="2285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4-3-1-1</w:t>
            </w:r>
            <w:r w:rsidR="00F631D7" w:rsidRPr="00DA2152">
              <w:rPr>
                <w:rFonts w:ascii="微軟正黑體" w:eastAsia="微軟正黑體" w:hAnsi="微軟正黑體" w:hint="eastAsia"/>
                <w:sz w:val="28"/>
                <w:szCs w:val="24"/>
              </w:rPr>
              <w:t>歇業或轉讓時。</w:t>
            </w:r>
          </w:p>
          <w:p w14:paraId="5FF09A93" w14:textId="52C8FF65" w:rsidR="00F631D7" w:rsidRPr="00F631D7" w:rsidRDefault="00DA2152" w:rsidP="00F631D7">
            <w:pPr>
              <w:spacing w:line="500" w:lineRule="exact"/>
              <w:ind w:leftChars="937" w:left="2249" w:firstLineChars="12" w:firstLine="34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4-3-1-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2</w:t>
            </w:r>
            <w:r w:rsidR="00F631D7" w:rsidRPr="00F631D7">
              <w:rPr>
                <w:rFonts w:ascii="微軟正黑體" w:eastAsia="微軟正黑體" w:hAnsi="微軟正黑體" w:hint="eastAsia"/>
                <w:sz w:val="28"/>
                <w:szCs w:val="24"/>
              </w:rPr>
              <w:t>虧損或業務緊縮時。</w:t>
            </w:r>
          </w:p>
          <w:p w14:paraId="2C66EAFF" w14:textId="3763AC25" w:rsidR="00F631D7" w:rsidRPr="00F631D7" w:rsidRDefault="00DA2152" w:rsidP="00F631D7">
            <w:pPr>
              <w:spacing w:line="500" w:lineRule="exact"/>
              <w:ind w:leftChars="937" w:left="2249" w:firstLineChars="12" w:firstLine="34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4-3-1-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3</w:t>
            </w:r>
            <w:r w:rsidR="00F631D7" w:rsidRPr="00F631D7">
              <w:rPr>
                <w:rFonts w:ascii="微軟正黑體" w:eastAsia="微軟正黑體" w:hAnsi="微軟正黑體" w:hint="eastAsia"/>
                <w:sz w:val="28"/>
                <w:szCs w:val="24"/>
              </w:rPr>
              <w:t>不可抗力暫停工作在一個月以上時。</w:t>
            </w:r>
          </w:p>
          <w:p w14:paraId="0351FA34" w14:textId="444AFCC9" w:rsidR="00F631D7" w:rsidRPr="00F631D7" w:rsidRDefault="00DA2152" w:rsidP="00DA2152">
            <w:pPr>
              <w:spacing w:line="500" w:lineRule="exact"/>
              <w:ind w:leftChars="952" w:left="3422" w:hangingChars="406" w:hanging="1137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4-3-1-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</w:t>
            </w:r>
            <w:r w:rsidR="00F631D7" w:rsidRPr="00F631D7">
              <w:rPr>
                <w:rFonts w:ascii="微軟正黑體" w:eastAsia="微軟正黑體" w:hAnsi="微軟正黑體" w:hint="eastAsia"/>
                <w:sz w:val="28"/>
                <w:szCs w:val="24"/>
              </w:rPr>
              <w:t>業務性質變更，有減少員工之必要，又無適當工作可供安置時。</w:t>
            </w:r>
          </w:p>
          <w:p w14:paraId="347956B4" w14:textId="77777777" w:rsidR="00F631D7" w:rsidRDefault="00DA2152" w:rsidP="00F631D7">
            <w:pPr>
              <w:spacing w:line="500" w:lineRule="exact"/>
              <w:ind w:leftChars="937" w:left="2249" w:firstLineChars="12" w:firstLine="34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4-3-1-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5</w:t>
            </w:r>
            <w:r w:rsidR="00F631D7" w:rsidRPr="00F631D7">
              <w:rPr>
                <w:rFonts w:ascii="微軟正黑體" w:eastAsia="微軟正黑體" w:hAnsi="微軟正黑體" w:hint="eastAsia"/>
                <w:sz w:val="28"/>
                <w:szCs w:val="24"/>
              </w:rPr>
              <w:t>員工對於所擔任之工作確不能勝任時。</w:t>
            </w:r>
          </w:p>
          <w:p w14:paraId="181203D3" w14:textId="6CD57C1D" w:rsidR="0044415D" w:rsidRPr="0044415D" w:rsidRDefault="0044415D" w:rsidP="0044415D">
            <w:pPr>
              <w:spacing w:beforeLines="50" w:before="180" w:line="500" w:lineRule="exact"/>
              <w:ind w:leftChars="593" w:left="2207" w:hangingChars="280" w:hanging="784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4-3-2</w:t>
            </w:r>
            <w:r w:rsidRPr="0044415D">
              <w:rPr>
                <w:rFonts w:ascii="微軟正黑體" w:eastAsia="微軟正黑體" w:hAnsi="微軟正黑體" w:hint="eastAsia"/>
                <w:sz w:val="28"/>
                <w:szCs w:val="24"/>
              </w:rPr>
              <w:t>因以上原因終止僱用關係，報經主管機關核備後，依下列之規定預告之，未經預告即終止契約者，發給預告期間之薪資。</w:t>
            </w:r>
          </w:p>
          <w:p w14:paraId="062970A0" w14:textId="07DAAF84" w:rsidR="0044415D" w:rsidRPr="0044415D" w:rsidRDefault="0044415D" w:rsidP="0044415D">
            <w:pPr>
              <w:spacing w:line="500" w:lineRule="exact"/>
              <w:ind w:leftChars="947" w:left="2284" w:hangingChars="4" w:hanging="11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4-3-2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-1</w:t>
            </w:r>
            <w:r w:rsidRPr="0044415D">
              <w:rPr>
                <w:rFonts w:ascii="微軟正黑體" w:eastAsia="微軟正黑體" w:hAnsi="微軟正黑體" w:hint="eastAsia"/>
                <w:sz w:val="28"/>
                <w:szCs w:val="24"/>
              </w:rPr>
              <w:t xml:space="preserve"> 繼續服務三個月以上未滿一年者，於十日前預告之。</w:t>
            </w:r>
          </w:p>
          <w:p w14:paraId="7ED25BB9" w14:textId="4A0EEE69" w:rsidR="0044415D" w:rsidRPr="0044415D" w:rsidRDefault="0044415D" w:rsidP="0044415D">
            <w:pPr>
              <w:spacing w:line="500" w:lineRule="exact"/>
              <w:ind w:leftChars="947" w:left="2284" w:hangingChars="4" w:hanging="11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4-3-2-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2</w:t>
            </w:r>
            <w:r w:rsidRPr="0044415D">
              <w:rPr>
                <w:rFonts w:ascii="微軟正黑體" w:eastAsia="微軟正黑體" w:hAnsi="微軟正黑體" w:hint="eastAsia"/>
                <w:sz w:val="28"/>
                <w:szCs w:val="24"/>
              </w:rPr>
              <w:t xml:space="preserve"> 繼續服務一年以上未滿三年者，於二十日前預告之。</w:t>
            </w:r>
          </w:p>
          <w:p w14:paraId="45CAB484" w14:textId="1467A8E9" w:rsidR="0044415D" w:rsidRDefault="0044415D" w:rsidP="0044415D">
            <w:pPr>
              <w:spacing w:line="500" w:lineRule="exact"/>
              <w:ind w:leftChars="947" w:left="2284" w:hangingChars="4" w:hanging="11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4-3-2-3</w:t>
            </w:r>
            <w:r w:rsidRPr="0044415D">
              <w:rPr>
                <w:rFonts w:ascii="微軟正黑體" w:eastAsia="微軟正黑體" w:hAnsi="微軟正黑體" w:hint="eastAsia"/>
                <w:sz w:val="28"/>
                <w:szCs w:val="24"/>
              </w:rPr>
              <w:t xml:space="preserve"> 繼續服務三年以上者，於三十日前預告之。</w:t>
            </w:r>
          </w:p>
          <w:p w14:paraId="5031FFCF" w14:textId="77777777" w:rsidR="0044415D" w:rsidRDefault="0044415D" w:rsidP="0044415D">
            <w:pPr>
              <w:spacing w:line="500" w:lineRule="exact"/>
              <w:ind w:leftChars="947" w:left="3418" w:hangingChars="409" w:hanging="1145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4-3-2-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 xml:space="preserve">4 </w:t>
            </w:r>
            <w:r w:rsidRPr="0044415D">
              <w:rPr>
                <w:rFonts w:ascii="微軟正黑體" w:eastAsia="微軟正黑體" w:hAnsi="微軟正黑體" w:hint="eastAsia"/>
                <w:sz w:val="28"/>
                <w:szCs w:val="24"/>
              </w:rPr>
              <w:t>員工於接到前項預告後，為另謀工作得於工作時間請假外出，其請假時數，每星期不得超過二日之工作時間，請假期間之工資照給。</w:t>
            </w:r>
          </w:p>
          <w:p w14:paraId="23F4E832" w14:textId="77777777" w:rsidR="00535442" w:rsidRDefault="00684372" w:rsidP="00684372">
            <w:pPr>
              <w:spacing w:line="500" w:lineRule="exact"/>
              <w:ind w:leftChars="362" w:left="1435" w:hangingChars="202" w:hanging="566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4-4</w:t>
            </w:r>
            <w:r w:rsidR="00535442">
              <w:rPr>
                <w:rFonts w:ascii="微軟正黑體" w:eastAsia="微軟正黑體" w:hAnsi="微軟正黑體" w:hint="eastAsia"/>
                <w:sz w:val="28"/>
                <w:szCs w:val="24"/>
              </w:rPr>
              <w:t>免職</w:t>
            </w:r>
          </w:p>
          <w:p w14:paraId="028B030A" w14:textId="76EE02F8" w:rsidR="00684372" w:rsidRDefault="00684372" w:rsidP="00535442">
            <w:pPr>
              <w:spacing w:line="500" w:lineRule="exact"/>
              <w:ind w:leftChars="597" w:left="1433" w:firstLine="1"/>
              <w:rPr>
                <w:rFonts w:ascii="微軟正黑體" w:eastAsia="微軟正黑體" w:hAnsi="微軟正黑體"/>
                <w:sz w:val="28"/>
                <w:szCs w:val="24"/>
              </w:rPr>
            </w:pPr>
            <w:r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員工違反【勞動基準法】第十二條規定，或違反工作規則情節重大者，得不經預告勞工，予以免職處理。並於工作最後一日辦理離職手續完成後，方可離開公司。</w:t>
            </w:r>
          </w:p>
          <w:p w14:paraId="3BBFF618" w14:textId="77777777" w:rsidR="00684372" w:rsidRDefault="00684372" w:rsidP="00684372">
            <w:pPr>
              <w:spacing w:beforeLines="50" w:before="180" w:line="500" w:lineRule="exact"/>
              <w:ind w:leftChars="362" w:left="1435" w:hangingChars="202" w:hanging="566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4-5</w:t>
            </w:r>
            <w:r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留職停薪</w:t>
            </w:r>
          </w:p>
          <w:p w14:paraId="27BF4735" w14:textId="4CBAE6F0" w:rsidR="00684372" w:rsidRPr="00684372" w:rsidRDefault="00684372" w:rsidP="00D462D8">
            <w:pPr>
              <w:spacing w:line="500" w:lineRule="exact"/>
              <w:ind w:leftChars="580" w:left="2286" w:hanging="894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4-5-1依</w:t>
            </w:r>
            <w:r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《性別工作平等法》規定，受</w:t>
            </w:r>
            <w:proofErr w:type="gramStart"/>
            <w:r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僱</w:t>
            </w:r>
            <w:proofErr w:type="gramEnd"/>
            <w:r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者任職滿6個月才能申請育嬰留職停薪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，申請育嬰留職停薪津貼依法就業保險年資需年滿一年以上</w:t>
            </w:r>
            <w:r w:rsidR="00D462D8">
              <w:rPr>
                <w:rFonts w:ascii="微軟正黑體" w:eastAsia="微軟正黑體" w:hAnsi="微軟正黑體" w:hint="eastAsia"/>
                <w:sz w:val="28"/>
                <w:szCs w:val="24"/>
              </w:rPr>
              <w:t>得以申請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。</w:t>
            </w:r>
          </w:p>
          <w:p w14:paraId="4E50D0DB" w14:textId="3A173603" w:rsidR="00684372" w:rsidRPr="00684372" w:rsidRDefault="00D462D8" w:rsidP="00A8269F">
            <w:pPr>
              <w:spacing w:line="500" w:lineRule="exact"/>
              <w:ind w:leftChars="597" w:left="2285" w:hanging="852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4-5-2</w:t>
            </w:r>
            <w:r w:rsidR="00684372"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員工任職滿</w:t>
            </w:r>
            <w:proofErr w:type="gramStart"/>
            <w:r w:rsidR="00684372"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一</w:t>
            </w:r>
            <w:proofErr w:type="gramEnd"/>
            <w:r w:rsidR="00684372"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年後，於每一子女滿三歲前，得申請育嬰留職停薪，期間至該子女滿三歲止，但不得逾二年。同時撫育子女二人以上者，其育嬰留職停薪期間應合併計算，最長以</w:t>
            </w:r>
            <w:proofErr w:type="gramStart"/>
            <w:r w:rsidR="00684372"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最</w:t>
            </w:r>
            <w:proofErr w:type="gramEnd"/>
            <w:r w:rsidR="00684372"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幼子女受撫育二年為限。</w:t>
            </w:r>
          </w:p>
          <w:p w14:paraId="6BF8F320" w14:textId="77777777" w:rsidR="00684372" w:rsidRDefault="00C20FAA" w:rsidP="004D7069">
            <w:pPr>
              <w:spacing w:line="500" w:lineRule="exact"/>
              <w:ind w:leftChars="597" w:left="2286" w:hanging="853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lastRenderedPageBreak/>
              <w:t>4-5-3</w:t>
            </w:r>
            <w:r w:rsidR="00684372"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育嬰留職停薪者</w:t>
            </w:r>
            <w:proofErr w:type="gramStart"/>
            <w:r w:rsidR="00684372"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之留停期間</w:t>
            </w:r>
            <w:proofErr w:type="gramEnd"/>
            <w:r w:rsidR="00684372"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勞保、健保等相關規定依</w:t>
            </w:r>
            <w:r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《性別工作平等法》</w:t>
            </w:r>
            <w:r w:rsidR="00684372" w:rsidRPr="00684372">
              <w:rPr>
                <w:rFonts w:ascii="微軟正黑體" w:eastAsia="微軟正黑體" w:hAnsi="微軟正黑體" w:hint="eastAsia"/>
                <w:sz w:val="28"/>
                <w:szCs w:val="24"/>
              </w:rPr>
              <w:t>辦理。</w:t>
            </w:r>
          </w:p>
          <w:p w14:paraId="6EC470F9" w14:textId="0BC632EE" w:rsidR="00DD4E4B" w:rsidRDefault="00DD4E4B" w:rsidP="004D7069">
            <w:pPr>
              <w:spacing w:line="500" w:lineRule="exact"/>
              <w:ind w:leftChars="597" w:left="2286" w:hanging="853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4-5-4</w:t>
            </w:r>
            <w:r w:rsidRPr="00DD4E4B">
              <w:rPr>
                <w:rFonts w:ascii="微軟正黑體" w:eastAsia="微軟正黑體" w:hAnsi="微軟正黑體" w:hint="eastAsia"/>
                <w:sz w:val="28"/>
                <w:szCs w:val="24"/>
              </w:rPr>
              <w:t>勞工因傷病請假，若普通傷病假和特別休假用完，仍無法工作，可申請留職停薪，最長一年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。</w:t>
            </w:r>
          </w:p>
          <w:p w14:paraId="074245B1" w14:textId="7CF2BBD1" w:rsidR="004D7069" w:rsidRDefault="00DD4E4B" w:rsidP="004D7069">
            <w:pPr>
              <w:spacing w:line="500" w:lineRule="exact"/>
              <w:ind w:leftChars="597" w:left="2286" w:hanging="853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4-5-5其它需要暫停工作，如進修、服兵役、因案服刑者，經雇主同意得申</w:t>
            </w:r>
            <w:r w:rsidR="00535442">
              <w:rPr>
                <w:rFonts w:ascii="微軟正黑體" w:eastAsia="微軟正黑體" w:hAnsi="微軟正黑體" w:hint="eastAsia"/>
                <w:sz w:val="28"/>
                <w:szCs w:val="24"/>
              </w:rPr>
              <w:t>請留職停薪，最長一年。</w:t>
            </w:r>
          </w:p>
          <w:p w14:paraId="411C28B7" w14:textId="5BD27E72" w:rsidR="001A12A1" w:rsidRPr="001A12A1" w:rsidRDefault="001A12A1" w:rsidP="001A12A1">
            <w:pPr>
              <w:spacing w:line="500" w:lineRule="exact"/>
              <w:ind w:leftChars="360" w:left="867" w:hanging="3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4-6</w:t>
            </w:r>
            <w:r w:rsidRPr="001A12A1">
              <w:rPr>
                <w:rFonts w:ascii="微軟正黑體" w:eastAsia="微軟正黑體" w:hAnsi="微軟正黑體" w:hint="eastAsia"/>
                <w:sz w:val="28"/>
                <w:szCs w:val="24"/>
              </w:rPr>
              <w:t xml:space="preserve">退休 </w:t>
            </w:r>
          </w:p>
          <w:p w14:paraId="16DFEAEC" w14:textId="7052D86F" w:rsidR="001A12A1" w:rsidRPr="00DD4E4B" w:rsidRDefault="001A12A1" w:rsidP="008B0A5C">
            <w:pPr>
              <w:spacing w:line="500" w:lineRule="exact"/>
              <w:ind w:leftChars="587" w:left="1409" w:rightChars="12" w:right="29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 w:rsidRPr="001A12A1">
              <w:rPr>
                <w:rFonts w:ascii="微軟正黑體" w:eastAsia="微軟正黑體" w:hAnsi="微軟正黑體" w:hint="eastAsia"/>
                <w:sz w:val="28"/>
                <w:szCs w:val="24"/>
              </w:rPr>
              <w:t>公司員工退休條件及給付辦法，遵照【勞動基準法】相關規定，不再另定之。</w:t>
            </w:r>
            <w:proofErr w:type="gramStart"/>
            <w:r w:rsidRPr="001A12A1">
              <w:rPr>
                <w:rFonts w:ascii="微軟正黑體" w:eastAsia="微軟正黑體" w:hAnsi="微軟正黑體" w:hint="eastAsia"/>
                <w:sz w:val="28"/>
                <w:szCs w:val="24"/>
              </w:rPr>
              <w:t>惟</w:t>
            </w:r>
            <w:proofErr w:type="gramEnd"/>
            <w:r w:rsidRPr="001A12A1">
              <w:rPr>
                <w:rFonts w:ascii="微軟正黑體" w:eastAsia="微軟正黑體" w:hAnsi="微軟正黑體" w:hint="eastAsia"/>
                <w:sz w:val="28"/>
                <w:szCs w:val="24"/>
              </w:rPr>
              <w:t>辦理退休時，應於工作最後一日辦理離職手續完成後，方可離開公司。</w:t>
            </w:r>
          </w:p>
        </w:tc>
      </w:tr>
      <w:tr w:rsidR="004D7069" w:rsidRPr="00720CBA" w14:paraId="3EDD7542" w14:textId="77777777" w:rsidTr="004D706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586"/>
        </w:trPr>
        <w:tc>
          <w:tcPr>
            <w:tcW w:w="10905" w:type="dxa"/>
            <w:gridSpan w:val="10"/>
            <w:tcBorders>
              <w:bottom w:val="single" w:sz="4" w:space="0" w:color="auto"/>
            </w:tcBorders>
          </w:tcPr>
          <w:p w14:paraId="61B3840B" w14:textId="0B38E5B9" w:rsidR="004D7069" w:rsidRPr="00891956" w:rsidRDefault="00E66333" w:rsidP="00891956">
            <w:pPr>
              <w:ind w:leftChars="125" w:left="300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lastRenderedPageBreak/>
              <w:t>五、申請流程</w:t>
            </w:r>
          </w:p>
        </w:tc>
      </w:tr>
      <w:tr w:rsidR="00B92B24" w:rsidRPr="00720CBA" w14:paraId="520718E1" w14:textId="0F7FEEDE" w:rsidTr="002C700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810"/>
        </w:trPr>
        <w:tc>
          <w:tcPr>
            <w:tcW w:w="310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30581" w14:textId="37964CE6" w:rsidR="004D7069" w:rsidRPr="00891956" w:rsidRDefault="002C7006" w:rsidP="002C7006">
            <w:pPr>
              <w:ind w:leftChars="125" w:left="300" w:rightChars="188" w:right="451"/>
              <w:jc w:val="center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擔當者</w:t>
            </w:r>
          </w:p>
        </w:tc>
        <w:tc>
          <w:tcPr>
            <w:tcW w:w="4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12CB1A" w14:textId="1D9C2906" w:rsidR="004D7069" w:rsidRPr="00891956" w:rsidRDefault="002C7006" w:rsidP="002C7006">
            <w:pPr>
              <w:ind w:leftChars="-45" w:left="-108"/>
              <w:jc w:val="center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流  程</w:t>
            </w:r>
          </w:p>
        </w:tc>
        <w:tc>
          <w:tcPr>
            <w:tcW w:w="3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B692E" w14:textId="6C822CB8" w:rsidR="004D7069" w:rsidRPr="00891956" w:rsidRDefault="002C7006" w:rsidP="002C7006">
            <w:pPr>
              <w:ind w:leftChars="-46" w:left="-110"/>
              <w:jc w:val="center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使 用 表 單</w:t>
            </w:r>
          </w:p>
        </w:tc>
      </w:tr>
      <w:tr w:rsidR="00E202C5" w:rsidRPr="00720CBA" w14:paraId="5BE08849" w14:textId="77102313" w:rsidTr="002E741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3035"/>
        </w:trPr>
        <w:tc>
          <w:tcPr>
            <w:tcW w:w="7785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51055" w14:textId="66340223" w:rsidR="004D7069" w:rsidRPr="00891956" w:rsidRDefault="00E202C5" w:rsidP="002E741C">
            <w:pPr>
              <w:ind w:leftChars="125" w:left="300"/>
              <w:jc w:val="both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noProof/>
                <w:sz w:val="28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7442D7CC" wp14:editId="77C39663">
                  <wp:simplePos x="533400" y="2362200"/>
                  <wp:positionH relativeFrom="margin">
                    <wp:posOffset>264160</wp:posOffset>
                  </wp:positionH>
                  <wp:positionV relativeFrom="margin">
                    <wp:posOffset>314325</wp:posOffset>
                  </wp:positionV>
                  <wp:extent cx="4424680" cy="7448550"/>
                  <wp:effectExtent l="0" t="0" r="0" b="0"/>
                  <wp:wrapSquare wrapText="bothSides"/>
                  <wp:docPr id="926885308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885308" name="圖片 9268853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680" cy="744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69202D" w14:textId="77777777" w:rsidR="004D7069" w:rsidRDefault="004D7069" w:rsidP="00891956">
            <w:pPr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6392E83F" w14:textId="77777777" w:rsidR="002E741C" w:rsidRDefault="002E741C" w:rsidP="00891956">
            <w:pPr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0016B621" w14:textId="77777777" w:rsidR="002E741C" w:rsidRDefault="002E741C" w:rsidP="00891956">
            <w:pPr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3021536E" w14:textId="77777777" w:rsidR="002E741C" w:rsidRDefault="002E741C" w:rsidP="00891956">
            <w:pPr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1ED545C3" w14:textId="77777777" w:rsidR="002E741C" w:rsidRDefault="002E741C" w:rsidP="00891956">
            <w:pPr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5A0CF813" w14:textId="77777777" w:rsidR="002E741C" w:rsidRDefault="002E741C" w:rsidP="00891956">
            <w:pPr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21A5B2A3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離職申請單</w:t>
            </w:r>
          </w:p>
          <w:p w14:paraId="2A1771B6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/留職停薪申請單</w:t>
            </w:r>
          </w:p>
          <w:p w14:paraId="1203806D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01BDC6B6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1B0CC10D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43D5DE54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01AFEAEB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61A50D55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7994643E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607A388E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4C8BA730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3AB2D3C8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5C2304AA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56A8C0AF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384D6D73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工作交接表</w:t>
            </w:r>
          </w:p>
          <w:p w14:paraId="1BB6291E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56BD8542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12AF22C8" w14:textId="77777777" w:rsidR="002E741C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/>
                <w:sz w:val="28"/>
                <w:szCs w:val="24"/>
              </w:rPr>
            </w:pPr>
          </w:p>
          <w:p w14:paraId="411E907B" w14:textId="12147476" w:rsidR="002E741C" w:rsidRPr="00891956" w:rsidRDefault="002E741C" w:rsidP="002E741C">
            <w:pPr>
              <w:spacing w:line="400" w:lineRule="exact"/>
              <w:ind w:leftChars="-46" w:left="-110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離職證明/退保證明/非自願離職證明書</w:t>
            </w:r>
          </w:p>
        </w:tc>
      </w:tr>
      <w:tr w:rsidR="00787782" w:rsidRPr="00720CBA" w14:paraId="63A8351F" w14:textId="77777777" w:rsidTr="00732B3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4309"/>
        </w:trPr>
        <w:tc>
          <w:tcPr>
            <w:tcW w:w="1090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57B2680E" w14:textId="77777777" w:rsidR="00787782" w:rsidRDefault="0052147D" w:rsidP="00891956">
            <w:pPr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lastRenderedPageBreak/>
              <w:t>六、流程說明：</w:t>
            </w:r>
          </w:p>
          <w:p w14:paraId="32246B08" w14:textId="28470580" w:rsidR="00B92B24" w:rsidRDefault="00B92B24" w:rsidP="00891956">
            <w:pPr>
              <w:ind w:leftChars="125" w:left="300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 xml:space="preserve">　6-1提出需求</w:t>
            </w:r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：申請人口頭向主管提出離職申請</w:t>
            </w:r>
          </w:p>
          <w:p w14:paraId="7E4168B7" w14:textId="32F2E1C2" w:rsidR="00D17750" w:rsidRDefault="00D17750" w:rsidP="00D17750">
            <w:pPr>
              <w:spacing w:line="440" w:lineRule="exact"/>
              <w:ind w:leftChars="1070" w:left="2568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6-1-1 試用期員工：提前1日</w:t>
            </w:r>
          </w:p>
          <w:p w14:paraId="603FD036" w14:textId="15AF76D0" w:rsidR="00D17750" w:rsidRDefault="00D17750" w:rsidP="00D17750">
            <w:pPr>
              <w:spacing w:line="440" w:lineRule="exact"/>
              <w:ind w:leftChars="1070" w:left="2568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6-1-2 正式員工：依勞動基準法天數提前告知</w:t>
            </w:r>
          </w:p>
          <w:p w14:paraId="499FD189" w14:textId="4B0ED595" w:rsidR="00B92B24" w:rsidRDefault="00B92B24" w:rsidP="00D17750">
            <w:pPr>
              <w:spacing w:line="440" w:lineRule="exact"/>
              <w:ind w:leftChars="243" w:left="2515" w:hangingChars="690" w:hanging="1932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6-2主管面談</w:t>
            </w:r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：</w:t>
            </w:r>
            <w:r w:rsidR="00D17750" w:rsidRPr="00D17750">
              <w:rPr>
                <w:rFonts w:ascii="微軟正黑體" w:eastAsia="微軟正黑體" w:hAnsi="微軟正黑體" w:hint="eastAsia"/>
                <w:sz w:val="28"/>
                <w:szCs w:val="24"/>
              </w:rPr>
              <w:t>直屬主管應與員工面談，瞭解離職原因並進行離職慰留</w:t>
            </w:r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(</w:t>
            </w:r>
            <w:r w:rsidR="00D17750" w:rsidRPr="00D17750">
              <w:rPr>
                <w:rFonts w:ascii="微軟正黑體" w:eastAsia="微軟正黑體" w:hAnsi="微軟正黑體" w:hint="eastAsia"/>
                <w:sz w:val="28"/>
                <w:szCs w:val="24"/>
              </w:rPr>
              <w:t>如有必要</w:t>
            </w:r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)</w:t>
            </w:r>
            <w:r w:rsidR="00D17750" w:rsidRPr="00D17750">
              <w:rPr>
                <w:rFonts w:ascii="微軟正黑體" w:eastAsia="微軟正黑體" w:hAnsi="微軟正黑體" w:hint="eastAsia"/>
                <w:sz w:val="28"/>
                <w:szCs w:val="24"/>
              </w:rPr>
              <w:t>。</w:t>
            </w:r>
          </w:p>
          <w:p w14:paraId="6F61744A" w14:textId="20B13498" w:rsidR="00B92B24" w:rsidRDefault="00B92B24" w:rsidP="00D17750">
            <w:pPr>
              <w:spacing w:line="440" w:lineRule="exact"/>
              <w:ind w:leftChars="242" w:left="2768" w:hangingChars="781" w:hanging="2187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6-3填寫申請單</w:t>
            </w:r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：直屬主管與申請人議定離職日期後，與</w:t>
            </w:r>
            <w:proofErr w:type="gramStart"/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人資課提出</w:t>
            </w:r>
            <w:proofErr w:type="gramEnd"/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離職申請單需求。</w:t>
            </w:r>
          </w:p>
          <w:p w14:paraId="551AC014" w14:textId="7C9C544A" w:rsidR="00B92B24" w:rsidRDefault="00B92B24" w:rsidP="00D17750">
            <w:pPr>
              <w:spacing w:line="440" w:lineRule="exact"/>
              <w:ind w:leftChars="243" w:left="3159" w:hangingChars="920" w:hanging="2576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6-4</w:t>
            </w:r>
            <w:r w:rsidR="00DD0FC2">
              <w:rPr>
                <w:rFonts w:ascii="微軟正黑體" w:eastAsia="微軟正黑體" w:hAnsi="微軟正黑體" w:hint="eastAsia"/>
                <w:sz w:val="28"/>
                <w:szCs w:val="24"/>
              </w:rPr>
              <w:t>離職/</w:t>
            </w:r>
            <w:proofErr w:type="gramStart"/>
            <w:r w:rsidR="00DD0FC2">
              <w:rPr>
                <w:rFonts w:ascii="微軟正黑體" w:eastAsia="微軟正黑體" w:hAnsi="微軟正黑體" w:hint="eastAsia"/>
                <w:sz w:val="28"/>
                <w:szCs w:val="24"/>
              </w:rPr>
              <w:t>留停面談</w:t>
            </w:r>
            <w:proofErr w:type="gramEnd"/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：由</w:t>
            </w:r>
            <w:proofErr w:type="gramStart"/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人資課進行</w:t>
            </w:r>
            <w:proofErr w:type="gramEnd"/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面談，</w:t>
            </w:r>
            <w:r w:rsidR="00D17750" w:rsidRPr="00D17750">
              <w:rPr>
                <w:rFonts w:ascii="微軟正黑體" w:eastAsia="微軟正黑體" w:hAnsi="微軟正黑體" w:hint="eastAsia"/>
                <w:sz w:val="28"/>
                <w:szCs w:val="24"/>
              </w:rPr>
              <w:t>蒐集離職原因與改善建議</w:t>
            </w:r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，確認最後工作日、退保日以及特休未休天數，填妥離職申請單。</w:t>
            </w:r>
          </w:p>
          <w:p w14:paraId="0467BFF9" w14:textId="746A48E9" w:rsidR="00DD0FC2" w:rsidRDefault="00DD0FC2" w:rsidP="00B92B24">
            <w:pPr>
              <w:ind w:leftChars="243" w:left="583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6-5</w:t>
            </w:r>
            <w:r w:rsidR="00E202C5">
              <w:rPr>
                <w:rFonts w:ascii="微軟正黑體" w:eastAsia="微軟正黑體" w:hAnsi="微軟正黑體" w:hint="eastAsia"/>
                <w:sz w:val="28"/>
                <w:szCs w:val="24"/>
              </w:rPr>
              <w:t>審核/核准：</w:t>
            </w:r>
            <w:r w:rsidR="00DF4AAF">
              <w:rPr>
                <w:rFonts w:ascii="微軟正黑體" w:eastAsia="微軟正黑體" w:hAnsi="微軟正黑體" w:hint="eastAsia"/>
                <w:sz w:val="28"/>
                <w:szCs w:val="24"/>
              </w:rPr>
              <w:t>離職申請單</w:t>
            </w:r>
            <w:proofErr w:type="gramStart"/>
            <w:r w:rsidR="00DF4AAF">
              <w:rPr>
                <w:rFonts w:ascii="微軟正黑體" w:eastAsia="微軟正黑體" w:hAnsi="微軟正黑體" w:hint="eastAsia"/>
                <w:sz w:val="28"/>
                <w:szCs w:val="24"/>
              </w:rPr>
              <w:t>送簽至</w:t>
            </w:r>
            <w:proofErr w:type="gramEnd"/>
            <w:r w:rsidR="00DF4AAF">
              <w:rPr>
                <w:rFonts w:ascii="微軟正黑體" w:eastAsia="微軟正黑體" w:hAnsi="微軟正黑體" w:hint="eastAsia"/>
                <w:sz w:val="28"/>
                <w:szCs w:val="24"/>
              </w:rPr>
              <w:t>管理部審核，最終於總經理核准。</w:t>
            </w:r>
          </w:p>
          <w:p w14:paraId="138E6433" w14:textId="5C69B8AA" w:rsidR="00DD0FC2" w:rsidRDefault="00DD0FC2" w:rsidP="00DF4AAF">
            <w:pPr>
              <w:spacing w:line="440" w:lineRule="exact"/>
              <w:ind w:leftChars="243" w:left="3137" w:hangingChars="912" w:hanging="2554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6-6工作/資產交接</w:t>
            </w:r>
            <w:r w:rsidR="00DF4AAF">
              <w:rPr>
                <w:rFonts w:ascii="微軟正黑體" w:eastAsia="微軟正黑體" w:hAnsi="微軟正黑體" w:hint="eastAsia"/>
                <w:sz w:val="28"/>
                <w:szCs w:val="24"/>
              </w:rPr>
              <w:t>：申請人需於離職前填妥「工作交接表」，並於最後工作日時由交接對象及主管共同簽核確認</w:t>
            </w:r>
            <w:r w:rsidR="00BE21E9">
              <w:rPr>
                <w:rFonts w:ascii="微軟正黑體" w:eastAsia="微軟正黑體" w:hAnsi="微軟正黑體" w:hint="eastAsia"/>
                <w:sz w:val="28"/>
                <w:szCs w:val="24"/>
              </w:rPr>
              <w:t>，若申請人需離職相關文件（離職證明、退保證明及非自願離職證明書），</w:t>
            </w:r>
            <w:proofErr w:type="gramStart"/>
            <w:r w:rsidR="00BE21E9">
              <w:rPr>
                <w:rFonts w:ascii="微軟正黑體" w:eastAsia="微軟正黑體" w:hAnsi="微軟正黑體" w:hint="eastAsia"/>
                <w:sz w:val="28"/>
                <w:szCs w:val="24"/>
              </w:rPr>
              <w:t>人資課不得</w:t>
            </w:r>
            <w:proofErr w:type="gramEnd"/>
            <w:r w:rsidR="00BE21E9">
              <w:rPr>
                <w:rFonts w:ascii="微軟正黑體" w:eastAsia="微軟正黑體" w:hAnsi="微軟正黑體" w:hint="eastAsia"/>
                <w:sz w:val="28"/>
                <w:szCs w:val="24"/>
              </w:rPr>
              <w:t>拒絕</w:t>
            </w:r>
            <w:r w:rsidR="00DF4AAF">
              <w:rPr>
                <w:rFonts w:ascii="微軟正黑體" w:eastAsia="微軟正黑體" w:hAnsi="微軟正黑體" w:hint="eastAsia"/>
                <w:sz w:val="28"/>
                <w:szCs w:val="24"/>
              </w:rPr>
              <w:t>。</w:t>
            </w:r>
          </w:p>
          <w:p w14:paraId="67CD9715" w14:textId="77777777" w:rsidR="00DD0FC2" w:rsidRDefault="00DD0FC2" w:rsidP="003F3662">
            <w:pPr>
              <w:spacing w:line="440" w:lineRule="exact"/>
              <w:ind w:leftChars="243" w:left="2487" w:hangingChars="680" w:hanging="1904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6-7薪資結</w:t>
            </w:r>
            <w:r w:rsidR="00D17750">
              <w:rPr>
                <w:rFonts w:ascii="微軟正黑體" w:eastAsia="微軟正黑體" w:hAnsi="微軟正黑體" w:hint="eastAsia"/>
                <w:sz w:val="28"/>
                <w:szCs w:val="24"/>
              </w:rPr>
              <w:t>算</w:t>
            </w:r>
            <w:r w:rsidR="00BE21E9">
              <w:rPr>
                <w:rFonts w:ascii="微軟正黑體" w:eastAsia="微軟正黑體" w:hAnsi="微軟正黑體" w:hint="eastAsia"/>
                <w:sz w:val="28"/>
                <w:szCs w:val="24"/>
              </w:rPr>
              <w:t>：</w:t>
            </w:r>
            <w:r w:rsidR="00BE21E9" w:rsidRPr="00BE21E9">
              <w:rPr>
                <w:rFonts w:ascii="微軟正黑體" w:eastAsia="微軟正黑體" w:hAnsi="微軟正黑體" w:hint="eastAsia"/>
                <w:sz w:val="28"/>
                <w:szCs w:val="24"/>
              </w:rPr>
              <w:t>人資與財</w:t>
            </w:r>
            <w:r w:rsidR="003F3662">
              <w:rPr>
                <w:rFonts w:ascii="微軟正黑體" w:eastAsia="微軟正黑體" w:hAnsi="微軟正黑體" w:hint="eastAsia"/>
                <w:sz w:val="28"/>
                <w:szCs w:val="24"/>
              </w:rPr>
              <w:t>務</w:t>
            </w:r>
            <w:r w:rsidR="00BE21E9" w:rsidRPr="00BE21E9">
              <w:rPr>
                <w:rFonts w:ascii="微軟正黑體" w:eastAsia="微軟正黑體" w:hAnsi="微軟正黑體" w:hint="eastAsia"/>
                <w:sz w:val="28"/>
                <w:szCs w:val="24"/>
              </w:rPr>
              <w:t>依照勞基法計算應發薪資、特休未休</w:t>
            </w:r>
            <w:r w:rsidR="003F3662">
              <w:rPr>
                <w:rFonts w:ascii="微軟正黑體" w:eastAsia="微軟正黑體" w:hAnsi="微軟正黑體" w:hint="eastAsia"/>
                <w:sz w:val="28"/>
                <w:szCs w:val="24"/>
              </w:rPr>
              <w:t>代金</w:t>
            </w:r>
            <w:r w:rsidR="00BE21E9" w:rsidRPr="00BE21E9">
              <w:rPr>
                <w:rFonts w:ascii="微軟正黑體" w:eastAsia="微軟正黑體" w:hAnsi="微軟正黑體" w:hint="eastAsia"/>
                <w:sz w:val="28"/>
                <w:szCs w:val="24"/>
              </w:rPr>
              <w:t>等</w:t>
            </w:r>
            <w:r w:rsidR="003F3662">
              <w:rPr>
                <w:rFonts w:ascii="微軟正黑體" w:eastAsia="微軟正黑體" w:hAnsi="微軟正黑體" w:hint="eastAsia"/>
                <w:sz w:val="28"/>
                <w:szCs w:val="24"/>
              </w:rPr>
              <w:t>，</w:t>
            </w:r>
            <w:r w:rsidR="00BE21E9">
              <w:rPr>
                <w:rFonts w:ascii="微軟正黑體" w:eastAsia="微軟正黑體" w:hAnsi="微軟正黑體" w:hint="eastAsia"/>
                <w:sz w:val="28"/>
                <w:szCs w:val="24"/>
              </w:rPr>
              <w:t>於隔月發薪日時發放</w:t>
            </w:r>
            <w:r w:rsidR="00BE21E9" w:rsidRPr="00BE21E9">
              <w:rPr>
                <w:rFonts w:ascii="微軟正黑體" w:eastAsia="微軟正黑體" w:hAnsi="微軟正黑體" w:hint="eastAsia"/>
                <w:sz w:val="28"/>
                <w:szCs w:val="24"/>
              </w:rPr>
              <w:t>，完成離職結清。</w:t>
            </w:r>
          </w:p>
          <w:p w14:paraId="07FA5342" w14:textId="77777777" w:rsidR="00332771" w:rsidRDefault="00332771" w:rsidP="00C27A0B">
            <w:pPr>
              <w:spacing w:beforeLines="50" w:before="180" w:line="440" w:lineRule="exact"/>
              <w:ind w:leftChars="125" w:left="868" w:hangingChars="203" w:hanging="568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七、離職日期為最後工作日，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不跨</w:t>
            </w:r>
            <w:r w:rsidR="00710EB4">
              <w:rPr>
                <w:rFonts w:ascii="微軟正黑體" w:eastAsia="微軟正黑體" w:hAnsi="微軟正黑體" w:hint="eastAsia"/>
                <w:sz w:val="28"/>
                <w:szCs w:val="24"/>
              </w:rPr>
              <w:t>休假日</w:t>
            </w:r>
            <w:proofErr w:type="gramEnd"/>
            <w:r w:rsidR="00710EB4">
              <w:rPr>
                <w:rFonts w:ascii="微軟正黑體" w:eastAsia="微軟正黑體" w:hAnsi="微軟正黑體" w:hint="eastAsia"/>
                <w:sz w:val="28"/>
                <w:szCs w:val="24"/>
              </w:rPr>
              <w:t>及例假日，於最後工作日前特休未休，以當月日曆天為薪資基數</w:t>
            </w:r>
            <w:r w:rsidR="00C27A0B">
              <w:rPr>
                <w:rFonts w:ascii="微軟正黑體" w:eastAsia="微軟正黑體" w:hAnsi="微軟正黑體" w:hint="eastAsia"/>
                <w:sz w:val="28"/>
                <w:szCs w:val="24"/>
              </w:rPr>
              <w:t>折算未休代金於隔月薪資發放。</w:t>
            </w:r>
          </w:p>
          <w:p w14:paraId="4C3376FD" w14:textId="4512CA2A" w:rsidR="00C27A0B" w:rsidRPr="00C27A0B" w:rsidRDefault="00C27A0B" w:rsidP="00C27A0B">
            <w:pPr>
              <w:spacing w:beforeLines="50" w:before="180" w:line="440" w:lineRule="exact"/>
              <w:ind w:leftChars="125" w:left="868" w:hangingChars="203" w:hanging="568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八、</w:t>
            </w:r>
            <w:r w:rsidRPr="00C27A0B">
              <w:rPr>
                <w:rFonts w:ascii="微軟正黑體" w:eastAsia="微軟正黑體" w:hAnsi="微軟正黑體" w:hint="eastAsia"/>
                <w:sz w:val="28"/>
                <w:szCs w:val="24"/>
              </w:rPr>
              <w:t>員工不得在未完成交接前提前離職，否則公司有權依法求償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，</w:t>
            </w:r>
            <w:r w:rsidRPr="00C27A0B">
              <w:rPr>
                <w:rFonts w:ascii="微軟正黑體" w:eastAsia="微軟正黑體" w:hAnsi="微軟正黑體" w:hint="eastAsia"/>
                <w:sz w:val="28"/>
                <w:szCs w:val="24"/>
              </w:rPr>
              <w:t>離職後若發現仍占有公司財物，將依法追究。</w:t>
            </w:r>
          </w:p>
          <w:p w14:paraId="2AA41F71" w14:textId="77777777" w:rsidR="00C27A0B" w:rsidRDefault="00C27A0B" w:rsidP="00C27A0B">
            <w:pPr>
              <w:spacing w:beforeLines="50" w:before="180" w:line="440" w:lineRule="exact"/>
              <w:ind w:leftChars="125" w:left="868" w:hangingChars="203" w:hanging="568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九、</w:t>
            </w:r>
            <w:r w:rsidRPr="00C27A0B">
              <w:rPr>
                <w:rFonts w:ascii="微軟正黑體" w:eastAsia="微軟正黑體" w:hAnsi="微軟正黑體" w:hint="eastAsia"/>
                <w:sz w:val="28"/>
                <w:szCs w:val="24"/>
              </w:rPr>
              <w:t>離職後三</w:t>
            </w:r>
            <w:proofErr w:type="gramStart"/>
            <w:r w:rsidRPr="00C27A0B">
              <w:rPr>
                <w:rFonts w:ascii="微軟正黑體" w:eastAsia="微軟正黑體" w:hAnsi="微軟正黑體" w:hint="eastAsia"/>
                <w:sz w:val="28"/>
                <w:szCs w:val="24"/>
              </w:rPr>
              <w:t>個</w:t>
            </w:r>
            <w:proofErr w:type="gramEnd"/>
            <w:r w:rsidRPr="00C27A0B">
              <w:rPr>
                <w:rFonts w:ascii="微軟正黑體" w:eastAsia="微軟正黑體" w:hAnsi="微軟正黑體" w:hint="eastAsia"/>
                <w:sz w:val="28"/>
                <w:szCs w:val="24"/>
              </w:rPr>
              <w:t>月內，公司得以工作需要聯繫當事人協助補充交接事宜。</w:t>
            </w:r>
          </w:p>
          <w:p w14:paraId="13C0F7EE" w14:textId="378F6697" w:rsidR="00C27A0B" w:rsidRPr="00C27A0B" w:rsidRDefault="00C27A0B" w:rsidP="00C27A0B">
            <w:pPr>
              <w:spacing w:beforeLines="50" w:before="180" w:line="440" w:lineRule="exact"/>
              <w:ind w:leftChars="125" w:left="868" w:hangingChars="203" w:hanging="568"/>
              <w:rPr>
                <w:rFonts w:ascii="微軟正黑體" w:eastAsia="微軟正黑體" w:hAnsi="微軟正黑體"/>
                <w:b/>
                <w:bCs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十、</w:t>
            </w:r>
            <w:r w:rsidRPr="00C27A0B">
              <w:rPr>
                <w:rFonts w:ascii="微軟正黑體" w:eastAsia="微軟正黑體" w:hAnsi="微軟正黑體"/>
                <w:sz w:val="28"/>
                <w:szCs w:val="24"/>
              </w:rPr>
              <w:t>附則</w:t>
            </w:r>
          </w:p>
          <w:p w14:paraId="6CF41064" w14:textId="1D77CBED" w:rsidR="00C27A0B" w:rsidRPr="00C27A0B" w:rsidRDefault="00C27A0B" w:rsidP="00C27A0B">
            <w:pPr>
              <w:spacing w:beforeLines="50" w:before="180" w:line="440" w:lineRule="exact"/>
              <w:ind w:left="868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10-1</w:t>
            </w:r>
            <w:r w:rsidRPr="00C27A0B">
              <w:rPr>
                <w:rFonts w:ascii="微軟正黑體" w:eastAsia="微軟正黑體" w:hAnsi="微軟正黑體"/>
                <w:sz w:val="28"/>
                <w:szCs w:val="24"/>
              </w:rPr>
              <w:t>本辦法經核定後實施，修訂時亦同。</w:t>
            </w:r>
          </w:p>
          <w:p w14:paraId="6A25CF9A" w14:textId="4D4E8B5D" w:rsidR="00C27A0B" w:rsidRPr="00C27A0B" w:rsidRDefault="00C27A0B" w:rsidP="00C27A0B">
            <w:pPr>
              <w:spacing w:beforeLines="50" w:before="180" w:line="440" w:lineRule="exact"/>
              <w:ind w:leftChars="362" w:left="869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10-2</w:t>
            </w:r>
            <w:r w:rsidRPr="00C27A0B">
              <w:rPr>
                <w:rFonts w:ascii="微軟正黑體" w:eastAsia="微軟正黑體" w:hAnsi="微軟正黑體"/>
                <w:sz w:val="28"/>
                <w:szCs w:val="24"/>
              </w:rPr>
              <w:t>本辦法如與勞動法令有抵觸，以法令為</w:t>
            </w:r>
            <w:proofErr w:type="gramStart"/>
            <w:r w:rsidRPr="00C27A0B">
              <w:rPr>
                <w:rFonts w:ascii="微軟正黑體" w:eastAsia="微軟正黑體" w:hAnsi="微軟正黑體"/>
                <w:sz w:val="28"/>
                <w:szCs w:val="24"/>
              </w:rPr>
              <w:t>準</w:t>
            </w:r>
            <w:proofErr w:type="gramEnd"/>
            <w:r w:rsidRPr="00C27A0B">
              <w:rPr>
                <w:rFonts w:ascii="微軟正黑體" w:eastAsia="微軟正黑體" w:hAnsi="微軟正黑體"/>
                <w:sz w:val="28"/>
                <w:szCs w:val="24"/>
              </w:rPr>
              <w:t>。</w:t>
            </w:r>
          </w:p>
          <w:p w14:paraId="1DA8FB3F" w14:textId="77777777" w:rsidR="00C27A0B" w:rsidRDefault="00C27A0B" w:rsidP="00C27A0B">
            <w:pPr>
              <w:spacing w:beforeLines="50" w:before="180" w:line="440" w:lineRule="exact"/>
              <w:ind w:leftChars="125" w:left="868" w:hangingChars="203" w:hanging="568"/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十一、附件</w:t>
            </w:r>
          </w:p>
          <w:p w14:paraId="76BB52E7" w14:textId="7228E3A3" w:rsidR="00C27A0B" w:rsidRPr="00B0768C" w:rsidRDefault="00C27A0B" w:rsidP="00C27A0B">
            <w:pPr>
              <w:widowControl/>
              <w:shd w:val="clear" w:color="auto" w:fill="FFFFFF"/>
              <w:spacing w:line="500" w:lineRule="exact"/>
              <w:ind w:leftChars="362" w:left="869" w:rightChars="-496" w:right="-1190"/>
              <w:rPr>
                <w:rFonts w:ascii="微軟正黑體" w:eastAsia="微軟正黑體" w:hAnsi="微軟正黑體"/>
                <w:sz w:val="28"/>
              </w:rPr>
            </w:pPr>
            <w:r w:rsidRPr="00B0768C">
              <w:rPr>
                <w:rFonts w:ascii="微軟正黑體" w:eastAsia="微軟正黑體" w:hAnsi="微軟正黑體" w:hint="eastAsia"/>
                <w:sz w:val="28"/>
              </w:rPr>
              <w:t>1</w:t>
            </w:r>
            <w:r>
              <w:rPr>
                <w:rFonts w:ascii="微軟正黑體" w:eastAsia="微軟正黑體" w:hAnsi="微軟正黑體" w:hint="eastAsia"/>
                <w:sz w:val="28"/>
              </w:rPr>
              <w:t>、</w:t>
            </w:r>
            <w:r w:rsidRPr="00B0768C">
              <w:rPr>
                <w:rFonts w:ascii="微軟正黑體" w:eastAsia="微軟正黑體" w:hAnsi="微軟正黑體" w:hint="eastAsia"/>
                <w:sz w:val="28"/>
              </w:rPr>
              <w:t>離</w:t>
            </w:r>
            <w:r w:rsidRPr="00B0768C">
              <w:rPr>
                <w:rFonts w:ascii="微軟正黑體" w:eastAsia="微軟正黑體" w:hAnsi="微軟正黑體"/>
                <w:sz w:val="28"/>
              </w:rPr>
              <w:t>職申請</w:t>
            </w:r>
            <w:r w:rsidRPr="00B0768C">
              <w:rPr>
                <w:rFonts w:ascii="微軟正黑體" w:eastAsia="微軟正黑體" w:hAnsi="微軟正黑體" w:hint="eastAsia"/>
                <w:sz w:val="28"/>
              </w:rPr>
              <w:t>單</w:t>
            </w:r>
          </w:p>
          <w:p w14:paraId="0B684D43" w14:textId="694120E5" w:rsidR="00C27A0B" w:rsidRPr="00B0768C" w:rsidRDefault="00C27A0B" w:rsidP="00C27A0B">
            <w:pPr>
              <w:widowControl/>
              <w:shd w:val="clear" w:color="auto" w:fill="FFFFFF"/>
              <w:spacing w:line="500" w:lineRule="exact"/>
              <w:ind w:leftChars="362" w:left="869" w:rightChars="-496" w:right="-1190"/>
              <w:rPr>
                <w:rFonts w:ascii="微軟正黑體" w:eastAsia="微軟正黑體" w:hAnsi="微軟正黑體"/>
                <w:sz w:val="28"/>
              </w:rPr>
            </w:pPr>
            <w:r w:rsidRPr="00B0768C">
              <w:rPr>
                <w:rFonts w:ascii="微軟正黑體" w:eastAsia="微軟正黑體" w:hAnsi="微軟正黑體"/>
                <w:sz w:val="28"/>
              </w:rPr>
              <w:t>2</w:t>
            </w:r>
            <w:r>
              <w:rPr>
                <w:rFonts w:ascii="微軟正黑體" w:eastAsia="微軟正黑體" w:hAnsi="微軟正黑體" w:hint="eastAsia"/>
                <w:sz w:val="28"/>
              </w:rPr>
              <w:t>、</w:t>
            </w:r>
            <w:r w:rsidRPr="00B0768C">
              <w:rPr>
                <w:rFonts w:ascii="微軟正黑體" w:eastAsia="微軟正黑體" w:hAnsi="微軟正黑體" w:hint="eastAsia"/>
                <w:sz w:val="28"/>
              </w:rPr>
              <w:t>工</w:t>
            </w:r>
            <w:r w:rsidRPr="00B0768C">
              <w:rPr>
                <w:rFonts w:ascii="微軟正黑體" w:eastAsia="微軟正黑體" w:hAnsi="微軟正黑體"/>
                <w:sz w:val="28"/>
              </w:rPr>
              <w:t>作交接表</w:t>
            </w:r>
          </w:p>
          <w:p w14:paraId="3B68BD69" w14:textId="03403BCA" w:rsidR="00C27A0B" w:rsidRPr="00B0768C" w:rsidRDefault="00C27A0B" w:rsidP="00C27A0B">
            <w:pPr>
              <w:widowControl/>
              <w:shd w:val="clear" w:color="auto" w:fill="FFFFFF"/>
              <w:spacing w:line="500" w:lineRule="exact"/>
              <w:ind w:leftChars="362" w:left="869" w:rightChars="-496" w:right="-1190"/>
              <w:rPr>
                <w:rFonts w:ascii="微軟正黑體" w:eastAsia="微軟正黑體" w:hAnsi="微軟正黑體"/>
                <w:sz w:val="28"/>
              </w:rPr>
            </w:pPr>
            <w:r w:rsidRPr="00B0768C">
              <w:rPr>
                <w:rFonts w:ascii="微軟正黑體" w:eastAsia="微軟正黑體" w:hAnsi="微軟正黑體" w:hint="eastAsia"/>
                <w:sz w:val="28"/>
              </w:rPr>
              <w:lastRenderedPageBreak/>
              <w:t>3</w:t>
            </w:r>
            <w:r>
              <w:rPr>
                <w:rFonts w:ascii="微軟正黑體" w:eastAsia="微軟正黑體" w:hAnsi="微軟正黑體" w:hint="eastAsia"/>
                <w:sz w:val="28"/>
              </w:rPr>
              <w:t>、</w:t>
            </w:r>
            <w:r w:rsidRPr="00B0768C">
              <w:rPr>
                <w:rFonts w:ascii="微軟正黑體" w:eastAsia="微軟正黑體" w:hAnsi="微軟正黑體" w:hint="eastAsia"/>
                <w:sz w:val="28"/>
              </w:rPr>
              <w:t>離</w:t>
            </w:r>
            <w:r w:rsidRPr="00B0768C">
              <w:rPr>
                <w:rFonts w:ascii="微軟正黑體" w:eastAsia="微軟正黑體" w:hAnsi="微軟正黑體"/>
                <w:sz w:val="28"/>
              </w:rPr>
              <w:t>職證明</w:t>
            </w:r>
          </w:p>
          <w:p w14:paraId="3C373638" w14:textId="12AC379A" w:rsidR="00C27A0B" w:rsidRPr="00B0768C" w:rsidRDefault="00C27A0B" w:rsidP="00C27A0B">
            <w:pPr>
              <w:widowControl/>
              <w:shd w:val="clear" w:color="auto" w:fill="FFFFFF"/>
              <w:spacing w:line="500" w:lineRule="exact"/>
              <w:ind w:leftChars="362" w:left="869" w:rightChars="-496" w:right="-1190"/>
              <w:rPr>
                <w:rFonts w:ascii="微軟正黑體" w:eastAsia="微軟正黑體" w:hAnsi="微軟正黑體"/>
                <w:sz w:val="28"/>
              </w:rPr>
            </w:pPr>
            <w:r w:rsidRPr="00B0768C">
              <w:rPr>
                <w:rFonts w:ascii="微軟正黑體" w:eastAsia="微軟正黑體" w:hAnsi="微軟正黑體" w:hint="eastAsia"/>
                <w:sz w:val="28"/>
              </w:rPr>
              <w:t>4</w:t>
            </w:r>
            <w:r>
              <w:rPr>
                <w:rFonts w:ascii="微軟正黑體" w:eastAsia="微軟正黑體" w:hAnsi="微軟正黑體" w:hint="eastAsia"/>
                <w:sz w:val="28"/>
              </w:rPr>
              <w:t>、</w:t>
            </w:r>
            <w:r w:rsidRPr="00B0768C">
              <w:rPr>
                <w:rFonts w:ascii="微軟正黑體" w:eastAsia="微軟正黑體" w:hAnsi="微軟正黑體" w:hint="eastAsia"/>
                <w:sz w:val="28"/>
              </w:rPr>
              <w:t>非自</w:t>
            </w:r>
            <w:r w:rsidRPr="00B0768C">
              <w:rPr>
                <w:rFonts w:ascii="微軟正黑體" w:eastAsia="微軟正黑體" w:hAnsi="微軟正黑體"/>
                <w:sz w:val="28"/>
              </w:rPr>
              <w:t>願離</w:t>
            </w:r>
            <w:r w:rsidRPr="00B0768C">
              <w:rPr>
                <w:rFonts w:ascii="微軟正黑體" w:eastAsia="微軟正黑體" w:hAnsi="微軟正黑體" w:hint="eastAsia"/>
                <w:sz w:val="28"/>
              </w:rPr>
              <w:t>職</w:t>
            </w:r>
            <w:r w:rsidRPr="00B0768C">
              <w:rPr>
                <w:rFonts w:ascii="微軟正黑體" w:eastAsia="微軟正黑體" w:hAnsi="微軟正黑體"/>
                <w:sz w:val="28"/>
              </w:rPr>
              <w:t>證明書</w:t>
            </w:r>
          </w:p>
          <w:p w14:paraId="1CD99EA7" w14:textId="7AB70D03" w:rsidR="00C27A0B" w:rsidRPr="00C27A0B" w:rsidRDefault="00C27A0B" w:rsidP="00C27A0B">
            <w:pPr>
              <w:spacing w:beforeLines="50" w:before="180" w:line="440" w:lineRule="exact"/>
              <w:ind w:leftChars="361" w:left="866" w:firstLine="1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5、留職停薪申請單</w:t>
            </w:r>
          </w:p>
        </w:tc>
      </w:tr>
      <w:tr w:rsidR="00732B32" w:rsidRPr="00720CBA" w14:paraId="143633DF" w14:textId="77777777" w:rsidTr="00732B3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1090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1EB4ABF9" w14:textId="63995DFC" w:rsidR="00732B32" w:rsidRDefault="00732B32" w:rsidP="00891956">
            <w:pPr>
              <w:ind w:leftChars="125" w:left="300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lastRenderedPageBreak/>
              <w:t>附件一、</w:t>
            </w:r>
            <w:r w:rsidRPr="00732B32">
              <w:rPr>
                <w:rFonts w:ascii="微軟正黑體" w:eastAsia="微軟正黑體" w:hAnsi="微軟正黑體" w:hint="eastAsia"/>
                <w:sz w:val="28"/>
                <w:szCs w:val="24"/>
              </w:rPr>
              <w:t>離職申請單</w:t>
            </w:r>
          </w:p>
        </w:tc>
      </w:tr>
      <w:tr w:rsidR="00732B32" w:rsidRPr="00720CBA" w14:paraId="15736014" w14:textId="77777777" w:rsidTr="0018744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3710"/>
        </w:trPr>
        <w:tc>
          <w:tcPr>
            <w:tcW w:w="1090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5C2513BF" w14:textId="4544EC31" w:rsidR="00732B32" w:rsidRDefault="0018744B" w:rsidP="00891956">
            <w:pPr>
              <w:ind w:leftChars="125" w:left="300"/>
              <w:rPr>
                <w:rFonts w:ascii="微軟正黑體" w:eastAsia="微軟正黑體" w:hAnsi="微軟正黑體" w:hint="eastAsia"/>
                <w:sz w:val="28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025EDA5" wp14:editId="380264EC">
                  <wp:simplePos x="533400" y="1323975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962650" cy="8368450"/>
                  <wp:effectExtent l="0" t="0" r="0" b="0"/>
                  <wp:wrapSquare wrapText="bothSides"/>
                  <wp:docPr id="10784558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455847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836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8744B" w:rsidRPr="00720CBA" w14:paraId="7797C2B6" w14:textId="77777777" w:rsidTr="0018744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750"/>
        </w:trPr>
        <w:tc>
          <w:tcPr>
            <w:tcW w:w="1090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E17F17A" w14:textId="7C390508" w:rsidR="0018744B" w:rsidRDefault="0018744B" w:rsidP="00891956">
            <w:pPr>
              <w:ind w:leftChars="125" w:left="300"/>
              <w:rPr>
                <w:noProof/>
              </w:rPr>
            </w:pPr>
            <w:r w:rsidRPr="0018744B">
              <w:rPr>
                <w:rFonts w:ascii="微軟正黑體" w:eastAsia="微軟正黑體" w:hAnsi="微軟正黑體" w:hint="eastAsia"/>
                <w:sz w:val="28"/>
                <w:szCs w:val="24"/>
              </w:rPr>
              <w:lastRenderedPageBreak/>
              <w:t>附件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二</w:t>
            </w:r>
            <w:r w:rsidRPr="0018744B">
              <w:rPr>
                <w:rFonts w:ascii="微軟正黑體" w:eastAsia="微軟正黑體" w:hAnsi="微軟正黑體" w:hint="eastAsia"/>
                <w:sz w:val="28"/>
                <w:szCs w:val="24"/>
              </w:rPr>
              <w:t>、工作交接表</w:t>
            </w:r>
          </w:p>
        </w:tc>
      </w:tr>
      <w:tr w:rsidR="0018744B" w:rsidRPr="00720CBA" w14:paraId="7931BC8F" w14:textId="77777777" w:rsidTr="000B231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3663"/>
        </w:trPr>
        <w:tc>
          <w:tcPr>
            <w:tcW w:w="1090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07AC547C" w14:textId="33FA1C32" w:rsidR="0018744B" w:rsidRDefault="0018744B" w:rsidP="00891956">
            <w:pPr>
              <w:ind w:leftChars="125" w:left="30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D1880DC" wp14:editId="10EB9A2E">
                  <wp:simplePos x="0" y="0"/>
                  <wp:positionH relativeFrom="margin">
                    <wp:posOffset>645795</wp:posOffset>
                  </wp:positionH>
                  <wp:positionV relativeFrom="margin">
                    <wp:posOffset>0</wp:posOffset>
                  </wp:positionV>
                  <wp:extent cx="5622925" cy="8401050"/>
                  <wp:effectExtent l="0" t="0" r="0" b="0"/>
                  <wp:wrapSquare wrapText="bothSides"/>
                  <wp:docPr id="13688530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85300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925" cy="840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00689" w:rsidRPr="00720CBA" w14:paraId="6BD6722F" w14:textId="77777777" w:rsidTr="00E0068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750"/>
        </w:trPr>
        <w:tc>
          <w:tcPr>
            <w:tcW w:w="1090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1ED4FC0E" w14:textId="517294C2" w:rsidR="00E00689" w:rsidRDefault="00E00689" w:rsidP="00E00689">
            <w:pPr>
              <w:ind w:leftChars="125" w:left="300"/>
              <w:rPr>
                <w:rFonts w:hint="eastAsia"/>
                <w:noProof/>
              </w:rPr>
            </w:pPr>
            <w:r w:rsidRPr="00E00689">
              <w:rPr>
                <w:rFonts w:ascii="微軟正黑體" w:eastAsia="微軟正黑體" w:hAnsi="微軟正黑體" w:hint="eastAsia"/>
                <w:sz w:val="28"/>
                <w:szCs w:val="24"/>
              </w:rPr>
              <w:lastRenderedPageBreak/>
              <w:t>附件三、</w:t>
            </w:r>
            <w:r w:rsidRPr="00E00689">
              <w:rPr>
                <w:rFonts w:ascii="微軟正黑體" w:eastAsia="微軟正黑體" w:hAnsi="微軟正黑體" w:hint="eastAsia"/>
                <w:sz w:val="28"/>
                <w:szCs w:val="24"/>
              </w:rPr>
              <w:t>離</w:t>
            </w:r>
            <w:r w:rsidRPr="00E00689">
              <w:rPr>
                <w:rFonts w:ascii="微軟正黑體" w:eastAsia="微軟正黑體" w:hAnsi="微軟正黑體"/>
                <w:sz w:val="28"/>
                <w:szCs w:val="24"/>
              </w:rPr>
              <w:t>職證明</w:t>
            </w:r>
          </w:p>
        </w:tc>
      </w:tr>
      <w:tr w:rsidR="00E00689" w:rsidRPr="00720CBA" w14:paraId="1E04696F" w14:textId="77777777" w:rsidTr="00EB5AC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3824"/>
        </w:trPr>
        <w:tc>
          <w:tcPr>
            <w:tcW w:w="1090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15C76899" w14:textId="4C996CF5" w:rsidR="00E00689" w:rsidRDefault="00E00689" w:rsidP="00E00689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4F5D802" wp14:editId="19B7B338">
                  <wp:simplePos x="0" y="0"/>
                  <wp:positionH relativeFrom="margin">
                    <wp:posOffset>635635</wp:posOffset>
                  </wp:positionH>
                  <wp:positionV relativeFrom="margin">
                    <wp:posOffset>0</wp:posOffset>
                  </wp:positionV>
                  <wp:extent cx="5923915" cy="7820025"/>
                  <wp:effectExtent l="0" t="0" r="635" b="9525"/>
                  <wp:wrapSquare wrapText="bothSides"/>
                  <wp:docPr id="10929756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975643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915" cy="782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00689" w:rsidRPr="00720CBA" w14:paraId="78D5D421" w14:textId="77777777" w:rsidTr="00EB5AC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645"/>
        </w:trPr>
        <w:tc>
          <w:tcPr>
            <w:tcW w:w="1090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51D1C5B" w14:textId="37117C17" w:rsidR="00E00689" w:rsidRDefault="00EB5ACC" w:rsidP="00EB5ACC">
            <w:pPr>
              <w:ind w:leftChars="184" w:left="442"/>
              <w:rPr>
                <w:noProof/>
              </w:rPr>
            </w:pPr>
            <w:r>
              <w:rPr>
                <w:rFonts w:ascii="微軟正黑體" w:eastAsia="微軟正黑體" w:hAnsi="微軟正黑體" w:hint="eastAsia"/>
                <w:sz w:val="28"/>
              </w:rPr>
              <w:lastRenderedPageBreak/>
              <w:t>附件四、</w:t>
            </w:r>
            <w:r w:rsidRPr="00B0768C">
              <w:rPr>
                <w:rFonts w:ascii="微軟正黑體" w:eastAsia="微軟正黑體" w:hAnsi="微軟正黑體" w:hint="eastAsia"/>
                <w:sz w:val="28"/>
              </w:rPr>
              <w:t>非自</w:t>
            </w:r>
            <w:r w:rsidRPr="00B0768C">
              <w:rPr>
                <w:rFonts w:ascii="微軟正黑體" w:eastAsia="微軟正黑體" w:hAnsi="微軟正黑體"/>
                <w:sz w:val="28"/>
              </w:rPr>
              <w:t>願離</w:t>
            </w:r>
            <w:r w:rsidRPr="00B0768C">
              <w:rPr>
                <w:rFonts w:ascii="微軟正黑體" w:eastAsia="微軟正黑體" w:hAnsi="微軟正黑體" w:hint="eastAsia"/>
                <w:sz w:val="28"/>
              </w:rPr>
              <w:t>職</w:t>
            </w:r>
            <w:r w:rsidRPr="00B0768C">
              <w:rPr>
                <w:rFonts w:ascii="微軟正黑體" w:eastAsia="微軟正黑體" w:hAnsi="微軟正黑體"/>
                <w:sz w:val="28"/>
              </w:rPr>
              <w:t>證明書</w:t>
            </w:r>
          </w:p>
        </w:tc>
      </w:tr>
      <w:tr w:rsidR="00EB5ACC" w:rsidRPr="00720CBA" w14:paraId="0C92143D" w14:textId="77777777" w:rsidTr="002A6AA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1520"/>
        </w:trPr>
        <w:tc>
          <w:tcPr>
            <w:tcW w:w="1090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32449843" w14:textId="1FDB252F" w:rsidR="00EB5ACC" w:rsidRDefault="00EB5ACC" w:rsidP="00E00689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52E4641" wp14:editId="6197C06F">
                  <wp:simplePos x="0" y="0"/>
                  <wp:positionH relativeFrom="margin">
                    <wp:posOffset>550545</wp:posOffset>
                  </wp:positionH>
                  <wp:positionV relativeFrom="margin">
                    <wp:posOffset>0</wp:posOffset>
                  </wp:positionV>
                  <wp:extent cx="5895975" cy="8650605"/>
                  <wp:effectExtent l="0" t="0" r="9525" b="0"/>
                  <wp:wrapSquare wrapText="bothSides"/>
                  <wp:docPr id="12152418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241842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865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A6AA3" w:rsidRPr="00720CBA" w14:paraId="316FBF6C" w14:textId="77777777" w:rsidTr="002A6AA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675"/>
        </w:trPr>
        <w:tc>
          <w:tcPr>
            <w:tcW w:w="1090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BA98567" w14:textId="444896E3" w:rsidR="002A6AA3" w:rsidRDefault="002A6AA3" w:rsidP="002A6AA3">
            <w:pPr>
              <w:ind w:leftChars="125" w:left="300"/>
              <w:rPr>
                <w:rFonts w:hint="eastAsia"/>
                <w:noProof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lastRenderedPageBreak/>
              <w:t>附件五、</w:t>
            </w: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留職停薪申請單</w:t>
            </w:r>
          </w:p>
        </w:tc>
      </w:tr>
      <w:tr w:rsidR="002A6AA3" w:rsidRPr="00720CBA" w14:paraId="1EDA286D" w14:textId="77777777" w:rsidTr="0018744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0830"/>
        </w:trPr>
        <w:tc>
          <w:tcPr>
            <w:tcW w:w="10905" w:type="dxa"/>
            <w:gridSpan w:val="10"/>
            <w:tcBorders>
              <w:top w:val="single" w:sz="4" w:space="0" w:color="auto"/>
            </w:tcBorders>
          </w:tcPr>
          <w:p w14:paraId="0E8EFF05" w14:textId="5B8796E3" w:rsidR="002A6AA3" w:rsidRDefault="002A6AA3" w:rsidP="00E00689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BB4703B" wp14:editId="6DE4F0AA">
                  <wp:simplePos x="0" y="0"/>
                  <wp:positionH relativeFrom="margin">
                    <wp:posOffset>749935</wp:posOffset>
                  </wp:positionH>
                  <wp:positionV relativeFrom="margin">
                    <wp:posOffset>114300</wp:posOffset>
                  </wp:positionV>
                  <wp:extent cx="5655310" cy="8610600"/>
                  <wp:effectExtent l="0" t="0" r="2540" b="0"/>
                  <wp:wrapSquare wrapText="bothSides"/>
                  <wp:docPr id="4825229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522979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310" cy="861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C3CB248" w14:textId="77777777" w:rsidR="005151B3" w:rsidRPr="00DD30DA" w:rsidRDefault="005151B3" w:rsidP="00DD30DA">
      <w:pPr>
        <w:spacing w:line="180" w:lineRule="exact"/>
        <w:rPr>
          <w:rFonts w:ascii="微軟正黑體" w:eastAsia="微軟正黑體" w:hAnsi="微軟正黑體"/>
          <w:sz w:val="18"/>
          <w:szCs w:val="18"/>
        </w:rPr>
      </w:pPr>
    </w:p>
    <w:sectPr w:rsidR="005151B3" w:rsidRPr="00DD30DA" w:rsidSect="00DD30DA">
      <w:headerReference w:type="default" r:id="rId14"/>
      <w:footerReference w:type="default" r:id="rId15"/>
      <w:footerReference w:type="first" r:id="rId16"/>
      <w:pgSz w:w="11906" w:h="16838"/>
      <w:pgMar w:top="567" w:right="567" w:bottom="567" w:left="1134" w:header="340" w:footer="113" w:gutter="0"/>
      <w:pgNumType w:start="0" w:chapStyle="1" w:chapSep="emDash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FD391" w14:textId="77777777" w:rsidR="009D57B3" w:rsidRDefault="009D57B3" w:rsidP="000C6783">
      <w:r>
        <w:separator/>
      </w:r>
    </w:p>
  </w:endnote>
  <w:endnote w:type="continuationSeparator" w:id="0">
    <w:p w14:paraId="70C3D6BC" w14:textId="77777777" w:rsidR="009D57B3" w:rsidRDefault="009D57B3" w:rsidP="000C6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48C9B" w14:textId="7E37E8F2" w:rsidR="00B07634" w:rsidRDefault="00720D9D" w:rsidP="00813FF9">
    <w:pPr>
      <w:pStyle w:val="a5"/>
      <w:ind w:leftChars="-295" w:left="-708"/>
      <w:rPr>
        <w:rFonts w:ascii="標楷體" w:eastAsia="標楷體" w:hAnsi="標楷體"/>
        <w:b/>
        <w:bCs/>
        <w:lang w:val="zh-TW"/>
      </w:rPr>
    </w:pPr>
    <w:r w:rsidRPr="0004275E">
      <w:rPr>
        <w:rFonts w:ascii="微軟正黑體" w:eastAsia="微軟正黑體" w:hAnsi="微軟正黑體" w:hint="eastAsia"/>
        <w:sz w:val="24"/>
        <w:szCs w:val="24"/>
      </w:rPr>
      <w:t>文</w:t>
    </w:r>
    <w:r w:rsidRPr="0004275E">
      <w:rPr>
        <w:rFonts w:ascii="微軟正黑體" w:eastAsia="微軟正黑體" w:hAnsi="微軟正黑體"/>
        <w:sz w:val="24"/>
        <w:szCs w:val="24"/>
      </w:rPr>
      <w:t>件編號</w:t>
    </w:r>
    <w:r w:rsidRPr="0004275E">
      <w:rPr>
        <w:rFonts w:ascii="微軟正黑體" w:eastAsia="微軟正黑體" w:hAnsi="微軟正黑體" w:hint="eastAsia"/>
        <w:sz w:val="24"/>
        <w:szCs w:val="24"/>
      </w:rPr>
      <w:t>：</w:t>
    </w:r>
    <w:r w:rsidR="0052147D">
      <w:rPr>
        <w:rFonts w:ascii="微軟正黑體" w:eastAsia="微軟正黑體" w:hAnsi="微軟正黑體" w:hint="eastAsia"/>
        <w:sz w:val="24"/>
        <w:szCs w:val="24"/>
      </w:rPr>
      <w:t>QP-213-05</w:t>
    </w:r>
    <w:r w:rsidRPr="00720D9D">
      <w:rPr>
        <w:rFonts w:ascii="標楷體" w:eastAsia="標楷體" w:hAnsi="標楷體"/>
        <w:sz w:val="24"/>
        <w:szCs w:val="24"/>
      </w:rPr>
      <w:t xml:space="preserve">                                                      </w:t>
    </w:r>
    <w:r w:rsidR="00DD30DA">
      <w:rPr>
        <w:rFonts w:ascii="標楷體" w:eastAsia="標楷體" w:hAnsi="標楷體"/>
        <w:sz w:val="24"/>
        <w:szCs w:val="24"/>
      </w:rPr>
      <w:t xml:space="preserve">     </w:t>
    </w:r>
    <w:r w:rsidRPr="00720D9D">
      <w:rPr>
        <w:rFonts w:ascii="新細明體" w:eastAsia="新細明體" w:hAnsi="新細明體" w:hint="eastAsia"/>
        <w:sz w:val="24"/>
        <w:szCs w:val="24"/>
      </w:rPr>
      <w:t>頁</w:t>
    </w:r>
    <w:r w:rsidRPr="00720D9D">
      <w:rPr>
        <w:rFonts w:ascii="標楷體" w:eastAsia="標楷體" w:hAnsi="標楷體" w:hint="eastAsia"/>
        <w:sz w:val="24"/>
        <w:szCs w:val="24"/>
      </w:rPr>
      <w:t>－</w:t>
    </w:r>
    <w:r w:rsidRPr="00720D9D">
      <w:rPr>
        <w:rFonts w:ascii="標楷體" w:eastAsia="標楷體" w:hAnsi="標楷體"/>
        <w:sz w:val="24"/>
        <w:szCs w:val="24"/>
      </w:rPr>
      <w:fldChar w:fldCharType="begin"/>
    </w:r>
    <w:r w:rsidRPr="00720D9D">
      <w:rPr>
        <w:rFonts w:ascii="標楷體" w:eastAsia="標楷體" w:hAnsi="標楷體"/>
        <w:sz w:val="24"/>
        <w:szCs w:val="24"/>
      </w:rPr>
      <w:instrText>PAGE   \* MERGEFORMAT</w:instrText>
    </w:r>
    <w:r w:rsidRPr="00720D9D">
      <w:rPr>
        <w:rFonts w:ascii="標楷體" w:eastAsia="標楷體" w:hAnsi="標楷體"/>
        <w:sz w:val="24"/>
        <w:szCs w:val="24"/>
      </w:rPr>
      <w:fldChar w:fldCharType="separate"/>
    </w:r>
    <w:r w:rsidR="00DD30DA" w:rsidRPr="00DD30DA">
      <w:rPr>
        <w:rFonts w:ascii="標楷體" w:eastAsia="標楷體" w:hAnsi="標楷體"/>
        <w:b/>
        <w:bCs/>
        <w:noProof/>
        <w:sz w:val="24"/>
        <w:szCs w:val="24"/>
        <w:lang w:val="zh-TW"/>
      </w:rPr>
      <w:t>2</w:t>
    </w:r>
    <w:r w:rsidRPr="00720D9D">
      <w:rPr>
        <w:rFonts w:ascii="標楷體" w:eastAsia="標楷體" w:hAnsi="標楷體"/>
        <w:b/>
        <w:bCs/>
        <w:sz w:val="24"/>
        <w:szCs w:val="24"/>
      </w:rPr>
      <w:fldChar w:fldCharType="end"/>
    </w:r>
    <w:r w:rsidRPr="00720D9D">
      <w:rPr>
        <w:rFonts w:ascii="標楷體" w:eastAsia="標楷體" w:hAnsi="標楷體"/>
        <w:b/>
        <w:bCs/>
        <w:sz w:val="24"/>
        <w:szCs w:val="24"/>
        <w:lang w:val="zh-TW"/>
      </w:rPr>
      <w:t xml:space="preserve"> </w:t>
    </w:r>
    <w:r w:rsidRPr="00720D9D">
      <w:rPr>
        <w:rFonts w:ascii="標楷體" w:eastAsia="標楷體" w:hAnsi="標楷體"/>
        <w:sz w:val="24"/>
        <w:szCs w:val="24"/>
        <w:lang w:val="zh-TW"/>
      </w:rPr>
      <w:t>|</w:t>
    </w:r>
    <w:r w:rsidRPr="00720D9D">
      <w:rPr>
        <w:rFonts w:ascii="標楷體" w:eastAsia="標楷體" w:hAnsi="標楷體"/>
        <w:b/>
        <w:bCs/>
        <w:lang w:val="zh-TW"/>
      </w:rPr>
      <w:t xml:space="preserve"> </w:t>
    </w:r>
  </w:p>
  <w:p w14:paraId="26230B0C" w14:textId="77777777" w:rsidR="00DD30DA" w:rsidRPr="00813FF9" w:rsidRDefault="00DD30DA" w:rsidP="00813FF9">
    <w:pPr>
      <w:pStyle w:val="a5"/>
      <w:ind w:leftChars="-295" w:left="-708"/>
      <w:rPr>
        <w:rFonts w:ascii="標楷體" w:eastAsia="標楷體" w:hAnsi="標楷體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7A776" w14:textId="77777777" w:rsidR="004A3AC5" w:rsidRDefault="00586713" w:rsidP="00586713">
    <w:pPr>
      <w:ind w:left="7320" w:hanging="7320"/>
      <w:jc w:val="right"/>
      <w:rPr>
        <w:rFonts w:ascii="微軟正黑體" w:eastAsia="微軟正黑體" w:hAnsi="微軟正黑體"/>
        <w:sz w:val="18"/>
      </w:rPr>
    </w:pPr>
    <w:r>
      <w:rPr>
        <w:rFonts w:ascii="微軟正黑體" w:eastAsia="微軟正黑體" w:hAnsi="微軟正黑體" w:hint="eastAsia"/>
        <w:sz w:val="18"/>
      </w:rPr>
      <w:t xml:space="preserve"> </w:t>
    </w:r>
    <w:r>
      <w:rPr>
        <w:rFonts w:ascii="微軟正黑體" w:eastAsia="微軟正黑體" w:hAnsi="微軟正黑體"/>
        <w:sz w:val="18"/>
      </w:rPr>
      <w:t xml:space="preserve">  </w:t>
    </w:r>
  </w:p>
  <w:p w14:paraId="37D01523" w14:textId="77777777" w:rsidR="00586713" w:rsidRPr="00586713" w:rsidRDefault="00DD30DA" w:rsidP="00DD30DA">
    <w:pPr>
      <w:wordWrap w:val="0"/>
      <w:ind w:left="7320" w:hanging="7320"/>
      <w:jc w:val="right"/>
      <w:rPr>
        <w:rFonts w:ascii="微軟正黑體" w:eastAsia="微軟正黑體" w:hAnsi="微軟正黑體"/>
        <w:color w:val="000000"/>
        <w:sz w:val="18"/>
      </w:rPr>
    </w:pPr>
    <w:r w:rsidRPr="004E2DCA">
      <w:rPr>
        <w:rFonts w:ascii="微軟正黑體" w:eastAsia="微軟正黑體" w:hAnsi="微軟正黑體" w:hint="eastAsia"/>
        <w:sz w:val="22"/>
      </w:rPr>
      <w:t>我們的願景：讓所有人的腳踏車更好／品質政策：品質保證、客戶滿意</w:t>
    </w:r>
    <w:r>
      <w:rPr>
        <w:rFonts w:ascii="微軟正黑體" w:eastAsia="微軟正黑體" w:hAnsi="微軟正黑體" w:hint="eastAsia"/>
        <w:sz w:val="22"/>
      </w:rPr>
      <w:t xml:space="preserve">  </w:t>
    </w:r>
    <w:r>
      <w:rPr>
        <w:rFonts w:ascii="微軟正黑體" w:eastAsia="微軟正黑體" w:hAnsi="微軟正黑體"/>
        <w:sz w:val="22"/>
      </w:rPr>
      <w:t xml:space="preserve">                 </w:t>
    </w:r>
    <w:r>
      <w:rPr>
        <w:rFonts w:ascii="微軟正黑體" w:eastAsia="微軟正黑體" w:hAnsi="微軟正黑體" w:hint="eastAsia"/>
        <w:sz w:val="22"/>
      </w:rPr>
      <w:t>MD-</w:t>
    </w:r>
    <w:r>
      <w:rPr>
        <w:rFonts w:ascii="微軟正黑體" w:eastAsia="微軟正黑體" w:hAnsi="微軟正黑體"/>
        <w:sz w:val="22"/>
      </w:rPr>
      <w:t>008-01</w:t>
    </w:r>
  </w:p>
  <w:p w14:paraId="44C7AD31" w14:textId="77777777" w:rsidR="00586713" w:rsidRDefault="00586713">
    <w:pPr>
      <w:pStyle w:val="a5"/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8F85D" w14:textId="77777777" w:rsidR="009D57B3" w:rsidRDefault="009D57B3" w:rsidP="000C6783">
      <w:r>
        <w:separator/>
      </w:r>
    </w:p>
  </w:footnote>
  <w:footnote w:type="continuationSeparator" w:id="0">
    <w:p w14:paraId="01DBD47F" w14:textId="77777777" w:rsidR="009D57B3" w:rsidRDefault="009D57B3" w:rsidP="000C6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4AC8" w14:textId="77777777" w:rsidR="005151B3" w:rsidRPr="00720CBA" w:rsidRDefault="005151B3" w:rsidP="005151B3">
    <w:pPr>
      <w:pStyle w:val="a3"/>
      <w:spacing w:afterLines="100" w:after="240"/>
      <w:jc w:val="center"/>
      <w:rPr>
        <w:rFonts w:ascii="微軟正黑體" w:eastAsia="微軟正黑體" w:hAnsi="微軟正黑體"/>
      </w:rPr>
    </w:pP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台</w:t>
    </w:r>
    <w:r w:rsidRPr="00720CBA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灣</w:t>
    </w: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微</w:t>
    </w:r>
    <w:r w:rsidRPr="00720CBA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轉股份</w:t>
    </w: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有</w:t>
    </w:r>
    <w:r w:rsidRPr="00720CBA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限</w:t>
    </w: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公</w:t>
    </w:r>
    <w:r w:rsidRPr="00720CBA">
      <w:rPr>
        <w:rFonts w:ascii="微軟正黑體" w:eastAsia="微軟正黑體" w:hAnsi="微軟正黑體"/>
        <w:spacing w:val="1"/>
        <w:kern w:val="0"/>
        <w:sz w:val="40"/>
        <w:szCs w:val="32"/>
        <w:fitText w:val="6144" w:id="-1256967680"/>
      </w:rPr>
      <w:t>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C34A6"/>
    <w:multiLevelType w:val="multilevel"/>
    <w:tmpl w:val="232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C7B68"/>
    <w:multiLevelType w:val="hybridMultilevel"/>
    <w:tmpl w:val="10DC2022"/>
    <w:lvl w:ilvl="0" w:tplc="04090001">
      <w:start w:val="1"/>
      <w:numFmt w:val="bullet"/>
      <w:lvlText w:val=""/>
      <w:lvlJc w:val="left"/>
      <w:pPr>
        <w:ind w:left="2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603" w:hanging="480"/>
      </w:pPr>
      <w:rPr>
        <w:rFonts w:ascii="Wingdings" w:hAnsi="Wingdings" w:hint="default"/>
      </w:rPr>
    </w:lvl>
  </w:abstractNum>
  <w:abstractNum w:abstractNumId="2" w15:restartNumberingAfterBreak="0">
    <w:nsid w:val="40AD7C9E"/>
    <w:multiLevelType w:val="hybridMultilevel"/>
    <w:tmpl w:val="014CFDB8"/>
    <w:lvl w:ilvl="0" w:tplc="04090001">
      <w:start w:val="1"/>
      <w:numFmt w:val="bullet"/>
      <w:lvlText w:val=""/>
      <w:lvlJc w:val="left"/>
      <w:pPr>
        <w:ind w:left="27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2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1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1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583" w:hanging="480"/>
      </w:pPr>
      <w:rPr>
        <w:rFonts w:ascii="Wingdings" w:hAnsi="Wingdings" w:hint="default"/>
      </w:rPr>
    </w:lvl>
  </w:abstractNum>
  <w:num w:numId="1" w16cid:durableId="206111051">
    <w:abstractNumId w:val="1"/>
  </w:num>
  <w:num w:numId="2" w16cid:durableId="1801415538">
    <w:abstractNumId w:val="2"/>
  </w:num>
  <w:num w:numId="3" w16cid:durableId="196060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783"/>
    <w:rsid w:val="0004275E"/>
    <w:rsid w:val="000B2312"/>
    <w:rsid w:val="000C6783"/>
    <w:rsid w:val="00132B0F"/>
    <w:rsid w:val="0018744B"/>
    <w:rsid w:val="001A12A1"/>
    <w:rsid w:val="001F6B5F"/>
    <w:rsid w:val="002071A0"/>
    <w:rsid w:val="002942F7"/>
    <w:rsid w:val="002A6AA3"/>
    <w:rsid w:val="002C7006"/>
    <w:rsid w:val="002E741C"/>
    <w:rsid w:val="00332771"/>
    <w:rsid w:val="0036267F"/>
    <w:rsid w:val="003F3662"/>
    <w:rsid w:val="0044415D"/>
    <w:rsid w:val="004645CB"/>
    <w:rsid w:val="004A3AC5"/>
    <w:rsid w:val="004D7069"/>
    <w:rsid w:val="005151B3"/>
    <w:rsid w:val="0052147D"/>
    <w:rsid w:val="00535442"/>
    <w:rsid w:val="00573F33"/>
    <w:rsid w:val="00586713"/>
    <w:rsid w:val="005F3881"/>
    <w:rsid w:val="00670447"/>
    <w:rsid w:val="00684372"/>
    <w:rsid w:val="00705F4F"/>
    <w:rsid w:val="00710EB4"/>
    <w:rsid w:val="00720CBA"/>
    <w:rsid w:val="00720D9D"/>
    <w:rsid w:val="00732B32"/>
    <w:rsid w:val="00787782"/>
    <w:rsid w:val="007C5C7E"/>
    <w:rsid w:val="007D092E"/>
    <w:rsid w:val="00805DD1"/>
    <w:rsid w:val="00813FF9"/>
    <w:rsid w:val="00891956"/>
    <w:rsid w:val="008A4F43"/>
    <w:rsid w:val="008B0A5C"/>
    <w:rsid w:val="00905C83"/>
    <w:rsid w:val="009B68A2"/>
    <w:rsid w:val="009D57B3"/>
    <w:rsid w:val="009E7DAA"/>
    <w:rsid w:val="00A35FB1"/>
    <w:rsid w:val="00A8269F"/>
    <w:rsid w:val="00AD5C9F"/>
    <w:rsid w:val="00B07634"/>
    <w:rsid w:val="00B92B24"/>
    <w:rsid w:val="00BE21E9"/>
    <w:rsid w:val="00C20FAA"/>
    <w:rsid w:val="00C27A0B"/>
    <w:rsid w:val="00C5029D"/>
    <w:rsid w:val="00C53603"/>
    <w:rsid w:val="00CA41C2"/>
    <w:rsid w:val="00D1572A"/>
    <w:rsid w:val="00D17750"/>
    <w:rsid w:val="00D27342"/>
    <w:rsid w:val="00D462D8"/>
    <w:rsid w:val="00DA2152"/>
    <w:rsid w:val="00DB1A28"/>
    <w:rsid w:val="00DD0FC2"/>
    <w:rsid w:val="00DD30DA"/>
    <w:rsid w:val="00DD4250"/>
    <w:rsid w:val="00DD4E4B"/>
    <w:rsid w:val="00DF4AAF"/>
    <w:rsid w:val="00E00689"/>
    <w:rsid w:val="00E202C5"/>
    <w:rsid w:val="00E419E0"/>
    <w:rsid w:val="00E66333"/>
    <w:rsid w:val="00EB5ACC"/>
    <w:rsid w:val="00EE787C"/>
    <w:rsid w:val="00F6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7C713F2"/>
  <w15:chartTrackingRefBased/>
  <w15:docId w15:val="{E2272D26-71A8-44A7-BAA8-4B960375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A0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67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67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C67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6783"/>
    <w:rPr>
      <w:sz w:val="20"/>
      <w:szCs w:val="20"/>
    </w:rPr>
  </w:style>
  <w:style w:type="character" w:styleId="a7">
    <w:name w:val="Placeholder Text"/>
    <w:basedOn w:val="a0"/>
    <w:uiPriority w:val="99"/>
    <w:semiHidden/>
    <w:rsid w:val="004A3AC5"/>
    <w:rPr>
      <w:color w:val="808080"/>
    </w:rPr>
  </w:style>
  <w:style w:type="table" w:styleId="a8">
    <w:name w:val="Table Grid"/>
    <w:basedOn w:val="a1"/>
    <w:uiPriority w:val="39"/>
    <w:rsid w:val="002942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05DD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05DD1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DA2152"/>
    <w:pPr>
      <w:ind w:leftChars="200" w:left="480"/>
    </w:pPr>
  </w:style>
  <w:style w:type="character" w:customStyle="1" w:styleId="30">
    <w:name w:val="標題 3 字元"/>
    <w:basedOn w:val="a0"/>
    <w:link w:val="3"/>
    <w:uiPriority w:val="9"/>
    <w:semiHidden/>
    <w:rsid w:val="00C27A0B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8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>
              <a:lumMod val="65000"/>
              <a:lumOff val="35000"/>
            </a:schemeClr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3FBB9-A3AD-477D-A979-787F51A8E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13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S182</dc:creator>
  <cp:keywords/>
  <dc:description/>
  <cp:lastModifiedBy>微轉_陳映儒Ruby</cp:lastModifiedBy>
  <cp:revision>36</cp:revision>
  <cp:lastPrinted>2023-04-17T08:15:00Z</cp:lastPrinted>
  <dcterms:created xsi:type="dcterms:W3CDTF">2025-07-18T05:36:00Z</dcterms:created>
  <dcterms:modified xsi:type="dcterms:W3CDTF">2025-07-22T08:10:00Z</dcterms:modified>
</cp:coreProperties>
</file>