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ie-platform-intelligence-engine"/>
    <w:p>
      <w:pPr>
        <w:pStyle w:val="Heading1"/>
      </w:pPr>
      <w:r>
        <w:t xml:space="preserve">PIE – Platform Intelligence Engine</w:t>
      </w:r>
    </w:p>
    <w:bookmarkEnd w:id="9"/>
    <w:bookmarkStart w:id="10" w:name="X9210debec11c3867725ca183e4da3d235a2b7b0"/>
    <w:p>
      <w:pPr>
        <w:pStyle w:val="Heading1"/>
      </w:pPr>
      <w:r>
        <w:t xml:space="preserve">Phase 4 – AI Intelligence &amp; Engineering Experience</w:t>
      </w:r>
    </w:p>
    <w:p>
      <w:pPr>
        <w:pStyle w:val="FirstParagraph"/>
      </w:pPr>
      <w:r>
        <w:rPr>
          <w:b/>
          <w:bCs/>
        </w:rPr>
        <w:t xml:space="preserve">Document Version:</w:t>
      </w:r>
      <w:r>
        <w:t xml:space="preserve"> </w:t>
      </w:r>
      <w:r>
        <w:t xml:space="preserve">1.0</w:t>
      </w:r>
      <w:r>
        <w:br/>
      </w:r>
      <w:r>
        <w:rPr>
          <w:b/>
          <w:bCs/>
        </w:rPr>
        <w:t xml:space="preserve">Project Status:</w:t>
      </w:r>
      <w:r>
        <w:t xml:space="preserve"> </w:t>
      </w:r>
      <w:r>
        <w:t xml:space="preserve">Planned</w:t>
      </w:r>
      <w:r>
        <w:br/>
      </w:r>
      <w:r>
        <w:rPr>
          <w:b/>
          <w:bCs/>
        </w:rPr>
        <w:t xml:space="preserve">Prerequisite:</w:t>
      </w:r>
      <w:r>
        <w:t xml:space="preserve"> </w:t>
      </w:r>
      <w:r>
        <w:t xml:space="preserve">Phase 3 – Core Platform Development Completed</w:t>
      </w:r>
    </w:p>
    <w:p>
      <w:r>
        <w:pict>
          <v:rect style="width:0;height:1.5pt" o:hralign="center" o:hrstd="t" o:hr="t"/>
        </w:pict>
      </w:r>
    </w:p>
    <w:bookmarkEnd w:id="10"/>
    <w:bookmarkStart w:id="11" w:name="executive-summary"/>
    <w:p>
      <w:pPr>
        <w:pStyle w:val="Heading1"/>
      </w:pPr>
      <w:r>
        <w:t xml:space="preserve">1. Executive Summary</w:t>
      </w:r>
    </w:p>
    <w:p>
      <w:pPr>
        <w:pStyle w:val="FirstParagraph"/>
      </w:pPr>
      <w:r>
        <w:t xml:space="preserve">Phase 4 transforms PIE from a platform that</w:t>
      </w:r>
      <w:r>
        <w:t xml:space="preserve"> </w:t>
      </w:r>
      <w:r>
        <w:rPr>
          <w:b/>
          <w:bCs/>
        </w:rPr>
        <w:t xml:space="preserve">understands Azure Data Factory</w:t>
      </w:r>
      <w:r>
        <w:t xml:space="preserve"> </w:t>
      </w:r>
      <w:r>
        <w:t xml:space="preserve">into a platform that can</w:t>
      </w:r>
      <w:r>
        <w:t xml:space="preserve"> </w:t>
      </w:r>
      <w:r>
        <w:rPr>
          <w:b/>
          <w:bCs/>
        </w:rPr>
        <w:t xml:space="preserve">reason about Azure Data Factory</w:t>
      </w:r>
      <w:r>
        <w:t xml:space="preserve">.</w:t>
      </w:r>
    </w:p>
    <w:p>
      <w:pPr>
        <w:pStyle w:val="BodyText"/>
      </w:pPr>
      <w:r>
        <w:t xml:space="preserve">The Discovery Engine and Knowledge Graph developed in previous phases become the foundation upon which Artificial Intelligence is introduced.</w:t>
      </w:r>
    </w:p>
    <w:p>
      <w:pPr>
        <w:pStyle w:val="BodyText"/>
      </w:pPr>
      <w:r>
        <w:t xml:space="preserve">Unlike generic AI assistants, PIE does not answer questions based on internet knowledge or isolated prompts. Every response is grounded in Azure Data Factory metadata, the Knowledge Graph, and semantic retrieval from Azure AI Search.</w:t>
      </w:r>
    </w:p>
    <w:p>
      <w:pPr>
        <w:pStyle w:val="BodyText"/>
      </w:pPr>
      <w:r>
        <w:t xml:space="preserve">This phase introduces the</w:t>
      </w:r>
      <w:r>
        <w:t xml:space="preserve"> </w:t>
      </w:r>
      <w:r>
        <w:t xml:space="preserve">“engineering brain”</w:t>
      </w:r>
      <w:r>
        <w:t xml:space="preserve"> </w:t>
      </w:r>
      <w:r>
        <w:t xml:space="preserve">of PIE.</w:t>
      </w:r>
    </w:p>
    <w:p>
      <w:r>
        <w:pict>
          <v:rect style="width:0;height:1.5pt" o:hralign="center" o:hrstd="t" o:hr="t"/>
        </w:pict>
      </w:r>
    </w:p>
    <w:bookmarkEnd w:id="11"/>
    <w:bookmarkStart w:id="12" w:name="objectives"/>
    <w:p>
      <w:pPr>
        <w:pStyle w:val="Heading1"/>
      </w:pPr>
      <w:r>
        <w:t xml:space="preserve">2. Objectives</w:t>
      </w:r>
    </w:p>
    <w:p>
      <w:pPr>
        <w:pStyle w:val="FirstParagraph"/>
      </w:pPr>
      <w:r>
        <w:t xml:space="preserve">The objectives of Phase 4 are to:</w:t>
      </w:r>
    </w:p>
    <w:p>
      <w:pPr>
        <w:pStyle w:val="Compact"/>
        <w:numPr>
          <w:ilvl w:val="0"/>
          <w:numId w:val="1001"/>
        </w:numPr>
      </w:pPr>
      <w:r>
        <w:t xml:space="preserve">Integrate Azure AI Search</w:t>
      </w:r>
    </w:p>
    <w:p>
      <w:pPr>
        <w:pStyle w:val="Compact"/>
        <w:numPr>
          <w:ilvl w:val="0"/>
          <w:numId w:val="1001"/>
        </w:numPr>
      </w:pPr>
      <w:r>
        <w:t xml:space="preserve">Integrate Azure AI Foundry</w:t>
      </w:r>
    </w:p>
    <w:p>
      <w:pPr>
        <w:pStyle w:val="Compact"/>
        <w:numPr>
          <w:ilvl w:val="0"/>
          <w:numId w:val="1001"/>
        </w:numPr>
      </w:pPr>
      <w:r>
        <w:t xml:space="preserve">Build the Context Builder</w:t>
      </w:r>
    </w:p>
    <w:p>
      <w:pPr>
        <w:pStyle w:val="Compact"/>
        <w:numPr>
          <w:ilvl w:val="0"/>
          <w:numId w:val="1001"/>
        </w:numPr>
      </w:pPr>
      <w:r>
        <w:t xml:space="preserve">Implement AI Chat</w:t>
      </w:r>
    </w:p>
    <w:p>
      <w:pPr>
        <w:pStyle w:val="Compact"/>
        <w:numPr>
          <w:ilvl w:val="0"/>
          <w:numId w:val="1001"/>
        </w:numPr>
      </w:pPr>
      <w:r>
        <w:t xml:space="preserve">Generate engineering documentation</w:t>
      </w:r>
    </w:p>
    <w:p>
      <w:pPr>
        <w:pStyle w:val="Compact"/>
        <w:numPr>
          <w:ilvl w:val="0"/>
          <w:numId w:val="1001"/>
        </w:numPr>
      </w:pPr>
      <w:r>
        <w:t xml:space="preserve">Enable semantic discovery</w:t>
      </w:r>
    </w:p>
    <w:p>
      <w:pPr>
        <w:pStyle w:val="Compact"/>
        <w:numPr>
          <w:ilvl w:val="0"/>
          <w:numId w:val="1001"/>
        </w:numPr>
      </w:pPr>
      <w:r>
        <w:t xml:space="preserve">Perform impact analysis</w:t>
      </w:r>
    </w:p>
    <w:p>
      <w:pPr>
        <w:pStyle w:val="Compact"/>
        <w:numPr>
          <w:ilvl w:val="0"/>
          <w:numId w:val="1001"/>
        </w:numPr>
      </w:pPr>
      <w:r>
        <w:t xml:space="preserve">Generate engineering recommendations</w:t>
      </w:r>
    </w:p>
    <w:p>
      <w:pPr>
        <w:pStyle w:val="Compact"/>
        <w:numPr>
          <w:ilvl w:val="0"/>
          <w:numId w:val="1001"/>
        </w:numPr>
      </w:pPr>
      <w:r>
        <w:t xml:space="preserve">Establish prompt orchestration</w:t>
      </w:r>
    </w:p>
    <w:p>
      <w:pPr>
        <w:pStyle w:val="Compact"/>
        <w:numPr>
          <w:ilvl w:val="0"/>
          <w:numId w:val="1001"/>
        </w:numPr>
      </w:pPr>
      <w:r>
        <w:t xml:space="preserve">Build the Engineering Intelligence Engine</w:t>
      </w:r>
    </w:p>
    <w:p>
      <w:r>
        <w:pict>
          <v:rect style="width:0;height:1.5pt" o:hralign="center" o:hrstd="t" o:hr="t"/>
        </w:pict>
      </w:r>
    </w:p>
    <w:bookmarkEnd w:id="12"/>
    <w:bookmarkStart w:id="15" w:name="scope"/>
    <w:p>
      <w:pPr>
        <w:pStyle w:val="Heading1"/>
      </w:pPr>
      <w:r>
        <w:t xml:space="preserve">3. Scope</w:t>
      </w:r>
    </w:p>
    <w:bookmarkStart w:id="13" w:name="included"/>
    <w:p>
      <w:pPr>
        <w:pStyle w:val="Heading2"/>
      </w:pPr>
      <w:r>
        <w:t xml:space="preserve">Included</w:t>
      </w:r>
    </w:p>
    <w:p>
      <w:pPr>
        <w:pStyle w:val="Compact"/>
        <w:numPr>
          <w:ilvl w:val="0"/>
          <w:numId w:val="1002"/>
        </w:numPr>
      </w:pPr>
      <w:r>
        <w:t xml:space="preserve">Azure AI Search</w:t>
      </w:r>
    </w:p>
    <w:p>
      <w:pPr>
        <w:pStyle w:val="Compact"/>
        <w:numPr>
          <w:ilvl w:val="0"/>
          <w:numId w:val="1002"/>
        </w:numPr>
      </w:pPr>
      <w:r>
        <w:t xml:space="preserve">Azure AI Foundry</w:t>
      </w:r>
    </w:p>
    <w:p>
      <w:pPr>
        <w:pStyle w:val="Compact"/>
        <w:numPr>
          <w:ilvl w:val="0"/>
          <w:numId w:val="1002"/>
        </w:numPr>
      </w:pPr>
      <w:r>
        <w:t xml:space="preserve">Context Builder</w:t>
      </w:r>
    </w:p>
    <w:p>
      <w:pPr>
        <w:pStyle w:val="Compact"/>
        <w:numPr>
          <w:ilvl w:val="0"/>
          <w:numId w:val="1002"/>
        </w:numPr>
      </w:pPr>
      <w:r>
        <w:t xml:space="preserve">AI Chat</w:t>
      </w:r>
    </w:p>
    <w:p>
      <w:pPr>
        <w:pStyle w:val="Compact"/>
        <w:numPr>
          <w:ilvl w:val="0"/>
          <w:numId w:val="1002"/>
        </w:numPr>
      </w:pPr>
      <w:r>
        <w:t xml:space="preserve">Semantic Search</w:t>
      </w:r>
    </w:p>
    <w:p>
      <w:pPr>
        <w:pStyle w:val="Compact"/>
        <w:numPr>
          <w:ilvl w:val="0"/>
          <w:numId w:val="1002"/>
        </w:numPr>
      </w:pPr>
      <w:r>
        <w:t xml:space="preserve">Documentation Generator</w:t>
      </w:r>
    </w:p>
    <w:p>
      <w:pPr>
        <w:pStyle w:val="Compact"/>
        <w:numPr>
          <w:ilvl w:val="0"/>
          <w:numId w:val="1002"/>
        </w:numPr>
      </w:pPr>
      <w:r>
        <w:t xml:space="preserve">Business Summary Generator</w:t>
      </w:r>
    </w:p>
    <w:p>
      <w:pPr>
        <w:pStyle w:val="Compact"/>
        <w:numPr>
          <w:ilvl w:val="0"/>
          <w:numId w:val="1002"/>
        </w:numPr>
      </w:pPr>
      <w:r>
        <w:t xml:space="preserve">Technical Summary Generator</w:t>
      </w:r>
    </w:p>
    <w:p>
      <w:pPr>
        <w:pStyle w:val="Compact"/>
        <w:numPr>
          <w:ilvl w:val="0"/>
          <w:numId w:val="1002"/>
        </w:numPr>
      </w:pPr>
      <w:r>
        <w:t xml:space="preserve">Engineering Recommendation Engine</w:t>
      </w:r>
    </w:p>
    <w:p>
      <w:pPr>
        <w:pStyle w:val="Compact"/>
        <w:numPr>
          <w:ilvl w:val="0"/>
          <w:numId w:val="1002"/>
        </w:numPr>
      </w:pPr>
      <w:r>
        <w:t xml:space="preserve">Impact Analysis</w:t>
      </w:r>
    </w:p>
    <w:p>
      <w:pPr>
        <w:pStyle w:val="Compact"/>
        <w:numPr>
          <w:ilvl w:val="0"/>
          <w:numId w:val="1002"/>
        </w:numPr>
      </w:pPr>
      <w:r>
        <w:t xml:space="preserve">Prompt Management</w:t>
      </w:r>
    </w:p>
    <w:p>
      <w:r>
        <w:pict>
          <v:rect style="width:0;height:1.5pt" o:hralign="center" o:hrstd="t" o:hr="t"/>
        </w:pict>
      </w:r>
    </w:p>
    <w:bookmarkEnd w:id="13"/>
    <w:bookmarkStart w:id="14" w:name="excluded"/>
    <w:p>
      <w:pPr>
        <w:pStyle w:val="Heading2"/>
      </w:pPr>
      <w:r>
        <w:t xml:space="preserve">Excluded</w:t>
      </w:r>
    </w:p>
    <w:p>
      <w:pPr>
        <w:pStyle w:val="Compact"/>
        <w:numPr>
          <w:ilvl w:val="0"/>
          <w:numId w:val="1003"/>
        </w:numPr>
      </w:pPr>
      <w:r>
        <w:t xml:space="preserve">Multi-user collaboration</w:t>
      </w:r>
    </w:p>
    <w:p>
      <w:pPr>
        <w:pStyle w:val="Compact"/>
        <w:numPr>
          <w:ilvl w:val="0"/>
          <w:numId w:val="1003"/>
        </w:numPr>
      </w:pPr>
      <w:r>
        <w:t xml:space="preserve">Production authentication</w:t>
      </w:r>
    </w:p>
    <w:p>
      <w:pPr>
        <w:pStyle w:val="Compact"/>
        <w:numPr>
          <w:ilvl w:val="0"/>
          <w:numId w:val="1003"/>
        </w:numPr>
      </w:pPr>
      <w:r>
        <w:t xml:space="preserve">Monitoring dashboards</w:t>
      </w:r>
    </w:p>
    <w:p>
      <w:pPr>
        <w:pStyle w:val="Compact"/>
        <w:numPr>
          <w:ilvl w:val="0"/>
          <w:numId w:val="1003"/>
        </w:numPr>
      </w:pPr>
      <w:r>
        <w:t xml:space="preserve">Cost optimization</w:t>
      </w:r>
    </w:p>
    <w:p>
      <w:pPr>
        <w:pStyle w:val="Compact"/>
        <w:numPr>
          <w:ilvl w:val="0"/>
          <w:numId w:val="1003"/>
        </w:numPr>
      </w:pPr>
      <w:r>
        <w:t xml:space="preserve">Purview integration</w:t>
      </w:r>
    </w:p>
    <w:p>
      <w:pPr>
        <w:pStyle w:val="Compact"/>
        <w:numPr>
          <w:ilvl w:val="0"/>
          <w:numId w:val="1003"/>
        </w:numPr>
      </w:pPr>
      <w:r>
        <w:t xml:space="preserve">Databricks integration</w:t>
      </w:r>
    </w:p>
    <w:p>
      <w:pPr>
        <w:pStyle w:val="Compact"/>
        <w:numPr>
          <w:ilvl w:val="0"/>
          <w:numId w:val="1003"/>
        </w:numPr>
      </w:pPr>
      <w:r>
        <w:t xml:space="preserve">Azure DevOps integration</w:t>
      </w:r>
    </w:p>
    <w:p>
      <w:pPr>
        <w:pStyle w:val="Compact"/>
        <w:numPr>
          <w:ilvl w:val="0"/>
          <w:numId w:val="1003"/>
        </w:numPr>
      </w:pPr>
      <w:r>
        <w:t xml:space="preserve">Microsoft Fabric integration</w:t>
      </w:r>
    </w:p>
    <w:p>
      <w:r>
        <w:pict>
          <v:rect style="width:0;height:1.5pt" o:hralign="center" o:hrstd="t" o:hr="t"/>
        </w:pict>
      </w:r>
    </w:p>
    <w:bookmarkEnd w:id="14"/>
    <w:bookmarkEnd w:id="15"/>
    <w:bookmarkStart w:id="16" w:name="ai-architecture"/>
    <w:p>
      <w:pPr>
        <w:pStyle w:val="Heading1"/>
      </w:pPr>
      <w:r>
        <w:t xml:space="preserve">4. AI Architecture</w:t>
      </w:r>
    </w:p>
    <w:p>
      <w:pPr>
        <w:pStyle w:val="SourceCode"/>
      </w:pPr>
      <w:r>
        <w:rPr>
          <w:rStyle w:val="VerbatimChar"/>
        </w:rPr>
        <w:t xml:space="preserve">                  User Question</w:t>
      </w:r>
      <w:r>
        <w:br/>
      </w:r>
      <w:r>
        <w:rPr>
          <w:rStyle w:val="VerbatimChar"/>
        </w:rPr>
        <w:t xml:space="preserve">                         │</w:t>
      </w:r>
      <w:r>
        <w:br/>
      </w:r>
      <w:r>
        <w:rPr>
          <w:rStyle w:val="VerbatimChar"/>
        </w:rPr>
        <w:t xml:space="preserve">                         ▼</w:t>
      </w:r>
      <w:r>
        <w:br/>
      </w:r>
      <w:r>
        <w:rPr>
          <w:rStyle w:val="VerbatimChar"/>
        </w:rPr>
        <w:t xml:space="preserve">               Intent Classification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Known Asset                      Discovery Question</w:t>
      </w:r>
      <w:r>
        <w:br/>
      </w:r>
      <w:r>
        <w:rPr>
          <w:rStyle w:val="VerbatimChar"/>
        </w:rPr>
        <w:t xml:space="preserve">        │                                 │</w:t>
      </w:r>
      <w:r>
        <w:br/>
      </w:r>
      <w:r>
        <w:rPr>
          <w:rStyle w:val="VerbatimChar"/>
        </w:rPr>
        <w:t xml:space="preserve">Knowledge Graph              Azure AI Search</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Context Builder</w:t>
      </w:r>
      <w:r>
        <w:br/>
      </w:r>
      <w:r>
        <w:rPr>
          <w:rStyle w:val="VerbatimChar"/>
        </w:rPr>
        <w:t xml:space="preserve">                       ▼</w:t>
      </w:r>
      <w:r>
        <w:br/>
      </w:r>
      <w:r>
        <w:rPr>
          <w:rStyle w:val="VerbatimChar"/>
        </w:rPr>
        <w:t xml:space="preserve">             Azure AI Foundry</w:t>
      </w:r>
      <w:r>
        <w:br/>
      </w:r>
      <w:r>
        <w:rPr>
          <w:rStyle w:val="VerbatimChar"/>
        </w:rPr>
        <w:t xml:space="preserve">                       ▼</w:t>
      </w:r>
      <w:r>
        <w:br/>
      </w:r>
      <w:r>
        <w:rPr>
          <w:rStyle w:val="VerbatimChar"/>
        </w:rPr>
        <w:t xml:space="preserve">           Engineering Intelligence</w:t>
      </w:r>
      <w:r>
        <w:br/>
      </w:r>
      <w:r>
        <w:rPr>
          <w:rStyle w:val="VerbatimChar"/>
        </w:rPr>
        <w:t xml:space="preserve">                       ▼</w:t>
      </w:r>
      <w:r>
        <w:br/>
      </w:r>
      <w:r>
        <w:rPr>
          <w:rStyle w:val="VerbatimChar"/>
        </w:rPr>
        <w:t xml:space="preserve">                 PIE User Interface</w:t>
      </w:r>
    </w:p>
    <w:p>
      <w:r>
        <w:pict>
          <v:rect style="width:0;height:1.5pt" o:hralign="center" o:hrstd="t" o:hr="t"/>
        </w:pict>
      </w:r>
    </w:p>
    <w:bookmarkEnd w:id="16"/>
    <w:bookmarkStart w:id="19" w:name="engineering-intelligence-model"/>
    <w:p>
      <w:pPr>
        <w:pStyle w:val="Heading1"/>
      </w:pPr>
      <w:r>
        <w:t xml:space="preserve">5. Engineering Intelligence Model</w:t>
      </w:r>
    </w:p>
    <w:p>
      <w:pPr>
        <w:pStyle w:val="FirstParagraph"/>
      </w:pPr>
      <w:r>
        <w:t xml:space="preserve">PIE answers two categories of engineering questions.</w:t>
      </w:r>
    </w:p>
    <w:bookmarkStart w:id="17" w:name="type-1-deterministic-questions"/>
    <w:p>
      <w:pPr>
        <w:pStyle w:val="Heading2"/>
      </w:pPr>
      <w:r>
        <w:t xml:space="preserve">Type 1 – Deterministic Questions</w:t>
      </w:r>
    </w:p>
    <w:p>
      <w:pPr>
        <w:pStyle w:val="FirstParagraph"/>
      </w:pPr>
      <w:r>
        <w:t xml:space="preserve">The requested asset is already known.</w:t>
      </w:r>
    </w:p>
    <w:p>
      <w:pPr>
        <w:pStyle w:val="BodyText"/>
      </w:pPr>
      <w:r>
        <w:t xml:space="preserve">Examples:</w:t>
      </w:r>
    </w:p>
    <w:p>
      <w:pPr>
        <w:pStyle w:val="Compact"/>
        <w:numPr>
          <w:ilvl w:val="0"/>
          <w:numId w:val="1004"/>
        </w:numPr>
      </w:pPr>
      <w:r>
        <w:t xml:space="preserve">Explain Customer_Load.</w:t>
      </w:r>
    </w:p>
    <w:p>
      <w:pPr>
        <w:pStyle w:val="Compact"/>
        <w:numPr>
          <w:ilvl w:val="0"/>
          <w:numId w:val="1004"/>
        </w:numPr>
      </w:pPr>
      <w:r>
        <w:t xml:space="preserve">Show dependencies of Pipeline A.</w:t>
      </w:r>
    </w:p>
    <w:p>
      <w:pPr>
        <w:pStyle w:val="Compact"/>
        <w:numPr>
          <w:ilvl w:val="0"/>
          <w:numId w:val="1004"/>
        </w:numPr>
      </w:pPr>
      <w:r>
        <w:t xml:space="preserve">Describe Dataset X.</w:t>
      </w:r>
    </w:p>
    <w:p>
      <w:pPr>
        <w:pStyle w:val="Compact"/>
        <w:numPr>
          <w:ilvl w:val="0"/>
          <w:numId w:val="1004"/>
        </w:numPr>
      </w:pPr>
      <w:r>
        <w:t xml:space="preserve">Explain Linked Service Y.</w:t>
      </w:r>
    </w:p>
    <w:p>
      <w:pPr>
        <w:pStyle w:val="FirstParagraph"/>
      </w:pPr>
      <w:r>
        <w:t xml:space="preserve">The Context Builder retrieves metadata directly from the Knowledge Graph.</w:t>
      </w:r>
    </w:p>
    <w:p>
      <w:pPr>
        <w:pStyle w:val="BodyText"/>
      </w:pPr>
      <w:r>
        <w:t xml:space="preserve">Azure AI Search is not required.</w:t>
      </w:r>
    </w:p>
    <w:p>
      <w:r>
        <w:pict>
          <v:rect style="width:0;height:1.5pt" o:hralign="center" o:hrstd="t" o:hr="t"/>
        </w:pict>
      </w:r>
    </w:p>
    <w:bookmarkEnd w:id="17"/>
    <w:bookmarkStart w:id="18" w:name="type-2-discovery-questions"/>
    <w:p>
      <w:pPr>
        <w:pStyle w:val="Heading2"/>
      </w:pPr>
      <w:r>
        <w:t xml:space="preserve">Type 2 – Discovery Questions</w:t>
      </w:r>
    </w:p>
    <w:p>
      <w:pPr>
        <w:pStyle w:val="FirstParagraph"/>
      </w:pPr>
      <w:r>
        <w:t xml:space="preserve">The requested asset is unknown.</w:t>
      </w:r>
    </w:p>
    <w:p>
      <w:pPr>
        <w:pStyle w:val="BodyText"/>
      </w:pPr>
      <w:r>
        <w:t xml:space="preserve">Examples:</w:t>
      </w:r>
    </w:p>
    <w:p>
      <w:pPr>
        <w:pStyle w:val="Compact"/>
        <w:numPr>
          <w:ilvl w:val="0"/>
          <w:numId w:val="1005"/>
        </w:numPr>
      </w:pPr>
      <w:r>
        <w:t xml:space="preserve">Which pipelines use SAP?</w:t>
      </w:r>
    </w:p>
    <w:p>
      <w:pPr>
        <w:pStyle w:val="Compact"/>
        <w:numPr>
          <w:ilvl w:val="0"/>
          <w:numId w:val="1005"/>
        </w:numPr>
      </w:pPr>
      <w:r>
        <w:t xml:space="preserve">Which datasets contain customer information?</w:t>
      </w:r>
    </w:p>
    <w:p>
      <w:pPr>
        <w:pStyle w:val="Compact"/>
        <w:numPr>
          <w:ilvl w:val="0"/>
          <w:numId w:val="1005"/>
        </w:numPr>
      </w:pPr>
      <w:r>
        <w:t xml:space="preserve">Show disabled triggers.</w:t>
      </w:r>
    </w:p>
    <w:p>
      <w:pPr>
        <w:pStyle w:val="Compact"/>
        <w:numPr>
          <w:ilvl w:val="0"/>
          <w:numId w:val="1005"/>
        </w:numPr>
      </w:pPr>
      <w:r>
        <w:t xml:space="preserve">Which pipelines execute every night?</w:t>
      </w:r>
    </w:p>
    <w:p>
      <w:pPr>
        <w:pStyle w:val="FirstParagraph"/>
      </w:pPr>
      <w:r>
        <w:t xml:space="preserve">Azure AI Search retrieves relevant assets before the Context Builder prepares the prompt.</w:t>
      </w:r>
    </w:p>
    <w:p>
      <w:r>
        <w:pict>
          <v:rect style="width:0;height:1.5pt" o:hralign="center" o:hrstd="t" o:hr="t"/>
        </w:pict>
      </w:r>
    </w:p>
    <w:bookmarkEnd w:id="18"/>
    <w:bookmarkEnd w:id="19"/>
    <w:bookmarkStart w:id="24" w:name="azure-ai-search"/>
    <w:p>
      <w:pPr>
        <w:pStyle w:val="Heading1"/>
      </w:pPr>
      <w:r>
        <w:t xml:space="preserve">6. Azure AI Search</w:t>
      </w:r>
    </w:p>
    <w:bookmarkStart w:id="20" w:name="purpose"/>
    <w:p>
      <w:pPr>
        <w:pStyle w:val="Heading2"/>
      </w:pPr>
      <w:r>
        <w:t xml:space="preserve">Purpose</w:t>
      </w:r>
    </w:p>
    <w:p>
      <w:pPr>
        <w:pStyle w:val="FirstParagraph"/>
      </w:pPr>
      <w:r>
        <w:t xml:space="preserve">Enable semantic discovery across Azure Data Factory metadata.</w:t>
      </w:r>
    </w:p>
    <w:p>
      <w:r>
        <w:pict>
          <v:rect style="width:0;height:1.5pt" o:hralign="center" o:hrstd="t" o:hr="t"/>
        </w:pict>
      </w:r>
    </w:p>
    <w:bookmarkEnd w:id="20"/>
    <w:bookmarkStart w:id="21" w:name="indexed-assets"/>
    <w:p>
      <w:pPr>
        <w:pStyle w:val="Heading2"/>
      </w:pPr>
      <w:r>
        <w:t xml:space="preserve">Indexed Assets</w:t>
      </w:r>
    </w:p>
    <w:p>
      <w:pPr>
        <w:pStyle w:val="Compact"/>
        <w:numPr>
          <w:ilvl w:val="0"/>
          <w:numId w:val="1006"/>
        </w:numPr>
      </w:pPr>
      <w:r>
        <w:t xml:space="preserve">Pipeline Name</w:t>
      </w:r>
    </w:p>
    <w:p>
      <w:pPr>
        <w:pStyle w:val="Compact"/>
        <w:numPr>
          <w:ilvl w:val="0"/>
          <w:numId w:val="1006"/>
        </w:numPr>
      </w:pPr>
      <w:r>
        <w:t xml:space="preserve">Folder</w:t>
      </w:r>
    </w:p>
    <w:p>
      <w:pPr>
        <w:pStyle w:val="Compact"/>
        <w:numPr>
          <w:ilvl w:val="0"/>
          <w:numId w:val="1006"/>
        </w:numPr>
      </w:pPr>
      <w:r>
        <w:t xml:space="preserve">Description</w:t>
      </w:r>
    </w:p>
    <w:p>
      <w:pPr>
        <w:pStyle w:val="Compact"/>
        <w:numPr>
          <w:ilvl w:val="0"/>
          <w:numId w:val="1006"/>
        </w:numPr>
      </w:pPr>
      <w:r>
        <w:t xml:space="preserve">Activities</w:t>
      </w:r>
    </w:p>
    <w:p>
      <w:pPr>
        <w:pStyle w:val="Compact"/>
        <w:numPr>
          <w:ilvl w:val="0"/>
          <w:numId w:val="1006"/>
        </w:numPr>
      </w:pPr>
      <w:r>
        <w:t xml:space="preserve">Parameters</w:t>
      </w:r>
    </w:p>
    <w:p>
      <w:pPr>
        <w:pStyle w:val="Compact"/>
        <w:numPr>
          <w:ilvl w:val="0"/>
          <w:numId w:val="1006"/>
        </w:numPr>
      </w:pPr>
      <w:r>
        <w:t xml:space="preserve">Dataset Names</w:t>
      </w:r>
    </w:p>
    <w:p>
      <w:pPr>
        <w:pStyle w:val="Compact"/>
        <w:numPr>
          <w:ilvl w:val="0"/>
          <w:numId w:val="1006"/>
        </w:numPr>
      </w:pPr>
      <w:r>
        <w:t xml:space="preserve">Linked Service Names</w:t>
      </w:r>
    </w:p>
    <w:p>
      <w:pPr>
        <w:pStyle w:val="Compact"/>
        <w:numPr>
          <w:ilvl w:val="0"/>
          <w:numId w:val="1006"/>
        </w:numPr>
      </w:pPr>
      <w:r>
        <w:t xml:space="preserve">Trigger Names</w:t>
      </w:r>
    </w:p>
    <w:p>
      <w:pPr>
        <w:pStyle w:val="Compact"/>
        <w:numPr>
          <w:ilvl w:val="0"/>
          <w:numId w:val="1006"/>
        </w:numPr>
      </w:pPr>
      <w:r>
        <w:t xml:space="preserve">Tags</w:t>
      </w:r>
    </w:p>
    <w:p>
      <w:pPr>
        <w:pStyle w:val="Compact"/>
        <w:numPr>
          <w:ilvl w:val="0"/>
          <w:numId w:val="1006"/>
        </w:numPr>
      </w:pPr>
      <w:r>
        <w:t xml:space="preserve">Custom Metadata</w:t>
      </w:r>
    </w:p>
    <w:p>
      <w:r>
        <w:pict>
          <v:rect style="width:0;height:1.5pt" o:hralign="center" o:hrstd="t" o:hr="t"/>
        </w:pict>
      </w:r>
    </w:p>
    <w:bookmarkEnd w:id="21"/>
    <w:bookmarkStart w:id="22" w:name="example-queries"/>
    <w:p>
      <w:pPr>
        <w:pStyle w:val="Heading2"/>
      </w:pPr>
      <w:r>
        <w:t xml:space="preserve">Example Queries</w:t>
      </w:r>
    </w:p>
    <w:p>
      <w:pPr>
        <w:pStyle w:val="FirstParagraph"/>
      </w:pPr>
      <w:r>
        <w:t xml:space="preserve">Which pipelines load SAP?</w:t>
      </w:r>
    </w:p>
    <w:p>
      <w:pPr>
        <w:pStyle w:val="BodyText"/>
      </w:pPr>
      <w:r>
        <w:t xml:space="preserve">Find customer pipelines.</w:t>
      </w:r>
    </w:p>
    <w:p>
      <w:pPr>
        <w:pStyle w:val="BodyText"/>
      </w:pPr>
      <w:r>
        <w:t xml:space="preserve">Show pipelines writing to Azure SQL.</w:t>
      </w:r>
    </w:p>
    <w:p>
      <w:pPr>
        <w:pStyle w:val="BodyText"/>
      </w:pPr>
      <w:r>
        <w:t xml:space="preserve">Which pipelines use Blob Storage?</w:t>
      </w:r>
    </w:p>
    <w:p>
      <w:pPr>
        <w:pStyle w:val="BodyText"/>
      </w:pPr>
      <w:r>
        <w:t xml:space="preserve">Find disabled triggers.</w:t>
      </w:r>
    </w:p>
    <w:p>
      <w:r>
        <w:pict>
          <v:rect style="width:0;height:1.5pt" o:hralign="center" o:hrstd="t" o:hr="t"/>
        </w:pict>
      </w:r>
    </w:p>
    <w:bookmarkEnd w:id="22"/>
    <w:bookmarkStart w:id="23" w:name="responsibilities"/>
    <w:p>
      <w:pPr>
        <w:pStyle w:val="Heading2"/>
      </w:pPr>
      <w:r>
        <w:t xml:space="preserve">Responsibilities</w:t>
      </w:r>
    </w:p>
    <w:p>
      <w:pPr>
        <w:pStyle w:val="Compact"/>
        <w:numPr>
          <w:ilvl w:val="0"/>
          <w:numId w:val="1007"/>
        </w:numPr>
      </w:pPr>
      <w:r>
        <w:t xml:space="preserve">Build search index</w:t>
      </w:r>
    </w:p>
    <w:p>
      <w:pPr>
        <w:pStyle w:val="Compact"/>
        <w:numPr>
          <w:ilvl w:val="0"/>
          <w:numId w:val="1007"/>
        </w:numPr>
      </w:pPr>
      <w:r>
        <w:t xml:space="preserve">Update search index</w:t>
      </w:r>
    </w:p>
    <w:p>
      <w:pPr>
        <w:pStyle w:val="Compact"/>
        <w:numPr>
          <w:ilvl w:val="0"/>
          <w:numId w:val="1007"/>
        </w:numPr>
      </w:pPr>
      <w:r>
        <w:t xml:space="preserve">Execute semantic queries</w:t>
      </w:r>
    </w:p>
    <w:p>
      <w:pPr>
        <w:pStyle w:val="Compact"/>
        <w:numPr>
          <w:ilvl w:val="0"/>
          <w:numId w:val="1007"/>
        </w:numPr>
      </w:pPr>
      <w:r>
        <w:t xml:space="preserve">Return ranked engineering assets</w:t>
      </w:r>
    </w:p>
    <w:p>
      <w:r>
        <w:pict>
          <v:rect style="width:0;height:1.5pt" o:hralign="center" o:hrstd="t" o:hr="t"/>
        </w:pict>
      </w:r>
    </w:p>
    <w:bookmarkEnd w:id="23"/>
    <w:bookmarkEnd w:id="24"/>
    <w:bookmarkStart w:id="28" w:name="context-builder"/>
    <w:p>
      <w:pPr>
        <w:pStyle w:val="Heading1"/>
      </w:pPr>
      <w:r>
        <w:t xml:space="preserve">7. Context Builder</w:t>
      </w:r>
    </w:p>
    <w:bookmarkStart w:id="25" w:name="purpose-1"/>
    <w:p>
      <w:pPr>
        <w:pStyle w:val="Heading2"/>
      </w:pPr>
      <w:r>
        <w:t xml:space="preserve">Purpose</w:t>
      </w:r>
    </w:p>
    <w:p>
      <w:pPr>
        <w:pStyle w:val="FirstParagraph"/>
      </w:pPr>
      <w:r>
        <w:t xml:space="preserve">Prepare the smallest and most relevant context before invoking Azure AI Foundry.</w:t>
      </w:r>
    </w:p>
    <w:p>
      <w:r>
        <w:pict>
          <v:rect style="width:0;height:1.5pt" o:hralign="center" o:hrstd="t" o:hr="t"/>
        </w:pict>
      </w:r>
    </w:p>
    <w:bookmarkEnd w:id="25"/>
    <w:bookmarkStart w:id="26" w:name="responsibilities-1"/>
    <w:p>
      <w:pPr>
        <w:pStyle w:val="Heading2"/>
      </w:pPr>
      <w:r>
        <w:t xml:space="preserve">Responsibilities</w:t>
      </w:r>
    </w:p>
    <w:p>
      <w:pPr>
        <w:pStyle w:val="Compact"/>
        <w:numPr>
          <w:ilvl w:val="0"/>
          <w:numId w:val="1008"/>
        </w:numPr>
      </w:pPr>
      <w:r>
        <w:t xml:space="preserve">Gather graph relationships</w:t>
      </w:r>
    </w:p>
    <w:p>
      <w:pPr>
        <w:pStyle w:val="Compact"/>
        <w:numPr>
          <w:ilvl w:val="0"/>
          <w:numId w:val="1008"/>
        </w:numPr>
      </w:pPr>
      <w:r>
        <w:t xml:space="preserve">Gather metadata</w:t>
      </w:r>
    </w:p>
    <w:p>
      <w:pPr>
        <w:pStyle w:val="Compact"/>
        <w:numPr>
          <w:ilvl w:val="0"/>
          <w:numId w:val="1008"/>
        </w:numPr>
      </w:pPr>
      <w:r>
        <w:t xml:space="preserve">Gather search results</w:t>
      </w:r>
    </w:p>
    <w:p>
      <w:pPr>
        <w:pStyle w:val="Compact"/>
        <w:numPr>
          <w:ilvl w:val="0"/>
          <w:numId w:val="1008"/>
        </w:numPr>
      </w:pPr>
      <w:r>
        <w:t xml:space="preserve">Remove unnecessary information</w:t>
      </w:r>
    </w:p>
    <w:p>
      <w:pPr>
        <w:pStyle w:val="Compact"/>
        <w:numPr>
          <w:ilvl w:val="0"/>
          <w:numId w:val="1008"/>
        </w:numPr>
      </w:pPr>
      <w:r>
        <w:t xml:space="preserve">Assemble prompt context</w:t>
      </w:r>
    </w:p>
    <w:p>
      <w:pPr>
        <w:pStyle w:val="Compact"/>
        <w:numPr>
          <w:ilvl w:val="0"/>
          <w:numId w:val="1008"/>
        </w:numPr>
      </w:pPr>
      <w:r>
        <w:t xml:space="preserve">Minimize token usage</w:t>
      </w:r>
    </w:p>
    <w:p>
      <w:r>
        <w:pict>
          <v:rect style="width:0;height:1.5pt" o:hralign="center" o:hrstd="t" o:hr="t"/>
        </w:pict>
      </w:r>
    </w:p>
    <w:bookmarkEnd w:id="26"/>
    <w:bookmarkStart w:id="27" w:name="example"/>
    <w:p>
      <w:pPr>
        <w:pStyle w:val="Heading2"/>
      </w:pPr>
      <w:r>
        <w:t xml:space="preserve">Example</w:t>
      </w:r>
    </w:p>
    <w:p>
      <w:pPr>
        <w:pStyle w:val="FirstParagraph"/>
      </w:pPr>
      <w:r>
        <w:t xml:space="preserve">User asks</w:t>
      </w:r>
    </w:p>
    <w:p>
      <w:pPr>
        <w:pStyle w:val="BlockText"/>
      </w:pPr>
      <w:r>
        <w:t xml:space="preserve">Explain Customer_Load.</w:t>
      </w:r>
    </w:p>
    <w:p>
      <w:pPr>
        <w:pStyle w:val="FirstParagraph"/>
      </w:pPr>
      <w:r>
        <w:t xml:space="preserve">Context Builder gathers:</w:t>
      </w:r>
    </w:p>
    <w:p>
      <w:pPr>
        <w:pStyle w:val="Compact"/>
        <w:numPr>
          <w:ilvl w:val="0"/>
          <w:numId w:val="1009"/>
        </w:numPr>
      </w:pPr>
      <w:r>
        <w:t xml:space="preserve">Pipeline</w:t>
      </w:r>
    </w:p>
    <w:p>
      <w:pPr>
        <w:pStyle w:val="Compact"/>
        <w:numPr>
          <w:ilvl w:val="0"/>
          <w:numId w:val="1009"/>
        </w:numPr>
      </w:pPr>
      <w:r>
        <w:t xml:space="preserve">Activities</w:t>
      </w:r>
    </w:p>
    <w:p>
      <w:pPr>
        <w:pStyle w:val="Compact"/>
        <w:numPr>
          <w:ilvl w:val="0"/>
          <w:numId w:val="1009"/>
        </w:numPr>
      </w:pPr>
      <w:r>
        <w:t xml:space="preserve">Datasets</w:t>
      </w:r>
    </w:p>
    <w:p>
      <w:pPr>
        <w:pStyle w:val="Compact"/>
        <w:numPr>
          <w:ilvl w:val="0"/>
          <w:numId w:val="1009"/>
        </w:numPr>
      </w:pPr>
      <w:r>
        <w:t xml:space="preserve">Linked Services</w:t>
      </w:r>
    </w:p>
    <w:p>
      <w:pPr>
        <w:pStyle w:val="Compact"/>
        <w:numPr>
          <w:ilvl w:val="0"/>
          <w:numId w:val="1009"/>
        </w:numPr>
      </w:pPr>
      <w:r>
        <w:t xml:space="preserve">Trigger</w:t>
      </w:r>
    </w:p>
    <w:p>
      <w:pPr>
        <w:pStyle w:val="Compact"/>
        <w:numPr>
          <w:ilvl w:val="0"/>
          <w:numId w:val="1009"/>
        </w:numPr>
      </w:pPr>
      <w:r>
        <w:t xml:space="preserve">Graph relationships</w:t>
      </w:r>
    </w:p>
    <w:p>
      <w:pPr>
        <w:pStyle w:val="FirstParagraph"/>
      </w:pPr>
      <w:r>
        <w:t xml:space="preserve">Only this information is forwarded to Azure AI Foundry.</w:t>
      </w:r>
    </w:p>
    <w:p>
      <w:r>
        <w:pict>
          <v:rect style="width:0;height:1.5pt" o:hralign="center" o:hrstd="t" o:hr="t"/>
        </w:pict>
      </w:r>
    </w:p>
    <w:bookmarkEnd w:id="27"/>
    <w:bookmarkEnd w:id="28"/>
    <w:bookmarkStart w:id="32" w:name="azure-ai-foundry-integration"/>
    <w:p>
      <w:pPr>
        <w:pStyle w:val="Heading1"/>
      </w:pPr>
      <w:r>
        <w:t xml:space="preserve">8. Azure AI Foundry Integration</w:t>
      </w:r>
    </w:p>
    <w:bookmarkStart w:id="29" w:name="purpose-2"/>
    <w:p>
      <w:pPr>
        <w:pStyle w:val="Heading2"/>
      </w:pPr>
      <w:r>
        <w:t xml:space="preserve">Purpose</w:t>
      </w:r>
    </w:p>
    <w:p>
      <w:pPr>
        <w:pStyle w:val="FirstParagraph"/>
      </w:pPr>
      <w:r>
        <w:t xml:space="preserve">Generate engineering intelligence using grounded platform metadata.</w:t>
      </w:r>
    </w:p>
    <w:p>
      <w:r>
        <w:pict>
          <v:rect style="width:0;height:1.5pt" o:hralign="center" o:hrstd="t" o:hr="t"/>
        </w:pict>
      </w:r>
    </w:p>
    <w:bookmarkEnd w:id="29"/>
    <w:bookmarkStart w:id="30" w:name="capabilities"/>
    <w:p>
      <w:pPr>
        <w:pStyle w:val="Heading2"/>
      </w:pPr>
      <w:r>
        <w:t xml:space="preserve">Capabilities</w:t>
      </w:r>
    </w:p>
    <w:p>
      <w:pPr>
        <w:pStyle w:val="FirstParagraph"/>
      </w:pPr>
      <w:r>
        <w:t xml:space="preserve">Generate:</w:t>
      </w:r>
    </w:p>
    <w:p>
      <w:pPr>
        <w:pStyle w:val="Compact"/>
        <w:numPr>
          <w:ilvl w:val="0"/>
          <w:numId w:val="1010"/>
        </w:numPr>
      </w:pPr>
      <w:r>
        <w:t xml:space="preserve">Business Summary</w:t>
      </w:r>
    </w:p>
    <w:p>
      <w:pPr>
        <w:pStyle w:val="Compact"/>
        <w:numPr>
          <w:ilvl w:val="0"/>
          <w:numId w:val="1010"/>
        </w:numPr>
      </w:pPr>
      <w:r>
        <w:t xml:space="preserve">Technical Summary</w:t>
      </w:r>
    </w:p>
    <w:p>
      <w:pPr>
        <w:pStyle w:val="Compact"/>
        <w:numPr>
          <w:ilvl w:val="0"/>
          <w:numId w:val="1010"/>
        </w:numPr>
      </w:pPr>
      <w:r>
        <w:t xml:space="preserve">Engineering Documentation</w:t>
      </w:r>
    </w:p>
    <w:p>
      <w:pPr>
        <w:pStyle w:val="Compact"/>
        <w:numPr>
          <w:ilvl w:val="0"/>
          <w:numId w:val="1010"/>
        </w:numPr>
      </w:pPr>
      <w:r>
        <w:t xml:space="preserve">Best Practices</w:t>
      </w:r>
    </w:p>
    <w:p>
      <w:pPr>
        <w:pStyle w:val="Compact"/>
        <w:numPr>
          <w:ilvl w:val="0"/>
          <w:numId w:val="1010"/>
        </w:numPr>
      </w:pPr>
      <w:r>
        <w:t xml:space="preserve">Improvement Recommendations</w:t>
      </w:r>
    </w:p>
    <w:p>
      <w:pPr>
        <w:pStyle w:val="Compact"/>
        <w:numPr>
          <w:ilvl w:val="0"/>
          <w:numId w:val="1010"/>
        </w:numPr>
      </w:pPr>
      <w:r>
        <w:t xml:space="preserve">Architecture Description</w:t>
      </w:r>
    </w:p>
    <w:p>
      <w:pPr>
        <w:pStyle w:val="Compact"/>
        <w:numPr>
          <w:ilvl w:val="0"/>
          <w:numId w:val="1010"/>
        </w:numPr>
      </w:pPr>
      <w:r>
        <w:t xml:space="preserve">Dependency Explanation</w:t>
      </w:r>
    </w:p>
    <w:p>
      <w:pPr>
        <w:pStyle w:val="Compact"/>
        <w:numPr>
          <w:ilvl w:val="0"/>
          <w:numId w:val="1010"/>
        </w:numPr>
      </w:pPr>
      <w:r>
        <w:t xml:space="preserve">Risk Assessment</w:t>
      </w:r>
    </w:p>
    <w:p>
      <w:r>
        <w:pict>
          <v:rect style="width:0;height:1.5pt" o:hralign="center" o:hrstd="t" o:hr="t"/>
        </w:pict>
      </w:r>
    </w:p>
    <w:bookmarkEnd w:id="30"/>
    <w:bookmarkStart w:id="31" w:name="example-questions"/>
    <w:p>
      <w:pPr>
        <w:pStyle w:val="Heading2"/>
      </w:pPr>
      <w:r>
        <w:t xml:space="preserve">Example Questions</w:t>
      </w:r>
    </w:p>
    <w:p>
      <w:pPr>
        <w:pStyle w:val="FirstParagraph"/>
      </w:pPr>
      <w:r>
        <w:t xml:space="preserve">Explain this pipeline.</w:t>
      </w:r>
    </w:p>
    <w:p>
      <w:pPr>
        <w:pStyle w:val="BodyText"/>
      </w:pPr>
      <w:r>
        <w:t xml:space="preserve">Summarize this architecture.</w:t>
      </w:r>
    </w:p>
    <w:p>
      <w:pPr>
        <w:pStyle w:val="BodyText"/>
      </w:pPr>
      <w:r>
        <w:t xml:space="preserve">How does this pipeline work?</w:t>
      </w:r>
    </w:p>
    <w:p>
      <w:pPr>
        <w:pStyle w:val="BodyText"/>
      </w:pPr>
      <w:r>
        <w:t xml:space="preserve">Recommend improvements.</w:t>
      </w:r>
    </w:p>
    <w:p>
      <w:pPr>
        <w:pStyle w:val="BodyText"/>
      </w:pPr>
      <w:r>
        <w:t xml:space="preserve">Describe data movement.</w:t>
      </w:r>
    </w:p>
    <w:p>
      <w:r>
        <w:pict>
          <v:rect style="width:0;height:1.5pt" o:hralign="center" o:hrstd="t" o:hr="t"/>
        </w:pict>
      </w:r>
    </w:p>
    <w:bookmarkEnd w:id="31"/>
    <w:bookmarkEnd w:id="32"/>
    <w:bookmarkStart w:id="39" w:name="prompt-orchestration"/>
    <w:p>
      <w:pPr>
        <w:pStyle w:val="Heading1"/>
      </w:pPr>
      <w:r>
        <w:t xml:space="preserve">9. Prompt Orchestration</w:t>
      </w:r>
    </w:p>
    <w:p>
      <w:pPr>
        <w:pStyle w:val="FirstParagraph"/>
      </w:pPr>
      <w:r>
        <w:t xml:space="preserve">The Intelligence Engine should not use a single generic prompt.</w:t>
      </w:r>
    </w:p>
    <w:p>
      <w:pPr>
        <w:pStyle w:val="BodyText"/>
      </w:pPr>
      <w:r>
        <w:t xml:space="preserve">Instead, maintain specialized prompts.</w:t>
      </w:r>
    </w:p>
    <w:p>
      <w:pPr>
        <w:pStyle w:val="BodyText"/>
      </w:pPr>
      <w:r>
        <w:t xml:space="preserve">Examples:</w:t>
      </w:r>
    </w:p>
    <w:bookmarkStart w:id="33" w:name="documentation-prompt"/>
    <w:p>
      <w:pPr>
        <w:pStyle w:val="Heading2"/>
      </w:pPr>
      <w:r>
        <w:t xml:space="preserve">Documentation Prompt</w:t>
      </w:r>
    </w:p>
    <w:p>
      <w:pPr>
        <w:pStyle w:val="FirstParagraph"/>
      </w:pPr>
      <w:r>
        <w:t xml:space="preserve">Generate engineering documentation.</w:t>
      </w:r>
    </w:p>
    <w:p>
      <w:r>
        <w:pict>
          <v:rect style="width:0;height:1.5pt" o:hralign="center" o:hrstd="t" o:hr="t"/>
        </w:pict>
      </w:r>
    </w:p>
    <w:bookmarkEnd w:id="33"/>
    <w:bookmarkStart w:id="34" w:name="business-summary-prompt"/>
    <w:p>
      <w:pPr>
        <w:pStyle w:val="Heading2"/>
      </w:pPr>
      <w:r>
        <w:t xml:space="preserve">Business Summary Prompt</w:t>
      </w:r>
    </w:p>
    <w:p>
      <w:pPr>
        <w:pStyle w:val="FirstParagraph"/>
      </w:pPr>
      <w:r>
        <w:t xml:space="preserve">Explain for business stakeholders.</w:t>
      </w:r>
    </w:p>
    <w:p>
      <w:r>
        <w:pict>
          <v:rect style="width:0;height:1.5pt" o:hralign="center" o:hrstd="t" o:hr="t"/>
        </w:pict>
      </w:r>
    </w:p>
    <w:bookmarkEnd w:id="34"/>
    <w:bookmarkStart w:id="35" w:name="technical-summary-prompt"/>
    <w:p>
      <w:pPr>
        <w:pStyle w:val="Heading2"/>
      </w:pPr>
      <w:r>
        <w:t xml:space="preserve">Technical Summary Prompt</w:t>
      </w:r>
    </w:p>
    <w:p>
      <w:pPr>
        <w:pStyle w:val="FirstParagraph"/>
      </w:pPr>
      <w:r>
        <w:t xml:space="preserve">Explain for engineers.</w:t>
      </w:r>
    </w:p>
    <w:p>
      <w:r>
        <w:pict>
          <v:rect style="width:0;height:1.5pt" o:hralign="center" o:hrstd="t" o:hr="t"/>
        </w:pict>
      </w:r>
    </w:p>
    <w:bookmarkEnd w:id="35"/>
    <w:bookmarkStart w:id="36" w:name="recommendation-prompt"/>
    <w:p>
      <w:pPr>
        <w:pStyle w:val="Heading2"/>
      </w:pPr>
      <w:r>
        <w:t xml:space="preserve">Recommendation Prompt</w:t>
      </w:r>
    </w:p>
    <w:p>
      <w:pPr>
        <w:pStyle w:val="FirstParagraph"/>
      </w:pPr>
      <w:r>
        <w:t xml:space="preserve">Review implementation quality.</w:t>
      </w:r>
    </w:p>
    <w:p>
      <w:r>
        <w:pict>
          <v:rect style="width:0;height:1.5pt" o:hralign="center" o:hrstd="t" o:hr="t"/>
        </w:pict>
      </w:r>
    </w:p>
    <w:bookmarkEnd w:id="36"/>
    <w:bookmarkStart w:id="37" w:name="impact-analysis-prompt"/>
    <w:p>
      <w:pPr>
        <w:pStyle w:val="Heading2"/>
      </w:pPr>
      <w:r>
        <w:t xml:space="preserve">Impact Analysis Prompt</w:t>
      </w:r>
    </w:p>
    <w:p>
      <w:pPr>
        <w:pStyle w:val="FirstParagraph"/>
      </w:pPr>
      <w:r>
        <w:t xml:space="preserve">Evaluate engineering risk.</w:t>
      </w:r>
    </w:p>
    <w:p>
      <w:r>
        <w:pict>
          <v:rect style="width:0;height:1.5pt" o:hralign="center" o:hrstd="t" o:hr="t"/>
        </w:pict>
      </w:r>
    </w:p>
    <w:bookmarkEnd w:id="37"/>
    <w:bookmarkStart w:id="38" w:name="architecture-review-prompt"/>
    <w:p>
      <w:pPr>
        <w:pStyle w:val="Heading2"/>
      </w:pPr>
      <w:r>
        <w:t xml:space="preserve">Architecture Review Prompt</w:t>
      </w:r>
    </w:p>
    <w:p>
      <w:pPr>
        <w:pStyle w:val="FirstParagraph"/>
      </w:pPr>
      <w:r>
        <w:t xml:space="preserve">Describe architecture and design.</w:t>
      </w:r>
    </w:p>
    <w:p>
      <w:r>
        <w:pict>
          <v:rect style="width:0;height:1.5pt" o:hralign="center" o:hrstd="t" o:hr="t"/>
        </w:pict>
      </w:r>
    </w:p>
    <w:bookmarkEnd w:id="38"/>
    <w:bookmarkEnd w:id="39"/>
    <w:bookmarkStart w:id="40" w:name="ai-chat"/>
    <w:p>
      <w:pPr>
        <w:pStyle w:val="Heading1"/>
      </w:pPr>
      <w:r>
        <w:t xml:space="preserve">10. AI Chat</w:t>
      </w:r>
    </w:p>
    <w:p>
      <w:pPr>
        <w:pStyle w:val="FirstParagraph"/>
      </w:pPr>
      <w:r>
        <w:t xml:space="preserve">The chat interface becomes the primary interaction mechanism.</w:t>
      </w:r>
    </w:p>
    <w:p>
      <w:pPr>
        <w:pStyle w:val="BodyText"/>
      </w:pPr>
      <w:r>
        <w:t xml:space="preserve">Supported capabilities:</w:t>
      </w:r>
    </w:p>
    <w:p>
      <w:pPr>
        <w:pStyle w:val="Compact"/>
        <w:numPr>
          <w:ilvl w:val="0"/>
          <w:numId w:val="1011"/>
        </w:numPr>
      </w:pPr>
      <w:r>
        <w:t xml:space="preserve">Ask engineering questions</w:t>
      </w:r>
    </w:p>
    <w:p>
      <w:pPr>
        <w:pStyle w:val="Compact"/>
        <w:numPr>
          <w:ilvl w:val="0"/>
          <w:numId w:val="1011"/>
        </w:numPr>
      </w:pPr>
      <w:r>
        <w:t xml:space="preserve">Navigate platform assets</w:t>
      </w:r>
    </w:p>
    <w:p>
      <w:pPr>
        <w:pStyle w:val="Compact"/>
        <w:numPr>
          <w:ilvl w:val="0"/>
          <w:numId w:val="1011"/>
        </w:numPr>
      </w:pPr>
      <w:r>
        <w:t xml:space="preserve">Explain metadata</w:t>
      </w:r>
    </w:p>
    <w:p>
      <w:pPr>
        <w:pStyle w:val="Compact"/>
        <w:numPr>
          <w:ilvl w:val="0"/>
          <w:numId w:val="1011"/>
        </w:numPr>
      </w:pPr>
      <w:r>
        <w:t xml:space="preserve">Generate documentation</w:t>
      </w:r>
    </w:p>
    <w:p>
      <w:pPr>
        <w:pStyle w:val="Compact"/>
        <w:numPr>
          <w:ilvl w:val="0"/>
          <w:numId w:val="1011"/>
        </w:numPr>
      </w:pPr>
      <w:r>
        <w:t xml:space="preserve">Explore dependencies</w:t>
      </w:r>
    </w:p>
    <w:p>
      <w:pPr>
        <w:pStyle w:val="FirstParagraph"/>
      </w:pPr>
      <w:r>
        <w:t xml:space="preserve">The chat should always be grounded in platform context.</w:t>
      </w:r>
    </w:p>
    <w:p>
      <w:r>
        <w:pict>
          <v:rect style="width:0;height:1.5pt" o:hralign="center" o:hrstd="t" o:hr="t"/>
        </w:pict>
      </w:r>
    </w:p>
    <w:bookmarkEnd w:id="40"/>
    <w:bookmarkStart w:id="44" w:name="documentation-generator"/>
    <w:p>
      <w:pPr>
        <w:pStyle w:val="Heading1"/>
      </w:pPr>
      <w:r>
        <w:t xml:space="preserve">11. Documentation Generator</w:t>
      </w:r>
    </w:p>
    <w:p>
      <w:pPr>
        <w:pStyle w:val="FirstParagraph"/>
      </w:pPr>
      <w:r>
        <w:t xml:space="preserve">Automatically generate:</w:t>
      </w:r>
    </w:p>
    <w:bookmarkStart w:id="41" w:name="business-documentation"/>
    <w:p>
      <w:pPr>
        <w:pStyle w:val="Heading2"/>
      </w:pPr>
      <w:r>
        <w:t xml:space="preserve">Business Documentation</w:t>
      </w:r>
    </w:p>
    <w:p>
      <w:pPr>
        <w:pStyle w:val="FirstParagraph"/>
      </w:pPr>
      <w:r>
        <w:t xml:space="preserve">Purpose</w:t>
      </w:r>
    </w:p>
    <w:p>
      <w:pPr>
        <w:pStyle w:val="BodyText"/>
      </w:pPr>
      <w:r>
        <w:t xml:space="preserve">Business process</w:t>
      </w:r>
    </w:p>
    <w:p>
      <w:pPr>
        <w:pStyle w:val="BodyText"/>
      </w:pPr>
      <w:r>
        <w:t xml:space="preserve">Schedule</w:t>
      </w:r>
    </w:p>
    <w:p>
      <w:pPr>
        <w:pStyle w:val="BodyText"/>
      </w:pPr>
      <w:r>
        <w:t xml:space="preserve">Business owner</w:t>
      </w:r>
    </w:p>
    <w:p>
      <w:r>
        <w:pict>
          <v:rect style="width:0;height:1.5pt" o:hralign="center" o:hrstd="t" o:hr="t"/>
        </w:pict>
      </w:r>
    </w:p>
    <w:bookmarkEnd w:id="41"/>
    <w:bookmarkStart w:id="42" w:name="technical-documentation"/>
    <w:p>
      <w:pPr>
        <w:pStyle w:val="Heading2"/>
      </w:pPr>
      <w:r>
        <w:t xml:space="preserve">Technical Documentation</w:t>
      </w:r>
    </w:p>
    <w:p>
      <w:pPr>
        <w:pStyle w:val="FirstParagraph"/>
      </w:pPr>
      <w:r>
        <w:t xml:space="preserve">Activities</w:t>
      </w:r>
    </w:p>
    <w:p>
      <w:pPr>
        <w:pStyle w:val="BodyText"/>
      </w:pPr>
      <w:r>
        <w:t xml:space="preserve">Parameters</w:t>
      </w:r>
    </w:p>
    <w:p>
      <w:pPr>
        <w:pStyle w:val="BodyText"/>
      </w:pPr>
      <w:r>
        <w:t xml:space="preserve">Dependencies</w:t>
      </w:r>
    </w:p>
    <w:p>
      <w:pPr>
        <w:pStyle w:val="BodyText"/>
      </w:pPr>
      <w:r>
        <w:t xml:space="preserve">Linked Services</w:t>
      </w:r>
    </w:p>
    <w:p>
      <w:pPr>
        <w:pStyle w:val="BodyText"/>
      </w:pPr>
      <w:r>
        <w:t xml:space="preserve">Retry Policy</w:t>
      </w:r>
    </w:p>
    <w:p>
      <w:pPr>
        <w:pStyle w:val="BodyText"/>
      </w:pPr>
      <w:r>
        <w:t xml:space="preserve">Architecture</w:t>
      </w:r>
    </w:p>
    <w:p>
      <w:r>
        <w:pict>
          <v:rect style="width:0;height:1.5pt" o:hralign="center" o:hrstd="t" o:hr="t"/>
        </w:pict>
      </w:r>
    </w:p>
    <w:bookmarkEnd w:id="42"/>
    <w:bookmarkStart w:id="43" w:name="markdown-export"/>
    <w:p>
      <w:pPr>
        <w:pStyle w:val="Heading2"/>
      </w:pPr>
      <w:r>
        <w:t xml:space="preserve">Markdown Export</w:t>
      </w:r>
    </w:p>
    <w:p>
      <w:pPr>
        <w:pStyle w:val="FirstParagraph"/>
      </w:pPr>
      <w:r>
        <w:t xml:space="preserve">Generate documentation suitable for project repositories or internal wikis.</w:t>
      </w:r>
    </w:p>
    <w:p>
      <w:r>
        <w:pict>
          <v:rect style="width:0;height:1.5pt" o:hralign="center" o:hrstd="t" o:hr="t"/>
        </w:pict>
      </w:r>
    </w:p>
    <w:bookmarkEnd w:id="43"/>
    <w:bookmarkEnd w:id="44"/>
    <w:bookmarkStart w:id="45" w:name="impact-analysis"/>
    <w:p>
      <w:pPr>
        <w:pStyle w:val="Heading1"/>
      </w:pPr>
      <w:r>
        <w:t xml:space="preserve">12. Impact Analysis</w:t>
      </w:r>
    </w:p>
    <w:p>
      <w:pPr>
        <w:pStyle w:val="FirstParagraph"/>
      </w:pPr>
      <w:r>
        <w:t xml:space="preserve">One of PIE’s primary differentiators.</w:t>
      </w:r>
    </w:p>
    <w:p>
      <w:pPr>
        <w:pStyle w:val="BodyText"/>
      </w:pPr>
      <w:r>
        <w:t xml:space="preserve">Users should be able to ask:</w:t>
      </w:r>
    </w:p>
    <w:p>
      <w:pPr>
        <w:pStyle w:val="BodyText"/>
      </w:pPr>
      <w:r>
        <w:t xml:space="preserve">What happens if I delete Dataset X?</w:t>
      </w:r>
    </w:p>
    <w:p>
      <w:pPr>
        <w:pStyle w:val="BodyText"/>
      </w:pPr>
      <w:r>
        <w:t xml:space="preserve">What happens if I disable Trigger Y?</w:t>
      </w:r>
    </w:p>
    <w:p>
      <w:pPr>
        <w:pStyle w:val="BodyText"/>
      </w:pPr>
      <w:r>
        <w:t xml:space="preserve">Which pipelines depend on this linked service?</w:t>
      </w:r>
    </w:p>
    <w:p>
      <w:pPr>
        <w:pStyle w:val="BodyText"/>
      </w:pPr>
      <w:r>
        <w:t xml:space="preserve">Which downstream systems will be affected?</w:t>
      </w:r>
    </w:p>
    <w:p>
      <w:pPr>
        <w:pStyle w:val="BodyText"/>
      </w:pPr>
      <w:r>
        <w:t xml:space="preserve">The Knowledge Graph supplies dependency information while Azure AI Foundry produces an engineering explanation.</w:t>
      </w:r>
    </w:p>
    <w:p>
      <w:r>
        <w:pict>
          <v:rect style="width:0;height:1.5pt" o:hralign="center" o:hrstd="t" o:hr="t"/>
        </w:pict>
      </w:r>
    </w:p>
    <w:bookmarkEnd w:id="45"/>
    <w:bookmarkStart w:id="46" w:name="recommendation-engine"/>
    <w:p>
      <w:pPr>
        <w:pStyle w:val="Heading1"/>
      </w:pPr>
      <w:r>
        <w:t xml:space="preserve">13. Recommendation Engine</w:t>
      </w:r>
    </w:p>
    <w:p>
      <w:pPr>
        <w:pStyle w:val="FirstParagraph"/>
      </w:pPr>
      <w:r>
        <w:t xml:space="preserve">Review platform metadata and suggest improvements.</w:t>
      </w:r>
    </w:p>
    <w:p>
      <w:pPr>
        <w:pStyle w:val="BodyText"/>
      </w:pPr>
      <w:r>
        <w:t xml:space="preserve">Examples:</w:t>
      </w:r>
    </w:p>
    <w:p>
      <w:pPr>
        <w:pStyle w:val="Compact"/>
        <w:numPr>
          <w:ilvl w:val="0"/>
          <w:numId w:val="1012"/>
        </w:numPr>
      </w:pPr>
      <w:r>
        <w:t xml:space="preserve">Missing retry policies</w:t>
      </w:r>
    </w:p>
    <w:p>
      <w:pPr>
        <w:pStyle w:val="Compact"/>
        <w:numPr>
          <w:ilvl w:val="0"/>
          <w:numId w:val="1012"/>
        </w:numPr>
      </w:pPr>
      <w:r>
        <w:t xml:space="preserve">Disabled triggers</w:t>
      </w:r>
    </w:p>
    <w:p>
      <w:pPr>
        <w:pStyle w:val="Compact"/>
        <w:numPr>
          <w:ilvl w:val="0"/>
          <w:numId w:val="1012"/>
        </w:numPr>
      </w:pPr>
      <w:r>
        <w:t xml:space="preserve">Hardcoded values</w:t>
      </w:r>
    </w:p>
    <w:p>
      <w:pPr>
        <w:pStyle w:val="Compact"/>
        <w:numPr>
          <w:ilvl w:val="0"/>
          <w:numId w:val="1012"/>
        </w:numPr>
      </w:pPr>
      <w:r>
        <w:t xml:space="preserve">Duplicate linked services</w:t>
      </w:r>
    </w:p>
    <w:p>
      <w:pPr>
        <w:pStyle w:val="Compact"/>
        <w:numPr>
          <w:ilvl w:val="0"/>
          <w:numId w:val="1012"/>
        </w:numPr>
      </w:pPr>
      <w:r>
        <w:t xml:space="preserve">Unused datasets</w:t>
      </w:r>
    </w:p>
    <w:p>
      <w:pPr>
        <w:pStyle w:val="Compact"/>
        <w:numPr>
          <w:ilvl w:val="0"/>
          <w:numId w:val="1012"/>
        </w:numPr>
      </w:pPr>
      <w:r>
        <w:t xml:space="preserve">Long execution chains</w:t>
      </w:r>
    </w:p>
    <w:p>
      <w:pPr>
        <w:pStyle w:val="Compact"/>
        <w:numPr>
          <w:ilvl w:val="0"/>
          <w:numId w:val="1012"/>
        </w:numPr>
      </w:pPr>
      <w:r>
        <w:t xml:space="preserve">Potential maintenance risks</w:t>
      </w:r>
    </w:p>
    <w:p>
      <w:pPr>
        <w:pStyle w:val="FirstParagraph"/>
      </w:pPr>
      <w:r>
        <w:t xml:space="preserve">Recommendations should be evidence-based and tied to discovered metadata.</w:t>
      </w:r>
    </w:p>
    <w:p>
      <w:r>
        <w:pict>
          <v:rect style="width:0;height:1.5pt" o:hralign="center" o:hrstd="t" o:hr="t"/>
        </w:pict>
      </w:r>
    </w:p>
    <w:bookmarkEnd w:id="46"/>
    <w:bookmarkStart w:id="47" w:name="engineering-documentation"/>
    <w:p>
      <w:pPr>
        <w:pStyle w:val="Heading1"/>
      </w:pPr>
      <w:r>
        <w:t xml:space="preserve">14. Engineering Documentation</w:t>
      </w:r>
    </w:p>
    <w:p>
      <w:pPr>
        <w:pStyle w:val="FirstParagraph"/>
      </w:pPr>
      <w:r>
        <w:t xml:space="preserve">Every discovered asset should expose:</w:t>
      </w:r>
    </w:p>
    <w:p>
      <w:pPr>
        <w:pStyle w:val="BodyText"/>
      </w:pPr>
      <w:r>
        <w:t xml:space="preserve">Business Summary</w:t>
      </w:r>
    </w:p>
    <w:p>
      <w:pPr>
        <w:pStyle w:val="BodyText"/>
      </w:pPr>
      <w:r>
        <w:t xml:space="preserve">Technical Summary</w:t>
      </w:r>
    </w:p>
    <w:p>
      <w:pPr>
        <w:pStyle w:val="BodyText"/>
      </w:pPr>
      <w:r>
        <w:t xml:space="preserve">Architecture Summary</w:t>
      </w:r>
    </w:p>
    <w:p>
      <w:pPr>
        <w:pStyle w:val="BodyText"/>
      </w:pPr>
      <w:r>
        <w:t xml:space="preserve">Dependencies</w:t>
      </w:r>
    </w:p>
    <w:p>
      <w:pPr>
        <w:pStyle w:val="BodyText"/>
      </w:pPr>
      <w:r>
        <w:t xml:space="preserve">Recommendations</w:t>
      </w:r>
    </w:p>
    <w:p>
      <w:pPr>
        <w:pStyle w:val="BodyText"/>
      </w:pPr>
      <w:r>
        <w:t xml:space="preserve">Generated Documentation</w:t>
      </w:r>
    </w:p>
    <w:p>
      <w:pPr>
        <w:pStyle w:val="BodyText"/>
      </w:pPr>
      <w:r>
        <w:t xml:space="preserve">All generated content should be reproducible from the underlying metadata.</w:t>
      </w:r>
    </w:p>
    <w:p>
      <w:r>
        <w:pict>
          <v:rect style="width:0;height:1.5pt" o:hralign="center" o:hrstd="t" o:hr="t"/>
        </w:pict>
      </w:r>
    </w:p>
    <w:bookmarkEnd w:id="47"/>
    <w:bookmarkStart w:id="48" w:name="prompt-library"/>
    <w:p>
      <w:pPr>
        <w:pStyle w:val="Heading1"/>
      </w:pPr>
      <w:r>
        <w:t xml:space="preserve">15. Prompt Library</w:t>
      </w:r>
    </w:p>
    <w:p>
      <w:pPr>
        <w:pStyle w:val="FirstParagraph"/>
      </w:pPr>
      <w:r>
        <w:t xml:space="preserve">Maintain version-controlled prompt templates.</w:t>
      </w:r>
    </w:p>
    <w:p>
      <w:pPr>
        <w:pStyle w:val="BodyText"/>
      </w:pPr>
      <w:r>
        <w:t xml:space="preserve">Suggested categories:</w:t>
      </w:r>
    </w:p>
    <w:p>
      <w:pPr>
        <w:pStyle w:val="Compact"/>
        <w:numPr>
          <w:ilvl w:val="0"/>
          <w:numId w:val="1013"/>
        </w:numPr>
      </w:pPr>
      <w:r>
        <w:t xml:space="preserve">Business Summary</w:t>
      </w:r>
    </w:p>
    <w:p>
      <w:pPr>
        <w:pStyle w:val="Compact"/>
        <w:numPr>
          <w:ilvl w:val="0"/>
          <w:numId w:val="1013"/>
        </w:numPr>
      </w:pPr>
      <w:r>
        <w:t xml:space="preserve">Technical Summary</w:t>
      </w:r>
    </w:p>
    <w:p>
      <w:pPr>
        <w:pStyle w:val="Compact"/>
        <w:numPr>
          <w:ilvl w:val="0"/>
          <w:numId w:val="1013"/>
        </w:numPr>
      </w:pPr>
      <w:r>
        <w:t xml:space="preserve">Documentation</w:t>
      </w:r>
    </w:p>
    <w:p>
      <w:pPr>
        <w:pStyle w:val="Compact"/>
        <w:numPr>
          <w:ilvl w:val="0"/>
          <w:numId w:val="1013"/>
        </w:numPr>
      </w:pPr>
      <w:r>
        <w:t xml:space="preserve">Architecture Review</w:t>
      </w:r>
    </w:p>
    <w:p>
      <w:pPr>
        <w:pStyle w:val="Compact"/>
        <w:numPr>
          <w:ilvl w:val="0"/>
          <w:numId w:val="1013"/>
        </w:numPr>
      </w:pPr>
      <w:r>
        <w:t xml:space="preserve">Impact Analysis</w:t>
      </w:r>
    </w:p>
    <w:p>
      <w:pPr>
        <w:pStyle w:val="Compact"/>
        <w:numPr>
          <w:ilvl w:val="0"/>
          <w:numId w:val="1013"/>
        </w:numPr>
      </w:pPr>
      <w:r>
        <w:t xml:space="preserve">Recommendations</w:t>
      </w:r>
    </w:p>
    <w:p>
      <w:pPr>
        <w:pStyle w:val="Compact"/>
        <w:numPr>
          <w:ilvl w:val="0"/>
          <w:numId w:val="1013"/>
        </w:numPr>
      </w:pPr>
      <w:r>
        <w:t xml:space="preserve">Best Practices</w:t>
      </w:r>
    </w:p>
    <w:p>
      <w:pPr>
        <w:pStyle w:val="Compact"/>
        <w:numPr>
          <w:ilvl w:val="0"/>
          <w:numId w:val="1013"/>
        </w:numPr>
      </w:pPr>
      <w:r>
        <w:t xml:space="preserve">Dependency Explanation</w:t>
      </w:r>
    </w:p>
    <w:p>
      <w:pPr>
        <w:pStyle w:val="FirstParagraph"/>
      </w:pPr>
      <w:r>
        <w:t xml:space="preserve">Prompt templates should be stored separately from application code.</w:t>
      </w:r>
    </w:p>
    <w:p>
      <w:r>
        <w:pict>
          <v:rect style="width:0;height:1.5pt" o:hralign="center" o:hrstd="t" o:hr="t"/>
        </w:pict>
      </w:r>
    </w:p>
    <w:bookmarkEnd w:id="48"/>
    <w:bookmarkStart w:id="49" w:name="deliverables"/>
    <w:p>
      <w:pPr>
        <w:pStyle w:val="Heading1"/>
      </w:pPr>
      <w:r>
        <w:t xml:space="preserve">16. Deliverables</w:t>
      </w:r>
    </w:p>
    <w:p>
      <w:pPr>
        <w:pStyle w:val="FirstParagraph"/>
      </w:pPr>
      <w:r>
        <w:t xml:space="preserve">Phase 4 should deliver:</w:t>
      </w:r>
    </w:p>
    <w:p>
      <w:pPr>
        <w:pStyle w:val="Compact"/>
        <w:numPr>
          <w:ilvl w:val="0"/>
          <w:numId w:val="1014"/>
        </w:numPr>
      </w:pPr>
      <w:r>
        <w:t xml:space="preserve">Azure AI Search integration</w:t>
      </w:r>
    </w:p>
    <w:p>
      <w:pPr>
        <w:pStyle w:val="Compact"/>
        <w:numPr>
          <w:ilvl w:val="0"/>
          <w:numId w:val="1014"/>
        </w:numPr>
      </w:pPr>
      <w:r>
        <w:t xml:space="preserve">Azure AI Foundry integration</w:t>
      </w:r>
    </w:p>
    <w:p>
      <w:pPr>
        <w:pStyle w:val="Compact"/>
        <w:numPr>
          <w:ilvl w:val="0"/>
          <w:numId w:val="1014"/>
        </w:numPr>
      </w:pPr>
      <w:r>
        <w:t xml:space="preserve">Context Builder</w:t>
      </w:r>
    </w:p>
    <w:p>
      <w:pPr>
        <w:pStyle w:val="Compact"/>
        <w:numPr>
          <w:ilvl w:val="0"/>
          <w:numId w:val="1014"/>
        </w:numPr>
      </w:pPr>
      <w:r>
        <w:t xml:space="preserve">AI Chat</w:t>
      </w:r>
    </w:p>
    <w:p>
      <w:pPr>
        <w:pStyle w:val="Compact"/>
        <w:numPr>
          <w:ilvl w:val="0"/>
          <w:numId w:val="1014"/>
        </w:numPr>
      </w:pPr>
      <w:r>
        <w:t xml:space="preserve">Documentation Generator</w:t>
      </w:r>
    </w:p>
    <w:p>
      <w:pPr>
        <w:pStyle w:val="Compact"/>
        <w:numPr>
          <w:ilvl w:val="0"/>
          <w:numId w:val="1014"/>
        </w:numPr>
      </w:pPr>
      <w:r>
        <w:t xml:space="preserve">Recommendation Engine</w:t>
      </w:r>
    </w:p>
    <w:p>
      <w:pPr>
        <w:pStyle w:val="Compact"/>
        <w:numPr>
          <w:ilvl w:val="0"/>
          <w:numId w:val="1014"/>
        </w:numPr>
      </w:pPr>
      <w:r>
        <w:t xml:space="preserve">Impact Analysis</w:t>
      </w:r>
    </w:p>
    <w:p>
      <w:pPr>
        <w:pStyle w:val="Compact"/>
        <w:numPr>
          <w:ilvl w:val="0"/>
          <w:numId w:val="1014"/>
        </w:numPr>
      </w:pPr>
      <w:r>
        <w:t xml:space="preserve">Prompt Library</w:t>
      </w:r>
    </w:p>
    <w:p>
      <w:pPr>
        <w:pStyle w:val="Compact"/>
        <w:numPr>
          <w:ilvl w:val="0"/>
          <w:numId w:val="1014"/>
        </w:numPr>
      </w:pPr>
      <w:r>
        <w:t xml:space="preserve">Engineering Intelligence Engine</w:t>
      </w:r>
    </w:p>
    <w:p>
      <w:r>
        <w:pict>
          <v:rect style="width:0;height:1.5pt" o:hralign="center" o:hrstd="t" o:hr="t"/>
        </w:pict>
      </w:r>
    </w:p>
    <w:bookmarkEnd w:id="49"/>
    <w:bookmarkStart w:id="50" w:name="success-criteria"/>
    <w:p>
      <w:pPr>
        <w:pStyle w:val="Heading1"/>
      </w:pPr>
      <w:r>
        <w:t xml:space="preserve">17. Success Criteria</w:t>
      </w:r>
    </w:p>
    <w:p>
      <w:pPr>
        <w:pStyle w:val="FirstParagraph"/>
      </w:pPr>
      <w:r>
        <w:t xml:space="preserve">Phase 4 is successful if PIE can:</w:t>
      </w:r>
    </w:p>
    <w:p>
      <w:pPr>
        <w:pStyle w:val="Compact"/>
        <w:numPr>
          <w:ilvl w:val="0"/>
          <w:numId w:val="1015"/>
        </w:numPr>
      </w:pPr>
      <w:r>
        <w:t xml:space="preserve">Answer engineering questions accurately.</w:t>
      </w:r>
    </w:p>
    <w:p>
      <w:pPr>
        <w:pStyle w:val="Compact"/>
        <w:numPr>
          <w:ilvl w:val="0"/>
          <w:numId w:val="1015"/>
        </w:numPr>
      </w:pPr>
      <w:r>
        <w:t xml:space="preserve">Generate meaningful documentation.</w:t>
      </w:r>
    </w:p>
    <w:p>
      <w:pPr>
        <w:pStyle w:val="Compact"/>
        <w:numPr>
          <w:ilvl w:val="0"/>
          <w:numId w:val="1015"/>
        </w:numPr>
      </w:pPr>
      <w:r>
        <w:t xml:space="preserve">Perform semantic discovery.</w:t>
      </w:r>
    </w:p>
    <w:p>
      <w:pPr>
        <w:pStyle w:val="Compact"/>
        <w:numPr>
          <w:ilvl w:val="0"/>
          <w:numId w:val="1015"/>
        </w:numPr>
      </w:pPr>
      <w:r>
        <w:t xml:space="preserve">Explain platform architecture.</w:t>
      </w:r>
    </w:p>
    <w:p>
      <w:pPr>
        <w:pStyle w:val="Compact"/>
        <w:numPr>
          <w:ilvl w:val="0"/>
          <w:numId w:val="1015"/>
        </w:numPr>
      </w:pPr>
      <w:r>
        <w:t xml:space="preserve">Produce engineering recommendations.</w:t>
      </w:r>
    </w:p>
    <w:p>
      <w:pPr>
        <w:pStyle w:val="Compact"/>
        <w:numPr>
          <w:ilvl w:val="0"/>
          <w:numId w:val="1015"/>
        </w:numPr>
      </w:pPr>
      <w:r>
        <w:t xml:space="preserve">Perform dependency-based impact analysis.</w:t>
      </w:r>
    </w:p>
    <w:p>
      <w:pPr>
        <w:pStyle w:val="Compact"/>
        <w:numPr>
          <w:ilvl w:val="0"/>
          <w:numId w:val="1015"/>
        </w:numPr>
      </w:pPr>
      <w:r>
        <w:t xml:space="preserve">Ground every AI response using platform metadata.</w:t>
      </w:r>
    </w:p>
    <w:p>
      <w:r>
        <w:pict>
          <v:rect style="width:0;height:1.5pt" o:hralign="center" o:hrstd="t" o:hr="t"/>
        </w:pict>
      </w:r>
    </w:p>
    <w:bookmarkEnd w:id="50"/>
    <w:bookmarkStart w:id="51" w:name="risks"/>
    <w:p>
      <w:pPr>
        <w:pStyle w:val="Heading1"/>
      </w:pPr>
      <w:r>
        <w:t xml:space="preserve">18. Risks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AI hallucinations</w:t>
            </w:r>
          </w:p>
        </w:tc>
        <w:tc>
          <w:tcPr/>
          <w:p>
            <w:pPr>
              <w:pStyle w:val="Compact"/>
            </w:pPr>
            <w:r>
              <w:t xml:space="preserve">High</w:t>
            </w:r>
          </w:p>
        </w:tc>
        <w:tc>
          <w:tcPr/>
          <w:p>
            <w:pPr>
              <w:pStyle w:val="Compact"/>
            </w:pPr>
            <w:r>
              <w:t xml:space="preserve">Ground all prompts using the Knowledge Graph and Azure AI Search</w:t>
            </w:r>
          </w:p>
        </w:tc>
      </w:tr>
      <w:tr>
        <w:tc>
          <w:tcPr/>
          <w:p>
            <w:pPr>
              <w:pStyle w:val="Compact"/>
            </w:pPr>
            <w:r>
              <w:t xml:space="preserve">Large prompt size</w:t>
            </w:r>
          </w:p>
        </w:tc>
        <w:tc>
          <w:tcPr/>
          <w:p>
            <w:pPr>
              <w:pStyle w:val="Compact"/>
            </w:pPr>
            <w:r>
              <w:t xml:space="preserve">Medium</w:t>
            </w:r>
          </w:p>
        </w:tc>
        <w:tc>
          <w:tcPr/>
          <w:p>
            <w:pPr>
              <w:pStyle w:val="Compact"/>
            </w:pPr>
            <w:r>
              <w:t xml:space="preserve">Context Builder sends only relevant metadata</w:t>
            </w:r>
          </w:p>
        </w:tc>
      </w:tr>
      <w:tr>
        <w:tc>
          <w:tcPr/>
          <w:p>
            <w:pPr>
              <w:pStyle w:val="Compact"/>
            </w:pPr>
            <w:r>
              <w:t xml:space="preserve">Irrelevant search results</w:t>
            </w:r>
          </w:p>
        </w:tc>
        <w:tc>
          <w:tcPr/>
          <w:p>
            <w:pPr>
              <w:pStyle w:val="Compact"/>
            </w:pPr>
            <w:r>
              <w:t xml:space="preserve">Medium</w:t>
            </w:r>
          </w:p>
        </w:tc>
        <w:tc>
          <w:tcPr/>
          <w:p>
            <w:pPr>
              <w:pStyle w:val="Compact"/>
            </w:pPr>
            <w:r>
              <w:t xml:space="preserve">Improve index quality and metadata enrichment</w:t>
            </w:r>
          </w:p>
        </w:tc>
      </w:tr>
      <w:tr>
        <w:tc>
          <w:tcPr/>
          <w:p>
            <w:pPr>
              <w:pStyle w:val="Compact"/>
            </w:pPr>
            <w:r>
              <w:t xml:space="preserve">Prompt inconsistency</w:t>
            </w:r>
          </w:p>
        </w:tc>
        <w:tc>
          <w:tcPr/>
          <w:p>
            <w:pPr>
              <w:pStyle w:val="Compact"/>
            </w:pPr>
            <w:r>
              <w:t xml:space="preserve">Medium</w:t>
            </w:r>
          </w:p>
        </w:tc>
        <w:tc>
          <w:tcPr/>
          <w:p>
            <w:pPr>
              <w:pStyle w:val="Compact"/>
            </w:pPr>
            <w:r>
              <w:t xml:space="preserve">Maintain version-controlled prompt templates</w:t>
            </w:r>
          </w:p>
        </w:tc>
      </w:tr>
      <w:tr>
        <w:tc>
          <w:tcPr/>
          <w:p>
            <w:pPr>
              <w:pStyle w:val="Compact"/>
            </w:pPr>
            <w:r>
              <w:t xml:space="preserve">AI latency</w:t>
            </w:r>
          </w:p>
        </w:tc>
        <w:tc>
          <w:tcPr/>
          <w:p>
            <w:pPr>
              <w:pStyle w:val="Compact"/>
            </w:pPr>
            <w:r>
              <w:t xml:space="preserve">Medium</w:t>
            </w:r>
          </w:p>
        </w:tc>
        <w:tc>
          <w:tcPr/>
          <w:p>
            <w:pPr>
              <w:pStyle w:val="Compact"/>
            </w:pPr>
            <w:r>
              <w:t xml:space="preserve">Cache metadata and optimize prompt construction</w:t>
            </w:r>
          </w:p>
        </w:tc>
      </w:tr>
    </w:tbl>
    <w:p>
      <w:r>
        <w:pict>
          <v:rect style="width:0;height:1.5pt" o:hralign="center" o:hrstd="t" o:hr="t"/>
        </w:pict>
      </w:r>
    </w:p>
    <w:bookmarkEnd w:id="51"/>
    <w:bookmarkStart w:id="52" w:name="demonstration-scenario"/>
    <w:p>
      <w:pPr>
        <w:pStyle w:val="Heading1"/>
      </w:pPr>
      <w:r>
        <w:t xml:space="preserve">19. Demonstration Scenario</w:t>
      </w:r>
    </w:p>
    <w:p>
      <w:pPr>
        <w:pStyle w:val="FirstParagraph"/>
      </w:pPr>
      <w:r>
        <w:t xml:space="preserve">Suggested demo flow:</w:t>
      </w:r>
    </w:p>
    <w:p>
      <w:pPr>
        <w:pStyle w:val="Compact"/>
        <w:numPr>
          <w:ilvl w:val="0"/>
          <w:numId w:val="1016"/>
        </w:numPr>
      </w:pPr>
      <w:r>
        <w:t xml:space="preserve">Connect to Azure Data Factory.</w:t>
      </w:r>
    </w:p>
    <w:p>
      <w:pPr>
        <w:pStyle w:val="Compact"/>
        <w:numPr>
          <w:ilvl w:val="0"/>
          <w:numId w:val="1016"/>
        </w:numPr>
      </w:pPr>
      <w:r>
        <w:t xml:space="preserve">Browse discovered assets.</w:t>
      </w:r>
    </w:p>
    <w:p>
      <w:pPr>
        <w:pStyle w:val="Compact"/>
        <w:numPr>
          <w:ilvl w:val="0"/>
          <w:numId w:val="1016"/>
        </w:numPr>
      </w:pPr>
      <w:r>
        <w:t xml:space="preserve">Open Customer_Load.</w:t>
      </w:r>
    </w:p>
    <w:p>
      <w:pPr>
        <w:pStyle w:val="Compact"/>
        <w:numPr>
          <w:ilvl w:val="0"/>
          <w:numId w:val="1016"/>
        </w:numPr>
      </w:pPr>
      <w:r>
        <w:t xml:space="preserve">View dependency graph.</w:t>
      </w:r>
    </w:p>
    <w:p>
      <w:pPr>
        <w:pStyle w:val="Compact"/>
        <w:numPr>
          <w:ilvl w:val="0"/>
          <w:numId w:val="1016"/>
        </w:numPr>
      </w:pPr>
      <w:r>
        <w:t xml:space="preserve">Ask:</w:t>
      </w:r>
      <w:r>
        <w:t xml:space="preserve"> </w:t>
      </w:r>
      <w:r>
        <w:t xml:space="preserve">“Explain this pipeline.”</w:t>
      </w:r>
    </w:p>
    <w:p>
      <w:pPr>
        <w:pStyle w:val="Compact"/>
        <w:numPr>
          <w:ilvl w:val="0"/>
          <w:numId w:val="1016"/>
        </w:numPr>
      </w:pPr>
      <w:r>
        <w:t xml:space="preserve">Ask:</w:t>
      </w:r>
      <w:r>
        <w:t xml:space="preserve"> </w:t>
      </w:r>
      <w:r>
        <w:t xml:space="preserve">“Which pipelines use SAP?”</w:t>
      </w:r>
    </w:p>
    <w:p>
      <w:pPr>
        <w:pStyle w:val="Compact"/>
        <w:numPr>
          <w:ilvl w:val="0"/>
          <w:numId w:val="1016"/>
        </w:numPr>
      </w:pPr>
      <w:r>
        <w:t xml:space="preserve">Ask:</w:t>
      </w:r>
      <w:r>
        <w:t xml:space="preserve"> </w:t>
      </w:r>
      <w:r>
        <w:t xml:space="preserve">“What happens if I delete CustomerDataset?”</w:t>
      </w:r>
    </w:p>
    <w:p>
      <w:pPr>
        <w:pStyle w:val="Compact"/>
        <w:numPr>
          <w:ilvl w:val="0"/>
          <w:numId w:val="1016"/>
        </w:numPr>
      </w:pPr>
      <w:r>
        <w:t xml:space="preserve">Review generated recommendations.</w:t>
      </w:r>
    </w:p>
    <w:p>
      <w:pPr>
        <w:pStyle w:val="Compact"/>
        <w:numPr>
          <w:ilvl w:val="0"/>
          <w:numId w:val="1016"/>
        </w:numPr>
      </w:pPr>
      <w:r>
        <w:t xml:space="preserve">Export engineering documentation.</w:t>
      </w:r>
    </w:p>
    <w:p>
      <w:pPr>
        <w:pStyle w:val="FirstParagraph"/>
      </w:pPr>
      <w:r>
        <w:t xml:space="preserve">The final demonstration should showcase reasoning rather than text generation.</w:t>
      </w:r>
    </w:p>
    <w:p>
      <w:r>
        <w:pict>
          <v:rect style="width:0;height:1.5pt" o:hralign="center" o:hrstd="t" o:hr="t"/>
        </w:pict>
      </w:r>
    </w:p>
    <w:bookmarkEnd w:id="52"/>
    <w:bookmarkStart w:id="53" w:name="exit-criteria"/>
    <w:p>
      <w:pPr>
        <w:pStyle w:val="Heading1"/>
      </w:pPr>
      <w:r>
        <w:t xml:space="preserve">20. Exit Criteria</w:t>
      </w:r>
    </w:p>
    <w:p>
      <w:pPr>
        <w:pStyle w:val="FirstParagraph"/>
      </w:pPr>
      <w:r>
        <w:t xml:space="preserve">Phase 4 is complete when:</w:t>
      </w:r>
    </w:p>
    <w:p>
      <w:pPr>
        <w:pStyle w:val="Compact"/>
        <w:numPr>
          <w:ilvl w:val="0"/>
          <w:numId w:val="1017"/>
        </w:numPr>
      </w:pPr>
      <w:r>
        <w:t xml:space="preserve">Azure AI Search is operational.</w:t>
      </w:r>
    </w:p>
    <w:p>
      <w:pPr>
        <w:pStyle w:val="Compact"/>
        <w:numPr>
          <w:ilvl w:val="0"/>
          <w:numId w:val="1017"/>
        </w:numPr>
      </w:pPr>
      <w:r>
        <w:t xml:space="preserve">Azure AI Foundry is fully integrated.</w:t>
      </w:r>
    </w:p>
    <w:p>
      <w:pPr>
        <w:pStyle w:val="Compact"/>
        <w:numPr>
          <w:ilvl w:val="0"/>
          <w:numId w:val="1017"/>
        </w:numPr>
      </w:pPr>
      <w:r>
        <w:t xml:space="preserve">AI Chat produces grounded engineering responses.</w:t>
      </w:r>
    </w:p>
    <w:p>
      <w:pPr>
        <w:pStyle w:val="Compact"/>
        <w:numPr>
          <w:ilvl w:val="0"/>
          <w:numId w:val="1017"/>
        </w:numPr>
      </w:pPr>
      <w:r>
        <w:t xml:space="preserve">Documentation generation is functional.</w:t>
      </w:r>
    </w:p>
    <w:p>
      <w:pPr>
        <w:pStyle w:val="Compact"/>
        <w:numPr>
          <w:ilvl w:val="0"/>
          <w:numId w:val="1017"/>
        </w:numPr>
      </w:pPr>
      <w:r>
        <w:t xml:space="preserve">Impact analysis is operational.</w:t>
      </w:r>
    </w:p>
    <w:p>
      <w:pPr>
        <w:pStyle w:val="Compact"/>
        <w:numPr>
          <w:ilvl w:val="0"/>
          <w:numId w:val="1017"/>
        </w:numPr>
      </w:pPr>
      <w:r>
        <w:t xml:space="preserve">Recommendation Engine is working.</w:t>
      </w:r>
    </w:p>
    <w:p>
      <w:pPr>
        <w:pStyle w:val="Compact"/>
        <w:numPr>
          <w:ilvl w:val="0"/>
          <w:numId w:val="1017"/>
        </w:numPr>
      </w:pPr>
      <w:r>
        <w:t xml:space="preserve">Prompt orchestration is stable.</w:t>
      </w:r>
    </w:p>
    <w:p>
      <w:pPr>
        <w:pStyle w:val="Compact"/>
        <w:numPr>
          <w:ilvl w:val="0"/>
          <w:numId w:val="1017"/>
        </w:numPr>
      </w:pPr>
      <w:r>
        <w:t xml:space="preserve">The hybrid Knowledge Graph + AI Search + Foundry architecture is fully operational.</w:t>
      </w:r>
    </w:p>
    <w:p>
      <w:pPr>
        <w:pStyle w:val="FirstParagraph"/>
      </w:pPr>
      <w:r>
        <w:t xml:space="preserve">At the completion of Phase 4, PIE transitions from a metadata platform into an</w:t>
      </w:r>
      <w:r>
        <w:t xml:space="preserve"> </w:t>
      </w:r>
      <w:r>
        <w:rPr>
          <w:b/>
          <w:bCs/>
        </w:rPr>
        <w:t xml:space="preserve">AI-powered engineering intelligence platform</w:t>
      </w:r>
      <w:r>
        <w:t xml:space="preserve">.</w:t>
      </w:r>
    </w:p>
    <w:p>
      <w:r>
        <w:pict>
          <v:rect style="width:0;height:1.5pt" o:hralign="center" o:hrstd="t" o:hr="t"/>
        </w:pict>
      </w:r>
    </w:p>
    <w:bookmarkEnd w:id="53"/>
    <w:bookmarkStart w:id="54" w:name="next-phase"/>
    <w:p>
      <w:pPr>
        <w:pStyle w:val="Heading1"/>
      </w:pPr>
      <w:r>
        <w:t xml:space="preserve">Next Phase</w:t>
      </w:r>
    </w:p>
    <w:p>
      <w:pPr>
        <w:pStyle w:val="FirstParagraph"/>
      </w:pPr>
      <w:r>
        <w:rPr>
          <w:b/>
          <w:bCs/>
        </w:rPr>
        <w:t xml:space="preserve">Phase 5 – Product Hardening, Quality Engineering &amp; Production Readiness</w:t>
      </w:r>
    </w:p>
    <w:p>
      <w:pPr>
        <w:pStyle w:val="BodyText"/>
      </w:pPr>
      <w:r>
        <w:t xml:space="preserve">Focus areas:</w:t>
      </w:r>
    </w:p>
    <w:p>
      <w:pPr>
        <w:pStyle w:val="Compact"/>
        <w:numPr>
          <w:ilvl w:val="0"/>
          <w:numId w:val="1018"/>
        </w:numPr>
      </w:pPr>
      <w:r>
        <w:t xml:space="preserve">Comprehensive testing</w:t>
      </w:r>
    </w:p>
    <w:p>
      <w:pPr>
        <w:pStyle w:val="Compact"/>
        <w:numPr>
          <w:ilvl w:val="0"/>
          <w:numId w:val="1018"/>
        </w:numPr>
      </w:pPr>
      <w:r>
        <w:t xml:space="preserve">Performance optimization</w:t>
      </w:r>
    </w:p>
    <w:p>
      <w:pPr>
        <w:pStyle w:val="Compact"/>
        <w:numPr>
          <w:ilvl w:val="0"/>
          <w:numId w:val="1018"/>
        </w:numPr>
      </w:pPr>
      <w:r>
        <w:t xml:space="preserve">Security validation</w:t>
      </w:r>
    </w:p>
    <w:p>
      <w:pPr>
        <w:pStyle w:val="Compact"/>
        <w:numPr>
          <w:ilvl w:val="0"/>
          <w:numId w:val="1018"/>
        </w:numPr>
      </w:pPr>
      <w:r>
        <w:t xml:space="preserve">UI refinement</w:t>
      </w:r>
    </w:p>
    <w:p>
      <w:pPr>
        <w:pStyle w:val="Compact"/>
        <w:numPr>
          <w:ilvl w:val="0"/>
          <w:numId w:val="1018"/>
        </w:numPr>
      </w:pPr>
      <w:r>
        <w:t xml:space="preserve">Error handling</w:t>
      </w:r>
    </w:p>
    <w:p>
      <w:pPr>
        <w:pStyle w:val="Compact"/>
        <w:numPr>
          <w:ilvl w:val="0"/>
          <w:numId w:val="1018"/>
        </w:numPr>
      </w:pPr>
      <w:r>
        <w:t xml:space="preserve">Deployment readiness</w:t>
      </w:r>
    </w:p>
    <w:p>
      <w:pPr>
        <w:pStyle w:val="Compact"/>
        <w:numPr>
          <w:ilvl w:val="0"/>
          <w:numId w:val="1018"/>
        </w:numPr>
      </w:pPr>
      <w:r>
        <w:t xml:space="preserve">Production-grade reliability</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