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bCs/>
          <w:color w:val="auto"/>
          <w:sz w:val="48"/>
          <w:szCs w:val="48"/>
        </w:rPr>
        <w:id w:val="981043219"/>
        <w:docPartObj>
          <w:docPartGallery w:val="Table of Contents"/>
          <w:docPartUnique/>
        </w:docPartObj>
      </w:sdtPr>
      <w:sdtEndPr>
        <w:rPr>
          <w:noProof/>
          <w:sz w:val="22"/>
          <w:szCs w:val="22"/>
        </w:rPr>
      </w:sdtEndPr>
      <w:sdtContent>
        <w:p w14:paraId="1994E17E" w14:textId="20652545" w:rsidR="00AC35E7" w:rsidRPr="008F4447" w:rsidRDefault="00AC35E7" w:rsidP="00044E33">
          <w:pPr>
            <w:pStyle w:val="TOCHeading"/>
            <w:jc w:val="center"/>
            <w:rPr>
              <w:b/>
              <w:bCs/>
              <w:sz w:val="48"/>
              <w:szCs w:val="48"/>
            </w:rPr>
          </w:pPr>
          <w:r w:rsidRPr="008F4447">
            <w:rPr>
              <w:b/>
              <w:bCs/>
              <w:sz w:val="48"/>
              <w:szCs w:val="48"/>
            </w:rPr>
            <w:t>View Designer to Workbooks Transition Guide</w:t>
          </w:r>
        </w:p>
        <w:p w14:paraId="6D6A3875" w14:textId="2690BC4F" w:rsidR="00C56F8B" w:rsidRDefault="00C56F8B">
          <w:pPr>
            <w:pStyle w:val="TOCHeading"/>
          </w:pPr>
          <w:r>
            <w:t>Contents</w:t>
          </w:r>
        </w:p>
        <w:p w14:paraId="46E1FA2C" w14:textId="5C6D52F3" w:rsidR="003B2939" w:rsidRDefault="00C56F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957398" w:history="1">
            <w:r w:rsidR="003B2939" w:rsidRPr="00D36A43">
              <w:rPr>
                <w:rStyle w:val="Hyperlink"/>
                <w:noProof/>
              </w:rPr>
              <w:t>View Designer Overview</w:t>
            </w:r>
            <w:r w:rsidR="003B2939">
              <w:rPr>
                <w:noProof/>
                <w:webHidden/>
              </w:rPr>
              <w:tab/>
            </w:r>
            <w:r w:rsidR="003B2939">
              <w:rPr>
                <w:noProof/>
                <w:webHidden/>
              </w:rPr>
              <w:fldChar w:fldCharType="begin"/>
            </w:r>
            <w:r w:rsidR="003B2939">
              <w:rPr>
                <w:noProof/>
                <w:webHidden/>
              </w:rPr>
              <w:instrText xml:space="preserve"> PAGEREF _Toc21957398 \h </w:instrText>
            </w:r>
            <w:r w:rsidR="003B2939">
              <w:rPr>
                <w:noProof/>
                <w:webHidden/>
              </w:rPr>
            </w:r>
            <w:r w:rsidR="003B2939">
              <w:rPr>
                <w:noProof/>
                <w:webHidden/>
              </w:rPr>
              <w:fldChar w:fldCharType="separate"/>
            </w:r>
            <w:r w:rsidR="003B2939">
              <w:rPr>
                <w:noProof/>
                <w:webHidden/>
              </w:rPr>
              <w:t>2</w:t>
            </w:r>
            <w:r w:rsidR="003B2939">
              <w:rPr>
                <w:noProof/>
                <w:webHidden/>
              </w:rPr>
              <w:fldChar w:fldCharType="end"/>
            </w:r>
          </w:hyperlink>
        </w:p>
        <w:p w14:paraId="66473DA4" w14:textId="6B9BFBA0" w:rsidR="003B2939" w:rsidRDefault="000E014D">
          <w:pPr>
            <w:pStyle w:val="TOC1"/>
            <w:tabs>
              <w:tab w:val="right" w:leader="dot" w:pos="9350"/>
            </w:tabs>
            <w:rPr>
              <w:rFonts w:eastAsiaTheme="minorEastAsia"/>
              <w:noProof/>
            </w:rPr>
          </w:pPr>
          <w:hyperlink w:anchor="_Toc21957399" w:history="1">
            <w:r w:rsidR="003B2939" w:rsidRPr="00D36A43">
              <w:rPr>
                <w:rStyle w:val="Hyperlink"/>
                <w:noProof/>
              </w:rPr>
              <w:t>Workbooks Overview</w:t>
            </w:r>
            <w:r w:rsidR="003B2939">
              <w:rPr>
                <w:noProof/>
                <w:webHidden/>
              </w:rPr>
              <w:tab/>
            </w:r>
            <w:r w:rsidR="003B2939">
              <w:rPr>
                <w:noProof/>
                <w:webHidden/>
              </w:rPr>
              <w:fldChar w:fldCharType="begin"/>
            </w:r>
            <w:r w:rsidR="003B2939">
              <w:rPr>
                <w:noProof/>
                <w:webHidden/>
              </w:rPr>
              <w:instrText xml:space="preserve"> PAGEREF _Toc21957399 \h </w:instrText>
            </w:r>
            <w:r w:rsidR="003B2939">
              <w:rPr>
                <w:noProof/>
                <w:webHidden/>
              </w:rPr>
            </w:r>
            <w:r w:rsidR="003B2939">
              <w:rPr>
                <w:noProof/>
                <w:webHidden/>
              </w:rPr>
              <w:fldChar w:fldCharType="separate"/>
            </w:r>
            <w:r w:rsidR="003B2939">
              <w:rPr>
                <w:noProof/>
                <w:webHidden/>
              </w:rPr>
              <w:t>2</w:t>
            </w:r>
            <w:r w:rsidR="003B2939">
              <w:rPr>
                <w:noProof/>
                <w:webHidden/>
              </w:rPr>
              <w:fldChar w:fldCharType="end"/>
            </w:r>
          </w:hyperlink>
        </w:p>
        <w:p w14:paraId="5614A208" w14:textId="2D40CB14" w:rsidR="003B2939" w:rsidRDefault="000E014D">
          <w:pPr>
            <w:pStyle w:val="TOC1"/>
            <w:tabs>
              <w:tab w:val="right" w:leader="dot" w:pos="9350"/>
            </w:tabs>
            <w:rPr>
              <w:rFonts w:eastAsiaTheme="minorEastAsia"/>
              <w:noProof/>
            </w:rPr>
          </w:pPr>
          <w:hyperlink w:anchor="_Toc21957400" w:history="1">
            <w:r w:rsidR="003B2939" w:rsidRPr="00D36A43">
              <w:rPr>
                <w:rStyle w:val="Hyperlink"/>
                <w:noProof/>
              </w:rPr>
              <w:t>Why Convert View Designer Dashboards to Workbooks?</w:t>
            </w:r>
            <w:r w:rsidR="003B2939">
              <w:rPr>
                <w:noProof/>
                <w:webHidden/>
              </w:rPr>
              <w:tab/>
            </w:r>
            <w:r w:rsidR="003B2939">
              <w:rPr>
                <w:noProof/>
                <w:webHidden/>
              </w:rPr>
              <w:fldChar w:fldCharType="begin"/>
            </w:r>
            <w:r w:rsidR="003B2939">
              <w:rPr>
                <w:noProof/>
                <w:webHidden/>
              </w:rPr>
              <w:instrText xml:space="preserve"> PAGEREF _Toc21957400 \h </w:instrText>
            </w:r>
            <w:r w:rsidR="003B2939">
              <w:rPr>
                <w:noProof/>
                <w:webHidden/>
              </w:rPr>
            </w:r>
            <w:r w:rsidR="003B2939">
              <w:rPr>
                <w:noProof/>
                <w:webHidden/>
              </w:rPr>
              <w:fldChar w:fldCharType="separate"/>
            </w:r>
            <w:r w:rsidR="003B2939">
              <w:rPr>
                <w:noProof/>
                <w:webHidden/>
              </w:rPr>
              <w:t>2</w:t>
            </w:r>
            <w:r w:rsidR="003B2939">
              <w:rPr>
                <w:noProof/>
                <w:webHidden/>
              </w:rPr>
              <w:fldChar w:fldCharType="end"/>
            </w:r>
          </w:hyperlink>
        </w:p>
        <w:p w14:paraId="7098E47F" w14:textId="23F95992" w:rsidR="003B2939" w:rsidRDefault="000E014D">
          <w:pPr>
            <w:pStyle w:val="TOC1"/>
            <w:tabs>
              <w:tab w:val="right" w:leader="dot" w:pos="9350"/>
            </w:tabs>
            <w:rPr>
              <w:rFonts w:eastAsiaTheme="minorEastAsia"/>
              <w:noProof/>
            </w:rPr>
          </w:pPr>
          <w:hyperlink w:anchor="_Toc21957401" w:history="1">
            <w:r w:rsidR="003B2939" w:rsidRPr="00D36A43">
              <w:rPr>
                <w:rStyle w:val="Hyperlink"/>
                <w:noProof/>
              </w:rPr>
              <w:t>Conversion Options</w:t>
            </w:r>
            <w:r w:rsidR="003B2939">
              <w:rPr>
                <w:noProof/>
                <w:webHidden/>
              </w:rPr>
              <w:tab/>
            </w:r>
            <w:r w:rsidR="003B2939">
              <w:rPr>
                <w:noProof/>
                <w:webHidden/>
              </w:rPr>
              <w:fldChar w:fldCharType="begin"/>
            </w:r>
            <w:r w:rsidR="003B2939">
              <w:rPr>
                <w:noProof/>
                <w:webHidden/>
              </w:rPr>
              <w:instrText xml:space="preserve"> PAGEREF _Toc21957401 \h </w:instrText>
            </w:r>
            <w:r w:rsidR="003B2939">
              <w:rPr>
                <w:noProof/>
                <w:webHidden/>
              </w:rPr>
            </w:r>
            <w:r w:rsidR="003B2939">
              <w:rPr>
                <w:noProof/>
                <w:webHidden/>
              </w:rPr>
              <w:fldChar w:fldCharType="separate"/>
            </w:r>
            <w:r w:rsidR="003B2939">
              <w:rPr>
                <w:noProof/>
                <w:webHidden/>
              </w:rPr>
              <w:t>4</w:t>
            </w:r>
            <w:r w:rsidR="003B2939">
              <w:rPr>
                <w:noProof/>
                <w:webHidden/>
              </w:rPr>
              <w:fldChar w:fldCharType="end"/>
            </w:r>
          </w:hyperlink>
        </w:p>
        <w:p w14:paraId="3482C2F0" w14:textId="06BF92D2" w:rsidR="003B2939" w:rsidRDefault="000E014D">
          <w:pPr>
            <w:pStyle w:val="TOC1"/>
            <w:tabs>
              <w:tab w:val="right" w:leader="dot" w:pos="9350"/>
            </w:tabs>
            <w:rPr>
              <w:rFonts w:eastAsiaTheme="minorEastAsia"/>
              <w:noProof/>
            </w:rPr>
          </w:pPr>
          <w:hyperlink w:anchor="_Toc21957402" w:history="1">
            <w:r w:rsidR="003B2939" w:rsidRPr="00D36A43">
              <w:rPr>
                <w:rStyle w:val="Hyperlink"/>
                <w:noProof/>
              </w:rPr>
              <w:t>Overview Tile Conversion</w:t>
            </w:r>
            <w:r w:rsidR="003B2939">
              <w:rPr>
                <w:noProof/>
                <w:webHidden/>
              </w:rPr>
              <w:tab/>
            </w:r>
            <w:r w:rsidR="003B2939">
              <w:rPr>
                <w:noProof/>
                <w:webHidden/>
              </w:rPr>
              <w:fldChar w:fldCharType="begin"/>
            </w:r>
            <w:r w:rsidR="003B2939">
              <w:rPr>
                <w:noProof/>
                <w:webHidden/>
              </w:rPr>
              <w:instrText xml:space="preserve"> PAGEREF _Toc21957402 \h </w:instrText>
            </w:r>
            <w:r w:rsidR="003B2939">
              <w:rPr>
                <w:noProof/>
                <w:webHidden/>
              </w:rPr>
            </w:r>
            <w:r w:rsidR="003B2939">
              <w:rPr>
                <w:noProof/>
                <w:webHidden/>
              </w:rPr>
              <w:fldChar w:fldCharType="separate"/>
            </w:r>
            <w:r w:rsidR="003B2939">
              <w:rPr>
                <w:noProof/>
                <w:webHidden/>
              </w:rPr>
              <w:t>5</w:t>
            </w:r>
            <w:r w:rsidR="003B2939">
              <w:rPr>
                <w:noProof/>
                <w:webHidden/>
              </w:rPr>
              <w:fldChar w:fldCharType="end"/>
            </w:r>
          </w:hyperlink>
        </w:p>
        <w:p w14:paraId="177D531F" w14:textId="7880BA1F" w:rsidR="003B2939" w:rsidRDefault="000E014D">
          <w:pPr>
            <w:pStyle w:val="TOC1"/>
            <w:tabs>
              <w:tab w:val="right" w:leader="dot" w:pos="9350"/>
            </w:tabs>
            <w:rPr>
              <w:rFonts w:eastAsiaTheme="minorEastAsia"/>
              <w:noProof/>
            </w:rPr>
          </w:pPr>
          <w:hyperlink w:anchor="_Toc21957403" w:history="1">
            <w:r w:rsidR="003B2939" w:rsidRPr="00D36A43">
              <w:rPr>
                <w:rStyle w:val="Hyperlink"/>
                <w:noProof/>
              </w:rPr>
              <w:t>View Dashboard Conversion</w:t>
            </w:r>
            <w:r w:rsidR="003B2939">
              <w:rPr>
                <w:noProof/>
                <w:webHidden/>
              </w:rPr>
              <w:tab/>
            </w:r>
            <w:r w:rsidR="003B2939">
              <w:rPr>
                <w:noProof/>
                <w:webHidden/>
              </w:rPr>
              <w:fldChar w:fldCharType="begin"/>
            </w:r>
            <w:r w:rsidR="003B2939">
              <w:rPr>
                <w:noProof/>
                <w:webHidden/>
              </w:rPr>
              <w:instrText xml:space="preserve"> PAGEREF _Toc21957403 \h </w:instrText>
            </w:r>
            <w:r w:rsidR="003B2939">
              <w:rPr>
                <w:noProof/>
                <w:webHidden/>
              </w:rPr>
            </w:r>
            <w:r w:rsidR="003B2939">
              <w:rPr>
                <w:noProof/>
                <w:webHidden/>
              </w:rPr>
              <w:fldChar w:fldCharType="separate"/>
            </w:r>
            <w:r w:rsidR="003B2939">
              <w:rPr>
                <w:noProof/>
                <w:webHidden/>
              </w:rPr>
              <w:t>6</w:t>
            </w:r>
            <w:r w:rsidR="003B2939">
              <w:rPr>
                <w:noProof/>
                <w:webHidden/>
              </w:rPr>
              <w:fldChar w:fldCharType="end"/>
            </w:r>
          </w:hyperlink>
        </w:p>
        <w:p w14:paraId="3DEA8F40" w14:textId="003F6F9D" w:rsidR="003B2939" w:rsidRDefault="000E014D">
          <w:pPr>
            <w:pStyle w:val="TOC2"/>
            <w:tabs>
              <w:tab w:val="right" w:leader="dot" w:pos="9350"/>
            </w:tabs>
            <w:rPr>
              <w:rFonts w:eastAsiaTheme="minorEastAsia"/>
              <w:noProof/>
            </w:rPr>
          </w:pPr>
          <w:hyperlink w:anchor="_Toc21957404" w:history="1">
            <w:r w:rsidR="003B2939" w:rsidRPr="00D36A43">
              <w:rPr>
                <w:rStyle w:val="Hyperlink"/>
                <w:noProof/>
              </w:rPr>
              <w:t>Getting Started</w:t>
            </w:r>
            <w:r w:rsidR="003B2939">
              <w:rPr>
                <w:noProof/>
                <w:webHidden/>
              </w:rPr>
              <w:tab/>
            </w:r>
            <w:r w:rsidR="003B2939">
              <w:rPr>
                <w:noProof/>
                <w:webHidden/>
              </w:rPr>
              <w:fldChar w:fldCharType="begin"/>
            </w:r>
            <w:r w:rsidR="003B2939">
              <w:rPr>
                <w:noProof/>
                <w:webHidden/>
              </w:rPr>
              <w:instrText xml:space="preserve"> PAGEREF _Toc21957404 \h </w:instrText>
            </w:r>
            <w:r w:rsidR="003B2939">
              <w:rPr>
                <w:noProof/>
                <w:webHidden/>
              </w:rPr>
            </w:r>
            <w:r w:rsidR="003B2939">
              <w:rPr>
                <w:noProof/>
                <w:webHidden/>
              </w:rPr>
              <w:fldChar w:fldCharType="separate"/>
            </w:r>
            <w:r w:rsidR="003B2939">
              <w:rPr>
                <w:noProof/>
                <w:webHidden/>
              </w:rPr>
              <w:t>8</w:t>
            </w:r>
            <w:r w:rsidR="003B2939">
              <w:rPr>
                <w:noProof/>
                <w:webHidden/>
              </w:rPr>
              <w:fldChar w:fldCharType="end"/>
            </w:r>
          </w:hyperlink>
        </w:p>
        <w:p w14:paraId="6A864C8F" w14:textId="6B178CF6" w:rsidR="003B2939" w:rsidRDefault="000E014D">
          <w:pPr>
            <w:pStyle w:val="TOC2"/>
            <w:tabs>
              <w:tab w:val="right" w:leader="dot" w:pos="9350"/>
            </w:tabs>
            <w:rPr>
              <w:rFonts w:eastAsiaTheme="minorEastAsia"/>
              <w:noProof/>
            </w:rPr>
          </w:pPr>
          <w:hyperlink w:anchor="_Toc21957405" w:history="1">
            <w:r w:rsidR="003B2939" w:rsidRPr="00D36A43">
              <w:rPr>
                <w:rStyle w:val="Hyperlink"/>
                <w:noProof/>
              </w:rPr>
              <w:t>Updating Default View Designer Queries</w:t>
            </w:r>
            <w:r w:rsidR="003B2939">
              <w:rPr>
                <w:noProof/>
                <w:webHidden/>
              </w:rPr>
              <w:tab/>
            </w:r>
            <w:r w:rsidR="003B2939">
              <w:rPr>
                <w:noProof/>
                <w:webHidden/>
              </w:rPr>
              <w:fldChar w:fldCharType="begin"/>
            </w:r>
            <w:r w:rsidR="003B2939">
              <w:rPr>
                <w:noProof/>
                <w:webHidden/>
              </w:rPr>
              <w:instrText xml:space="preserve"> PAGEREF _Toc21957405 \h </w:instrText>
            </w:r>
            <w:r w:rsidR="003B2939">
              <w:rPr>
                <w:noProof/>
                <w:webHidden/>
              </w:rPr>
            </w:r>
            <w:r w:rsidR="003B2939">
              <w:rPr>
                <w:noProof/>
                <w:webHidden/>
              </w:rPr>
              <w:fldChar w:fldCharType="separate"/>
            </w:r>
            <w:r w:rsidR="003B2939">
              <w:rPr>
                <w:noProof/>
                <w:webHidden/>
              </w:rPr>
              <w:t>9</w:t>
            </w:r>
            <w:r w:rsidR="003B2939">
              <w:rPr>
                <w:noProof/>
                <w:webHidden/>
              </w:rPr>
              <w:fldChar w:fldCharType="end"/>
            </w:r>
          </w:hyperlink>
        </w:p>
        <w:p w14:paraId="3D3400A3" w14:textId="21B2B656" w:rsidR="003B2939" w:rsidRDefault="000E014D">
          <w:pPr>
            <w:pStyle w:val="TOC2"/>
            <w:tabs>
              <w:tab w:val="right" w:leader="dot" w:pos="9350"/>
            </w:tabs>
            <w:rPr>
              <w:rFonts w:eastAsiaTheme="minorEastAsia"/>
              <w:noProof/>
            </w:rPr>
          </w:pPr>
          <w:hyperlink w:anchor="_Toc21957406" w:history="1">
            <w:r w:rsidR="003B2939" w:rsidRPr="00D36A43">
              <w:rPr>
                <w:rStyle w:val="Hyperlink"/>
                <w:noProof/>
              </w:rPr>
              <w:t>Common Steps</w:t>
            </w:r>
            <w:r w:rsidR="003B2939">
              <w:rPr>
                <w:noProof/>
                <w:webHidden/>
              </w:rPr>
              <w:tab/>
            </w:r>
            <w:r w:rsidR="003B2939">
              <w:rPr>
                <w:noProof/>
                <w:webHidden/>
              </w:rPr>
              <w:fldChar w:fldCharType="begin"/>
            </w:r>
            <w:r w:rsidR="003B2939">
              <w:rPr>
                <w:noProof/>
                <w:webHidden/>
              </w:rPr>
              <w:instrText xml:space="preserve"> PAGEREF _Toc21957406 \h </w:instrText>
            </w:r>
            <w:r w:rsidR="003B2939">
              <w:rPr>
                <w:noProof/>
                <w:webHidden/>
              </w:rPr>
            </w:r>
            <w:r w:rsidR="003B2939">
              <w:rPr>
                <w:noProof/>
                <w:webHidden/>
              </w:rPr>
              <w:fldChar w:fldCharType="separate"/>
            </w:r>
            <w:r w:rsidR="003B2939">
              <w:rPr>
                <w:noProof/>
                <w:webHidden/>
              </w:rPr>
              <w:t>10</w:t>
            </w:r>
            <w:r w:rsidR="003B2939">
              <w:rPr>
                <w:noProof/>
                <w:webHidden/>
              </w:rPr>
              <w:fldChar w:fldCharType="end"/>
            </w:r>
          </w:hyperlink>
        </w:p>
        <w:p w14:paraId="0F093C44" w14:textId="7EBB0FC9" w:rsidR="003B2939" w:rsidRDefault="000E014D">
          <w:pPr>
            <w:pStyle w:val="TOC3"/>
            <w:tabs>
              <w:tab w:val="right" w:leader="dot" w:pos="9350"/>
            </w:tabs>
            <w:rPr>
              <w:rFonts w:eastAsiaTheme="minorEastAsia"/>
              <w:noProof/>
            </w:rPr>
          </w:pPr>
          <w:hyperlink w:anchor="_Toc21957407" w:history="1">
            <w:r w:rsidR="003B2939" w:rsidRPr="00D36A43">
              <w:rPr>
                <w:rStyle w:val="Hyperlink"/>
                <w:noProof/>
              </w:rPr>
              <w:t>Enabling Time Range Filter</w:t>
            </w:r>
            <w:r w:rsidR="003B2939">
              <w:rPr>
                <w:noProof/>
                <w:webHidden/>
              </w:rPr>
              <w:tab/>
            </w:r>
            <w:r w:rsidR="003B2939">
              <w:rPr>
                <w:noProof/>
                <w:webHidden/>
              </w:rPr>
              <w:fldChar w:fldCharType="begin"/>
            </w:r>
            <w:r w:rsidR="003B2939">
              <w:rPr>
                <w:noProof/>
                <w:webHidden/>
              </w:rPr>
              <w:instrText xml:space="preserve"> PAGEREF _Toc21957407 \h </w:instrText>
            </w:r>
            <w:r w:rsidR="003B2939">
              <w:rPr>
                <w:noProof/>
                <w:webHidden/>
              </w:rPr>
            </w:r>
            <w:r w:rsidR="003B2939">
              <w:rPr>
                <w:noProof/>
                <w:webHidden/>
              </w:rPr>
              <w:fldChar w:fldCharType="separate"/>
            </w:r>
            <w:r w:rsidR="003B2939">
              <w:rPr>
                <w:noProof/>
                <w:webHidden/>
              </w:rPr>
              <w:t>10</w:t>
            </w:r>
            <w:r w:rsidR="003B2939">
              <w:rPr>
                <w:noProof/>
                <w:webHidden/>
              </w:rPr>
              <w:fldChar w:fldCharType="end"/>
            </w:r>
          </w:hyperlink>
        </w:p>
        <w:p w14:paraId="7059C861" w14:textId="41ADB49D" w:rsidR="003B2939" w:rsidRDefault="000E014D">
          <w:pPr>
            <w:pStyle w:val="TOC3"/>
            <w:tabs>
              <w:tab w:val="right" w:leader="dot" w:pos="9350"/>
            </w:tabs>
            <w:rPr>
              <w:rFonts w:eastAsiaTheme="minorEastAsia"/>
              <w:noProof/>
            </w:rPr>
          </w:pPr>
          <w:hyperlink w:anchor="_Toc21957408" w:history="1">
            <w:r w:rsidR="003B2939" w:rsidRPr="00D36A43">
              <w:rPr>
                <w:rStyle w:val="Hyperlink"/>
                <w:noProof/>
              </w:rPr>
              <w:t>Updating the Query to Consider the TimeRange Parameter</w:t>
            </w:r>
            <w:r w:rsidR="003B2939">
              <w:rPr>
                <w:noProof/>
                <w:webHidden/>
              </w:rPr>
              <w:tab/>
            </w:r>
            <w:r w:rsidR="003B2939">
              <w:rPr>
                <w:noProof/>
                <w:webHidden/>
              </w:rPr>
              <w:fldChar w:fldCharType="begin"/>
            </w:r>
            <w:r w:rsidR="003B2939">
              <w:rPr>
                <w:noProof/>
                <w:webHidden/>
              </w:rPr>
              <w:instrText xml:space="preserve"> PAGEREF _Toc21957408 \h </w:instrText>
            </w:r>
            <w:r w:rsidR="003B2939">
              <w:rPr>
                <w:noProof/>
                <w:webHidden/>
              </w:rPr>
            </w:r>
            <w:r w:rsidR="003B2939">
              <w:rPr>
                <w:noProof/>
                <w:webHidden/>
              </w:rPr>
              <w:fldChar w:fldCharType="separate"/>
            </w:r>
            <w:r w:rsidR="003B2939">
              <w:rPr>
                <w:noProof/>
                <w:webHidden/>
              </w:rPr>
              <w:t>11</w:t>
            </w:r>
            <w:r w:rsidR="003B2939">
              <w:rPr>
                <w:noProof/>
                <w:webHidden/>
              </w:rPr>
              <w:fldChar w:fldCharType="end"/>
            </w:r>
          </w:hyperlink>
        </w:p>
        <w:p w14:paraId="3F691C9C" w14:textId="4128EDD8" w:rsidR="003B2939" w:rsidRDefault="000E014D">
          <w:pPr>
            <w:pStyle w:val="TOC3"/>
            <w:tabs>
              <w:tab w:val="right" w:leader="dot" w:pos="9350"/>
            </w:tabs>
            <w:rPr>
              <w:rFonts w:eastAsiaTheme="minorEastAsia"/>
              <w:noProof/>
            </w:rPr>
          </w:pPr>
          <w:hyperlink w:anchor="_Toc21957409" w:history="1">
            <w:r w:rsidR="003B2939" w:rsidRPr="00D36A43">
              <w:rPr>
                <w:rStyle w:val="Hyperlink"/>
                <w:noProof/>
              </w:rPr>
              <w:t>Enabling Sparklines</w:t>
            </w:r>
            <w:r w:rsidR="003B2939">
              <w:rPr>
                <w:noProof/>
                <w:webHidden/>
              </w:rPr>
              <w:tab/>
            </w:r>
            <w:r w:rsidR="003B2939">
              <w:rPr>
                <w:noProof/>
                <w:webHidden/>
              </w:rPr>
              <w:fldChar w:fldCharType="begin"/>
            </w:r>
            <w:r w:rsidR="003B2939">
              <w:rPr>
                <w:noProof/>
                <w:webHidden/>
              </w:rPr>
              <w:instrText xml:space="preserve"> PAGEREF _Toc21957409 \h </w:instrText>
            </w:r>
            <w:r w:rsidR="003B2939">
              <w:rPr>
                <w:noProof/>
                <w:webHidden/>
              </w:rPr>
            </w:r>
            <w:r w:rsidR="003B2939">
              <w:rPr>
                <w:noProof/>
                <w:webHidden/>
              </w:rPr>
              <w:fldChar w:fldCharType="separate"/>
            </w:r>
            <w:r w:rsidR="003B2939">
              <w:rPr>
                <w:noProof/>
                <w:webHidden/>
              </w:rPr>
              <w:t>12</w:t>
            </w:r>
            <w:r w:rsidR="003B2939">
              <w:rPr>
                <w:noProof/>
                <w:webHidden/>
              </w:rPr>
              <w:fldChar w:fldCharType="end"/>
            </w:r>
          </w:hyperlink>
        </w:p>
        <w:p w14:paraId="3E7B71C0" w14:textId="23E5064B" w:rsidR="003B2939" w:rsidRDefault="000E014D">
          <w:pPr>
            <w:pStyle w:val="TOC3"/>
            <w:tabs>
              <w:tab w:val="right" w:leader="dot" w:pos="9350"/>
            </w:tabs>
            <w:rPr>
              <w:rFonts w:eastAsiaTheme="minorEastAsia"/>
              <w:noProof/>
            </w:rPr>
          </w:pPr>
          <w:hyperlink w:anchor="_Toc21957410" w:history="1">
            <w:r w:rsidR="003B2939" w:rsidRPr="00D36A43">
              <w:rPr>
                <w:rStyle w:val="Hyperlink"/>
                <w:noProof/>
              </w:rPr>
              <w:t>Advanced Cell Settings</w:t>
            </w:r>
            <w:r w:rsidR="003B2939">
              <w:rPr>
                <w:noProof/>
                <w:webHidden/>
              </w:rPr>
              <w:tab/>
            </w:r>
            <w:r w:rsidR="003B2939">
              <w:rPr>
                <w:noProof/>
                <w:webHidden/>
              </w:rPr>
              <w:fldChar w:fldCharType="begin"/>
            </w:r>
            <w:r w:rsidR="003B2939">
              <w:rPr>
                <w:noProof/>
                <w:webHidden/>
              </w:rPr>
              <w:instrText xml:space="preserve"> PAGEREF _Toc21957410 \h </w:instrText>
            </w:r>
            <w:r w:rsidR="003B2939">
              <w:rPr>
                <w:noProof/>
                <w:webHidden/>
              </w:rPr>
            </w:r>
            <w:r w:rsidR="003B2939">
              <w:rPr>
                <w:noProof/>
                <w:webHidden/>
              </w:rPr>
              <w:fldChar w:fldCharType="separate"/>
            </w:r>
            <w:r w:rsidR="003B2939">
              <w:rPr>
                <w:noProof/>
                <w:webHidden/>
              </w:rPr>
              <w:t>14</w:t>
            </w:r>
            <w:r w:rsidR="003B2939">
              <w:rPr>
                <w:noProof/>
                <w:webHidden/>
              </w:rPr>
              <w:fldChar w:fldCharType="end"/>
            </w:r>
          </w:hyperlink>
        </w:p>
        <w:p w14:paraId="20C7ADDD" w14:textId="219CB3CF" w:rsidR="003B2939" w:rsidRDefault="000E014D">
          <w:pPr>
            <w:pStyle w:val="TOC3"/>
            <w:tabs>
              <w:tab w:val="right" w:leader="dot" w:pos="9350"/>
            </w:tabs>
            <w:rPr>
              <w:rFonts w:eastAsiaTheme="minorEastAsia"/>
              <w:noProof/>
            </w:rPr>
          </w:pPr>
          <w:hyperlink w:anchor="_Toc21957411" w:history="1">
            <w:r w:rsidR="003B2939" w:rsidRPr="00D36A43">
              <w:rPr>
                <w:rStyle w:val="Hyperlink"/>
                <w:noProof/>
              </w:rPr>
              <w:t>Additional Parameters</w:t>
            </w:r>
            <w:r w:rsidR="003B2939">
              <w:rPr>
                <w:noProof/>
                <w:webHidden/>
              </w:rPr>
              <w:tab/>
            </w:r>
            <w:r w:rsidR="003B2939">
              <w:rPr>
                <w:noProof/>
                <w:webHidden/>
              </w:rPr>
              <w:fldChar w:fldCharType="begin"/>
            </w:r>
            <w:r w:rsidR="003B2939">
              <w:rPr>
                <w:noProof/>
                <w:webHidden/>
              </w:rPr>
              <w:instrText xml:space="preserve"> PAGEREF _Toc21957411 \h </w:instrText>
            </w:r>
            <w:r w:rsidR="003B2939">
              <w:rPr>
                <w:noProof/>
                <w:webHidden/>
              </w:rPr>
            </w:r>
            <w:r w:rsidR="003B2939">
              <w:rPr>
                <w:noProof/>
                <w:webHidden/>
              </w:rPr>
              <w:fldChar w:fldCharType="separate"/>
            </w:r>
            <w:r w:rsidR="003B2939">
              <w:rPr>
                <w:noProof/>
                <w:webHidden/>
              </w:rPr>
              <w:t>15</w:t>
            </w:r>
            <w:r w:rsidR="003B2939">
              <w:rPr>
                <w:noProof/>
                <w:webHidden/>
              </w:rPr>
              <w:fldChar w:fldCharType="end"/>
            </w:r>
          </w:hyperlink>
        </w:p>
        <w:p w14:paraId="2765CC55" w14:textId="77EFDD12" w:rsidR="003B2939" w:rsidRDefault="000E014D">
          <w:pPr>
            <w:pStyle w:val="TOC2"/>
            <w:tabs>
              <w:tab w:val="right" w:leader="dot" w:pos="9350"/>
            </w:tabs>
            <w:rPr>
              <w:rFonts w:eastAsiaTheme="minorEastAsia"/>
              <w:noProof/>
            </w:rPr>
          </w:pPr>
          <w:hyperlink w:anchor="_Toc21957412" w:history="1">
            <w:r w:rsidR="003B2939" w:rsidRPr="00D36A43">
              <w:rPr>
                <w:rStyle w:val="Hyperlink"/>
                <w:noProof/>
              </w:rPr>
              <w:t>Donut &amp; List</w:t>
            </w:r>
            <w:r w:rsidR="003B2939">
              <w:rPr>
                <w:noProof/>
                <w:webHidden/>
              </w:rPr>
              <w:tab/>
            </w:r>
            <w:r w:rsidR="003B2939">
              <w:rPr>
                <w:noProof/>
                <w:webHidden/>
              </w:rPr>
              <w:fldChar w:fldCharType="begin"/>
            </w:r>
            <w:r w:rsidR="003B2939">
              <w:rPr>
                <w:noProof/>
                <w:webHidden/>
              </w:rPr>
              <w:instrText xml:space="preserve"> PAGEREF _Toc21957412 \h </w:instrText>
            </w:r>
            <w:r w:rsidR="003B2939">
              <w:rPr>
                <w:noProof/>
                <w:webHidden/>
              </w:rPr>
            </w:r>
            <w:r w:rsidR="003B2939">
              <w:rPr>
                <w:noProof/>
                <w:webHidden/>
              </w:rPr>
              <w:fldChar w:fldCharType="separate"/>
            </w:r>
            <w:r w:rsidR="003B2939">
              <w:rPr>
                <w:noProof/>
                <w:webHidden/>
              </w:rPr>
              <w:t>16</w:t>
            </w:r>
            <w:r w:rsidR="003B2939">
              <w:rPr>
                <w:noProof/>
                <w:webHidden/>
              </w:rPr>
              <w:fldChar w:fldCharType="end"/>
            </w:r>
          </w:hyperlink>
        </w:p>
        <w:p w14:paraId="075C9294" w14:textId="1B3B0474" w:rsidR="003B2939" w:rsidRDefault="000E014D">
          <w:pPr>
            <w:pStyle w:val="TOC2"/>
            <w:tabs>
              <w:tab w:val="right" w:leader="dot" w:pos="9350"/>
            </w:tabs>
            <w:rPr>
              <w:rFonts w:eastAsiaTheme="minorEastAsia"/>
              <w:noProof/>
            </w:rPr>
          </w:pPr>
          <w:hyperlink w:anchor="_Toc21957413" w:history="1">
            <w:r w:rsidR="003B2939" w:rsidRPr="00D36A43">
              <w:rPr>
                <w:rStyle w:val="Hyperlink"/>
                <w:noProof/>
              </w:rPr>
              <w:t>Linechart &amp; List</w:t>
            </w:r>
            <w:r w:rsidR="003B2939">
              <w:rPr>
                <w:noProof/>
                <w:webHidden/>
              </w:rPr>
              <w:tab/>
            </w:r>
            <w:r w:rsidR="003B2939">
              <w:rPr>
                <w:noProof/>
                <w:webHidden/>
              </w:rPr>
              <w:fldChar w:fldCharType="begin"/>
            </w:r>
            <w:r w:rsidR="003B2939">
              <w:rPr>
                <w:noProof/>
                <w:webHidden/>
              </w:rPr>
              <w:instrText xml:space="preserve"> PAGEREF _Toc21957413 \h </w:instrText>
            </w:r>
            <w:r w:rsidR="003B2939">
              <w:rPr>
                <w:noProof/>
                <w:webHidden/>
              </w:rPr>
            </w:r>
            <w:r w:rsidR="003B2939">
              <w:rPr>
                <w:noProof/>
                <w:webHidden/>
              </w:rPr>
              <w:fldChar w:fldCharType="separate"/>
            </w:r>
            <w:r w:rsidR="003B2939">
              <w:rPr>
                <w:noProof/>
                <w:webHidden/>
              </w:rPr>
              <w:t>19</w:t>
            </w:r>
            <w:r w:rsidR="003B2939">
              <w:rPr>
                <w:noProof/>
                <w:webHidden/>
              </w:rPr>
              <w:fldChar w:fldCharType="end"/>
            </w:r>
          </w:hyperlink>
        </w:p>
        <w:p w14:paraId="056FE600" w14:textId="5C477404" w:rsidR="003B2939" w:rsidRDefault="000E014D">
          <w:pPr>
            <w:pStyle w:val="TOC2"/>
            <w:tabs>
              <w:tab w:val="right" w:leader="dot" w:pos="9350"/>
            </w:tabs>
            <w:rPr>
              <w:rFonts w:eastAsiaTheme="minorEastAsia"/>
              <w:noProof/>
            </w:rPr>
          </w:pPr>
          <w:hyperlink w:anchor="_Toc21957414" w:history="1">
            <w:r w:rsidR="003B2939" w:rsidRPr="00D36A43">
              <w:rPr>
                <w:rStyle w:val="Hyperlink"/>
                <w:noProof/>
              </w:rPr>
              <w:t>Number &amp; List</w:t>
            </w:r>
            <w:r w:rsidR="003B2939">
              <w:rPr>
                <w:noProof/>
                <w:webHidden/>
              </w:rPr>
              <w:tab/>
            </w:r>
            <w:r w:rsidR="003B2939">
              <w:rPr>
                <w:noProof/>
                <w:webHidden/>
              </w:rPr>
              <w:fldChar w:fldCharType="begin"/>
            </w:r>
            <w:r w:rsidR="003B2939">
              <w:rPr>
                <w:noProof/>
                <w:webHidden/>
              </w:rPr>
              <w:instrText xml:space="preserve"> PAGEREF _Toc21957414 \h </w:instrText>
            </w:r>
            <w:r w:rsidR="003B2939">
              <w:rPr>
                <w:noProof/>
                <w:webHidden/>
              </w:rPr>
            </w:r>
            <w:r w:rsidR="003B2939">
              <w:rPr>
                <w:noProof/>
                <w:webHidden/>
              </w:rPr>
              <w:fldChar w:fldCharType="separate"/>
            </w:r>
            <w:r w:rsidR="003B2939">
              <w:rPr>
                <w:noProof/>
                <w:webHidden/>
              </w:rPr>
              <w:t>22</w:t>
            </w:r>
            <w:r w:rsidR="003B2939">
              <w:rPr>
                <w:noProof/>
                <w:webHidden/>
              </w:rPr>
              <w:fldChar w:fldCharType="end"/>
            </w:r>
          </w:hyperlink>
        </w:p>
        <w:p w14:paraId="30D74440" w14:textId="4F9CFA52" w:rsidR="003B2939" w:rsidRDefault="000E014D">
          <w:pPr>
            <w:pStyle w:val="TOC2"/>
            <w:tabs>
              <w:tab w:val="right" w:leader="dot" w:pos="9350"/>
            </w:tabs>
            <w:rPr>
              <w:rFonts w:eastAsiaTheme="minorEastAsia"/>
              <w:noProof/>
            </w:rPr>
          </w:pPr>
          <w:hyperlink w:anchor="_Toc21957415" w:history="1">
            <w:r w:rsidR="003B2939" w:rsidRPr="00D36A43">
              <w:rPr>
                <w:rStyle w:val="Hyperlink"/>
                <w:noProof/>
              </w:rPr>
              <w:t>Timeline &amp; List</w:t>
            </w:r>
            <w:r w:rsidR="003B2939">
              <w:rPr>
                <w:noProof/>
                <w:webHidden/>
              </w:rPr>
              <w:tab/>
            </w:r>
            <w:r w:rsidR="003B2939">
              <w:rPr>
                <w:noProof/>
                <w:webHidden/>
              </w:rPr>
              <w:fldChar w:fldCharType="begin"/>
            </w:r>
            <w:r w:rsidR="003B2939">
              <w:rPr>
                <w:noProof/>
                <w:webHidden/>
              </w:rPr>
              <w:instrText xml:space="preserve"> PAGEREF _Toc21957415 \h </w:instrText>
            </w:r>
            <w:r w:rsidR="003B2939">
              <w:rPr>
                <w:noProof/>
                <w:webHidden/>
              </w:rPr>
            </w:r>
            <w:r w:rsidR="003B2939">
              <w:rPr>
                <w:noProof/>
                <w:webHidden/>
              </w:rPr>
              <w:fldChar w:fldCharType="separate"/>
            </w:r>
            <w:r w:rsidR="003B2939">
              <w:rPr>
                <w:noProof/>
                <w:webHidden/>
              </w:rPr>
              <w:t>25</w:t>
            </w:r>
            <w:r w:rsidR="003B2939">
              <w:rPr>
                <w:noProof/>
                <w:webHidden/>
              </w:rPr>
              <w:fldChar w:fldCharType="end"/>
            </w:r>
          </w:hyperlink>
        </w:p>
        <w:p w14:paraId="4D621235" w14:textId="6322712C" w:rsidR="003B2939" w:rsidRDefault="000E014D">
          <w:pPr>
            <w:pStyle w:val="TOC1"/>
            <w:tabs>
              <w:tab w:val="right" w:leader="dot" w:pos="9350"/>
            </w:tabs>
            <w:rPr>
              <w:rFonts w:eastAsiaTheme="minorEastAsia"/>
              <w:noProof/>
            </w:rPr>
          </w:pPr>
          <w:hyperlink w:anchor="_Toc21957416" w:history="1">
            <w:r w:rsidR="003B2939" w:rsidRPr="00D36A43">
              <w:rPr>
                <w:rStyle w:val="Hyperlink"/>
                <w:noProof/>
              </w:rPr>
              <w:t>Additional Reference Materials</w:t>
            </w:r>
            <w:r w:rsidR="003B2939">
              <w:rPr>
                <w:noProof/>
                <w:webHidden/>
              </w:rPr>
              <w:tab/>
            </w:r>
            <w:r w:rsidR="003B2939">
              <w:rPr>
                <w:noProof/>
                <w:webHidden/>
              </w:rPr>
              <w:fldChar w:fldCharType="begin"/>
            </w:r>
            <w:r w:rsidR="003B2939">
              <w:rPr>
                <w:noProof/>
                <w:webHidden/>
              </w:rPr>
              <w:instrText xml:space="preserve"> PAGEREF _Toc21957416 \h </w:instrText>
            </w:r>
            <w:r w:rsidR="003B2939">
              <w:rPr>
                <w:noProof/>
                <w:webHidden/>
              </w:rPr>
            </w:r>
            <w:r w:rsidR="003B2939">
              <w:rPr>
                <w:noProof/>
                <w:webHidden/>
              </w:rPr>
              <w:fldChar w:fldCharType="separate"/>
            </w:r>
            <w:r w:rsidR="003B2939">
              <w:rPr>
                <w:noProof/>
                <w:webHidden/>
              </w:rPr>
              <w:t>28</w:t>
            </w:r>
            <w:r w:rsidR="003B2939">
              <w:rPr>
                <w:noProof/>
                <w:webHidden/>
              </w:rPr>
              <w:fldChar w:fldCharType="end"/>
            </w:r>
          </w:hyperlink>
        </w:p>
        <w:p w14:paraId="1F04C908" w14:textId="0D6DC317" w:rsidR="00C56F8B" w:rsidRDefault="00C56F8B">
          <w:r>
            <w:rPr>
              <w:b/>
              <w:bCs/>
              <w:noProof/>
            </w:rPr>
            <w:fldChar w:fldCharType="end"/>
          </w:r>
        </w:p>
      </w:sdtContent>
    </w:sdt>
    <w:p w14:paraId="660C3185" w14:textId="77777777" w:rsidR="002E6E72" w:rsidRDefault="002E6E72">
      <w:pPr>
        <w:rPr>
          <w:rFonts w:asciiTheme="majorHAnsi" w:eastAsiaTheme="majorEastAsia" w:hAnsiTheme="majorHAnsi" w:cstheme="majorBidi"/>
          <w:color w:val="2F5496" w:themeColor="accent1" w:themeShade="BF"/>
          <w:sz w:val="32"/>
          <w:szCs w:val="32"/>
        </w:rPr>
      </w:pPr>
      <w:r>
        <w:br w:type="page"/>
      </w:r>
    </w:p>
    <w:p w14:paraId="2B92F744" w14:textId="6D215437" w:rsidR="009D38D8" w:rsidRDefault="009D38D8" w:rsidP="005D36C8">
      <w:pPr>
        <w:pStyle w:val="Heading1"/>
      </w:pPr>
      <w:bookmarkStart w:id="0" w:name="_Toc21957398"/>
      <w:r>
        <w:lastRenderedPageBreak/>
        <w:t>View Designer Overview</w:t>
      </w:r>
      <w:bookmarkEnd w:id="0"/>
    </w:p>
    <w:p w14:paraId="0ECF7B2B" w14:textId="496553B2" w:rsidR="009D38D8" w:rsidRDefault="00982974" w:rsidP="009D38D8">
      <w:r>
        <w:t>View Designer is a tool offered through Azure Monitor. View Designer allows</w:t>
      </w:r>
      <w:r w:rsidR="00352A82" w:rsidRPr="00352A82">
        <w:t xml:space="preserve"> you </w:t>
      </w:r>
      <w:r>
        <w:t>to</w:t>
      </w:r>
      <w:r w:rsidR="00352A82" w:rsidRPr="00352A82">
        <w:t xml:space="preserve"> create custom views </w:t>
      </w:r>
      <w:r>
        <w:t>to</w:t>
      </w:r>
      <w:r w:rsidR="00352A82" w:rsidRPr="00352A82">
        <w:t xml:space="preserve"> help you visualize data in your Log Analytics workspace</w:t>
      </w:r>
      <w:r>
        <w:t xml:space="preserve">, </w:t>
      </w:r>
      <w:r w:rsidR="009670CC">
        <w:t>with charts, lists, and timelines</w:t>
      </w:r>
      <w:r w:rsidR="00352A82" w:rsidRPr="00352A82">
        <w:t xml:space="preserve">. </w:t>
      </w:r>
    </w:p>
    <w:p w14:paraId="33996A83" w14:textId="6209051F" w:rsidR="000E6136" w:rsidRPr="009D38D8" w:rsidRDefault="00D83819" w:rsidP="009D38D8">
      <w:r>
        <w:t xml:space="preserve">Link to additional </w:t>
      </w:r>
      <w:hyperlink r:id="rId11" w:history="1">
        <w:r w:rsidRPr="00D83819">
          <w:rPr>
            <w:rStyle w:val="Hyperlink"/>
          </w:rPr>
          <w:t>View Designer Resources</w:t>
        </w:r>
      </w:hyperlink>
    </w:p>
    <w:p w14:paraId="2D5FBCA1" w14:textId="012961A0" w:rsidR="00406E3B" w:rsidRDefault="00395444" w:rsidP="005D36C8">
      <w:pPr>
        <w:pStyle w:val="Heading1"/>
      </w:pPr>
      <w:bookmarkStart w:id="1" w:name="_Toc21957399"/>
      <w:r>
        <w:t>Workbooks Overview</w:t>
      </w:r>
      <w:bookmarkEnd w:id="1"/>
    </w:p>
    <w:p w14:paraId="5A7A5764" w14:textId="77777777" w:rsidR="007522D1" w:rsidRPr="007522D1" w:rsidRDefault="007522D1" w:rsidP="007522D1">
      <w:r w:rsidRPr="007522D1">
        <w:t>Workbooks combine text, </w:t>
      </w:r>
      <w:hyperlink r:id="rId12" w:history="1">
        <w:r w:rsidRPr="007522D1">
          <w:rPr>
            <w:rStyle w:val="Hyperlink"/>
          </w:rPr>
          <w:t>log queries</w:t>
        </w:r>
      </w:hyperlink>
      <w:r w:rsidRPr="007522D1">
        <w:t>, metrics, and parameters into rich interactive reports. Workbooks are editable by any other team members who have access to the same Azure resources.</w:t>
      </w:r>
    </w:p>
    <w:p w14:paraId="22778686" w14:textId="77777777" w:rsidR="007522D1" w:rsidRPr="007522D1" w:rsidRDefault="007522D1" w:rsidP="007522D1">
      <w:r w:rsidRPr="007522D1">
        <w:t>Workbooks are helpful for scenarios such as:</w:t>
      </w:r>
    </w:p>
    <w:p w14:paraId="5E708B6F" w14:textId="77777777" w:rsidR="007522D1" w:rsidRPr="007522D1" w:rsidRDefault="007522D1" w:rsidP="007522D1">
      <w:pPr>
        <w:numPr>
          <w:ilvl w:val="0"/>
          <w:numId w:val="1"/>
        </w:numPr>
      </w:pPr>
      <w:r w:rsidRPr="007522D1">
        <w:t>Exploring the usage of your virtual machine when you don't know the metrics of interest in advance: CPU utilization, disk space, memory, network dependencies, etc. Unlike other usage analytics tools, workbooks let you combine multiple kinds of visualizations and analyses, making them great for this kind of free-form exploration.</w:t>
      </w:r>
    </w:p>
    <w:p w14:paraId="1EA2097A" w14:textId="77777777" w:rsidR="007522D1" w:rsidRPr="007522D1" w:rsidRDefault="007522D1" w:rsidP="007522D1">
      <w:pPr>
        <w:numPr>
          <w:ilvl w:val="0"/>
          <w:numId w:val="1"/>
        </w:numPr>
      </w:pPr>
      <w:r w:rsidRPr="007522D1">
        <w:t>Explaining to your team how a recently provisioned VM is performing, by showing metrics for key counters and other log events.</w:t>
      </w:r>
    </w:p>
    <w:p w14:paraId="4952533A" w14:textId="77777777" w:rsidR="007522D1" w:rsidRPr="007522D1" w:rsidRDefault="007522D1" w:rsidP="007522D1">
      <w:pPr>
        <w:numPr>
          <w:ilvl w:val="0"/>
          <w:numId w:val="1"/>
        </w:numPr>
      </w:pPr>
      <w:r w:rsidRPr="007522D1">
        <w:t>Sharing the results of a resizing experiment of your VM with other members of your team. You can explain the goals for the experiment with text, then show each usage metric and analytics queries used to evaluate the experiment, along with clear call-outs for whether each metric was above- or below-target.</w:t>
      </w:r>
    </w:p>
    <w:p w14:paraId="4F3A9B75" w14:textId="6DF67EA9" w:rsidR="00B93287" w:rsidRDefault="007522D1" w:rsidP="007D5FA8">
      <w:pPr>
        <w:numPr>
          <w:ilvl w:val="0"/>
          <w:numId w:val="1"/>
        </w:numPr>
      </w:pPr>
      <w:r w:rsidRPr="007522D1">
        <w:t>Reporting the impact of an outage on the usage of your VM, combining data, text explanation, and a discussion of next steps to prevent outages in the future.</w:t>
      </w:r>
    </w:p>
    <w:p w14:paraId="4BB31D76" w14:textId="033EB18F" w:rsidR="007D5FA8" w:rsidRPr="007D5FA8" w:rsidRDefault="00B93287" w:rsidP="007D5FA8">
      <w:r>
        <w:t xml:space="preserve">Link to additional </w:t>
      </w:r>
      <w:hyperlink r:id="rId13" w:history="1">
        <w:r w:rsidRPr="001604B4">
          <w:rPr>
            <w:rStyle w:val="Hyperlink"/>
          </w:rPr>
          <w:t xml:space="preserve">Workbook </w:t>
        </w:r>
        <w:r>
          <w:rPr>
            <w:rStyle w:val="Hyperlink"/>
          </w:rPr>
          <w:t>Resources</w:t>
        </w:r>
      </w:hyperlink>
    </w:p>
    <w:p w14:paraId="1340DA0E" w14:textId="7F46A087" w:rsidR="008B46BB" w:rsidRDefault="00395444" w:rsidP="008B5607">
      <w:pPr>
        <w:pStyle w:val="Heading1"/>
      </w:pPr>
      <w:bookmarkStart w:id="2" w:name="_Toc21957400"/>
      <w:r>
        <w:t>Why Convert View Designer Dashboards to Workbooks?</w:t>
      </w:r>
      <w:bookmarkEnd w:id="2"/>
    </w:p>
    <w:p w14:paraId="559B675C" w14:textId="49BD23A5" w:rsidR="008B5607" w:rsidRDefault="008B5607" w:rsidP="008B5607">
      <w:r>
        <w:t xml:space="preserve">View Designer </w:t>
      </w:r>
      <w:r w:rsidR="0058065C">
        <w:t xml:space="preserve">offers the ability to generate different query-based views and visualizations. However, </w:t>
      </w:r>
      <w:r w:rsidR="000C1471">
        <w:t>many</w:t>
      </w:r>
      <w:r w:rsidR="0058065C">
        <w:t xml:space="preserve"> </w:t>
      </w:r>
      <w:r w:rsidR="0076297F">
        <w:t>high-level</w:t>
      </w:r>
      <w:r w:rsidR="0058065C">
        <w:t xml:space="preserve"> customizations remain limited, such as </w:t>
      </w:r>
      <w:r w:rsidR="000C1471">
        <w:t xml:space="preserve">formatting the grids and tile layouts or </w:t>
      </w:r>
      <w:r w:rsidR="009D14D6">
        <w:t>selecting alternative graphics to represent your data.</w:t>
      </w:r>
      <w:r w:rsidR="000F4935">
        <w:t xml:space="preserve"> View Designer is restricted to a total of 9 distinct tiles to represent your data.</w:t>
      </w:r>
    </w:p>
    <w:p w14:paraId="5FC794C7" w14:textId="4A5153D2" w:rsidR="009D14D6" w:rsidRPr="008B5607" w:rsidRDefault="000F4935" w:rsidP="008B5607">
      <w:r>
        <w:t xml:space="preserve">Workbooks is a platform that unlocks the full potential </w:t>
      </w:r>
      <w:r w:rsidR="00DF57A2">
        <w:t xml:space="preserve">of your data. Workbooks </w:t>
      </w:r>
      <w:r w:rsidR="0052301C">
        <w:t xml:space="preserve">not only retains </w:t>
      </w:r>
      <w:r w:rsidR="006014AE">
        <w:t>all</w:t>
      </w:r>
      <w:r w:rsidR="0052301C">
        <w:t xml:space="preserve"> the capabilities, but also </w:t>
      </w:r>
      <w:r w:rsidR="00CA2B8E">
        <w:t xml:space="preserve">supports additional functionality through text, metrics, </w:t>
      </w:r>
      <w:r w:rsidR="00613394">
        <w:t>parameters</w:t>
      </w:r>
      <w:r w:rsidR="0076297F">
        <w:t>, and much more.</w:t>
      </w:r>
      <w:r w:rsidR="006014AE">
        <w:t xml:space="preserve"> For example, Workbooks allows users to consolidate dense grids and add </w:t>
      </w:r>
      <w:r w:rsidR="00613394">
        <w:t>search bars to easily filter and analyze the data.</w:t>
      </w:r>
      <w:r w:rsidR="0052478B">
        <w:t xml:space="preserve"> </w:t>
      </w:r>
    </w:p>
    <w:p w14:paraId="13C06F2C" w14:textId="77777777" w:rsidR="009945A3" w:rsidRDefault="003D34BC">
      <w:r>
        <w:t xml:space="preserve">While this guide offers simple steps to directly recreate </w:t>
      </w:r>
      <w:r w:rsidR="004C2DBB">
        <w:t>several of the commonly used View Designer views, Workbook</w:t>
      </w:r>
      <w:r w:rsidR="00C8665A">
        <w:t>s</w:t>
      </w:r>
      <w:r w:rsidR="00923F75">
        <w:t xml:space="preserve"> allows</w:t>
      </w:r>
      <w:r w:rsidR="00C8665A">
        <w:t xml:space="preserve"> </w:t>
      </w:r>
      <w:r w:rsidR="004C2DBB">
        <w:t>users</w:t>
      </w:r>
      <w:r w:rsidR="00C8665A">
        <w:t xml:space="preserve"> </w:t>
      </w:r>
      <w:r w:rsidR="00923F75">
        <w:t xml:space="preserve">to have the freedom </w:t>
      </w:r>
      <w:r w:rsidR="004C2DBB">
        <w:t>to create and design</w:t>
      </w:r>
      <w:r w:rsidR="00D67749">
        <w:t xml:space="preserve"> any of</w:t>
      </w:r>
      <w:r w:rsidR="004C2DBB">
        <w:t xml:space="preserve"> their own custom visualizations and metrics</w:t>
      </w:r>
      <w:r w:rsidR="00D67749">
        <w:t>.</w:t>
      </w:r>
      <w:r w:rsidR="009945A3">
        <w:t xml:space="preserve"> Below is a snapshot of what Workbooks is capable of creating</w:t>
      </w:r>
    </w:p>
    <w:p w14:paraId="5C488659" w14:textId="77777777" w:rsidR="00704721" w:rsidRDefault="00704721"/>
    <w:p w14:paraId="52CC562E" w14:textId="77777777" w:rsidR="00704721" w:rsidRDefault="00704721"/>
    <w:p w14:paraId="2275FA9C" w14:textId="0E82148E" w:rsidR="009945A3" w:rsidRPr="00A32AB5" w:rsidRDefault="00A32AB5">
      <w:pPr>
        <w:rPr>
          <w:rStyle w:val="Hyperlink"/>
        </w:rPr>
      </w:pPr>
      <w:r>
        <w:lastRenderedPageBreak/>
        <w:fldChar w:fldCharType="begin"/>
      </w:r>
      <w:r>
        <w:instrText xml:space="preserve"> HYPERLINK "https://go.microsoft.com/fwlink/?linkid=874159&amp;resourceId=Azure%20Monitor&amp;featureName=Workbooks&amp;itemId=community-Workbooks%2FAzure%20Monitor%20-%20Workspaces%2FWorkspace%20Usage&amp;workbookTemplateName=Workspace%20Usage&amp;func=NavigateToPortalFeature&amp;type=workbook" </w:instrText>
      </w:r>
      <w:r>
        <w:fldChar w:fldCharType="separate"/>
      </w:r>
      <w:r w:rsidR="009945A3" w:rsidRPr="00A32AB5">
        <w:rPr>
          <w:rStyle w:val="Hyperlink"/>
        </w:rPr>
        <w:t>The Workspace usage template</w:t>
      </w:r>
      <w:r w:rsidR="00704721" w:rsidRPr="00A32AB5">
        <w:rPr>
          <w:rStyle w:val="Hyperlink"/>
        </w:rPr>
        <w:t xml:space="preserve"> from Workbooks</w:t>
      </w:r>
    </w:p>
    <w:p w14:paraId="2B0B44DA" w14:textId="1D703AAC" w:rsidR="00150536" w:rsidRDefault="00A32AB5">
      <w:pPr>
        <w:rPr>
          <w:rFonts w:asciiTheme="majorHAnsi" w:eastAsiaTheme="majorEastAsia" w:hAnsiTheme="majorHAnsi" w:cstheme="majorBidi"/>
          <w:color w:val="2F5496" w:themeColor="accent1" w:themeShade="BF"/>
          <w:sz w:val="32"/>
          <w:szCs w:val="32"/>
        </w:rPr>
      </w:pPr>
      <w:r>
        <w:fldChar w:fldCharType="end"/>
      </w:r>
      <w:r w:rsidR="009945A3">
        <w:rPr>
          <w:noProof/>
        </w:rPr>
        <w:drawing>
          <wp:inline distT="0" distB="0" distL="0" distR="0" wp14:anchorId="60592A45" wp14:editId="107A71B7">
            <wp:extent cx="5943600" cy="2533015"/>
            <wp:effectExtent l="0" t="0" r="0" b="635"/>
            <wp:docPr id="6486629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r w:rsidR="009945A3">
        <w:br w:type="page"/>
      </w:r>
    </w:p>
    <w:p w14:paraId="242F59E6" w14:textId="40B9980F" w:rsidR="00395444" w:rsidRDefault="00395444" w:rsidP="005D36C8">
      <w:pPr>
        <w:pStyle w:val="Heading1"/>
      </w:pPr>
      <w:bookmarkStart w:id="3" w:name="_Toc21957401"/>
      <w:r>
        <w:lastRenderedPageBreak/>
        <w:t>Conversion Options</w:t>
      </w:r>
      <w:bookmarkEnd w:id="3"/>
    </w:p>
    <w:p w14:paraId="378C3FB7" w14:textId="41F09635" w:rsidR="00407731" w:rsidRDefault="00407731" w:rsidP="00407731">
      <w:r>
        <w:t>View Designer has a fixed static style</w:t>
      </w:r>
      <w:bookmarkStart w:id="4" w:name="_GoBack"/>
      <w:bookmarkEnd w:id="4"/>
      <w:r>
        <w:t xml:space="preserve"> of representation, wh</w:t>
      </w:r>
      <w:r w:rsidR="002317ED">
        <w:t>ile Workbooks enables freedom to include and modify how the data is represented, below depicts a few examples of how one might transform the views within Workbooks.</w:t>
      </w:r>
    </w:p>
    <w:p w14:paraId="58AE5502" w14:textId="7A06D57F" w:rsidR="002317ED" w:rsidRDefault="000E014D" w:rsidP="00407731">
      <w:hyperlink r:id="rId15" w:history="1">
        <w:r w:rsidR="008B22B8" w:rsidRPr="00FA7969">
          <w:rPr>
            <w:rStyle w:val="Hyperlink"/>
          </w:rPr>
          <w:t>View Designer – Vertical</w:t>
        </w:r>
      </w:hyperlink>
    </w:p>
    <w:p w14:paraId="126E1AF2" w14:textId="47F123F0" w:rsidR="008B22B8" w:rsidRDefault="002D3201" w:rsidP="00407731">
      <w:r>
        <w:rPr>
          <w:noProof/>
        </w:rPr>
        <w:drawing>
          <wp:inline distT="0" distB="0" distL="0" distR="0" wp14:anchorId="08FC7FA3" wp14:editId="0F31949E">
            <wp:extent cx="5943600" cy="2520315"/>
            <wp:effectExtent l="0" t="0" r="0" b="0"/>
            <wp:docPr id="10508216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20315"/>
                    </a:xfrm>
                    <a:prstGeom prst="rect">
                      <a:avLst/>
                    </a:prstGeom>
                  </pic:spPr>
                </pic:pic>
              </a:graphicData>
            </a:graphic>
          </wp:inline>
        </w:drawing>
      </w:r>
    </w:p>
    <w:p w14:paraId="1C1327A2" w14:textId="702A3041" w:rsidR="008B22B8" w:rsidRDefault="000E014D" w:rsidP="00407731">
      <w:hyperlink r:id="rId17" w:history="1">
        <w:r w:rsidR="008B22B8" w:rsidRPr="00FA7969">
          <w:rPr>
            <w:rStyle w:val="Hyperlink"/>
          </w:rPr>
          <w:t>View Designer - Tabbed</w:t>
        </w:r>
      </w:hyperlink>
    </w:p>
    <w:p w14:paraId="6E0F4F28" w14:textId="17E61C91" w:rsidR="00B227CB" w:rsidRPr="00302241" w:rsidRDefault="00B227CB" w:rsidP="00407731">
      <w:pPr>
        <w:rPr>
          <w:u w:val="single"/>
        </w:rPr>
      </w:pPr>
      <w:r w:rsidRPr="00302241">
        <w:rPr>
          <w:u w:val="single"/>
        </w:rPr>
        <w:t>Data Type Distribution Tab</w:t>
      </w:r>
    </w:p>
    <w:p w14:paraId="3BDDFBD3" w14:textId="77777777" w:rsidR="00B227CB" w:rsidRDefault="00B227CB">
      <w:r>
        <w:rPr>
          <w:noProof/>
        </w:rPr>
        <w:drawing>
          <wp:inline distT="0" distB="0" distL="0" distR="0" wp14:anchorId="47B3C1A8" wp14:editId="079C2D05">
            <wp:extent cx="5943600" cy="1128395"/>
            <wp:effectExtent l="0" t="0" r="0" b="0"/>
            <wp:docPr id="20937775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128395"/>
                    </a:xfrm>
                    <a:prstGeom prst="rect">
                      <a:avLst/>
                    </a:prstGeom>
                  </pic:spPr>
                </pic:pic>
              </a:graphicData>
            </a:graphic>
          </wp:inline>
        </w:drawing>
      </w:r>
    </w:p>
    <w:p w14:paraId="1270EA80" w14:textId="77777777" w:rsidR="00464B7F" w:rsidRPr="00302241" w:rsidRDefault="00B227CB">
      <w:pPr>
        <w:rPr>
          <w:u w:val="single"/>
        </w:rPr>
      </w:pPr>
      <w:r w:rsidRPr="00302241">
        <w:rPr>
          <w:u w:val="single"/>
        </w:rPr>
        <w:t>Data Types Over Time Tab</w:t>
      </w:r>
    </w:p>
    <w:p w14:paraId="5D0FCF79" w14:textId="02F44745" w:rsidR="00021831" w:rsidRPr="00B227CB" w:rsidRDefault="00464B7F">
      <w:r>
        <w:rPr>
          <w:noProof/>
        </w:rPr>
        <w:drawing>
          <wp:inline distT="0" distB="0" distL="0" distR="0" wp14:anchorId="705EC6A1" wp14:editId="00B799B6">
            <wp:extent cx="5943600" cy="1102360"/>
            <wp:effectExtent l="0" t="0" r="0" b="2540"/>
            <wp:docPr id="17293705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r>
        <w:br w:type="page"/>
      </w:r>
    </w:p>
    <w:p w14:paraId="36206A66" w14:textId="18CC2B34" w:rsidR="000D629C" w:rsidRDefault="00C71CE4" w:rsidP="00C71CE4">
      <w:pPr>
        <w:pStyle w:val="Heading1"/>
      </w:pPr>
      <w:bookmarkStart w:id="5" w:name="_Toc21957402"/>
      <w:r>
        <w:lastRenderedPageBreak/>
        <w:t>Overview Tile Conversion</w:t>
      </w:r>
      <w:bookmarkEnd w:id="5"/>
    </w:p>
    <w:p w14:paraId="7DEC433B" w14:textId="77777777" w:rsidR="00A71E43" w:rsidRDefault="005C6371">
      <w:r>
        <w:t>View Designer utilizes the overview tile feature to represent and summarize the overall state</w:t>
      </w:r>
      <w:r w:rsidR="003F3E7B">
        <w:t xml:space="preserve">. </w:t>
      </w:r>
      <w:r w:rsidR="006F594E">
        <w:t xml:space="preserve">These are represented in </w:t>
      </w:r>
      <w:r w:rsidR="00A71E43">
        <w:t>seven</w:t>
      </w:r>
      <w:r w:rsidR="006F594E">
        <w:t xml:space="preserve"> tiles, ranging from numbers to charts.</w:t>
      </w:r>
    </w:p>
    <w:p w14:paraId="3920ABCF" w14:textId="77777777" w:rsidR="00A71E43" w:rsidRDefault="00A71E43" w:rsidP="00A71E43">
      <w:pPr>
        <w:jc w:val="center"/>
      </w:pPr>
      <w:r>
        <w:rPr>
          <w:noProof/>
        </w:rPr>
        <w:drawing>
          <wp:inline distT="0" distB="0" distL="0" distR="0" wp14:anchorId="79615526" wp14:editId="01B6E4AE">
            <wp:extent cx="2547956" cy="3295674"/>
            <wp:effectExtent l="0" t="0" r="5080" b="0"/>
            <wp:docPr id="9619297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547956" cy="3295674"/>
                    </a:xfrm>
                    <a:prstGeom prst="rect">
                      <a:avLst/>
                    </a:prstGeom>
                  </pic:spPr>
                </pic:pic>
              </a:graphicData>
            </a:graphic>
          </wp:inline>
        </w:drawing>
      </w:r>
    </w:p>
    <w:p w14:paraId="6BA22F6C" w14:textId="48ECA271" w:rsidR="000D629C" w:rsidRDefault="006F594E">
      <w:pPr>
        <w:rPr>
          <w:rFonts w:asciiTheme="majorHAnsi" w:eastAsiaTheme="majorEastAsia" w:hAnsiTheme="majorHAnsi" w:cstheme="majorBidi"/>
          <w:color w:val="2F5496" w:themeColor="accent1" w:themeShade="BF"/>
          <w:sz w:val="32"/>
          <w:szCs w:val="32"/>
        </w:rPr>
      </w:pPr>
      <w:r>
        <w:t xml:space="preserve">Within Workbooks, users can create similar visualizations and pin them to resemble the original style of overview tiles. </w:t>
      </w:r>
      <w:r w:rsidR="000D629C">
        <w:br w:type="page"/>
      </w:r>
    </w:p>
    <w:p w14:paraId="0547D6C4" w14:textId="60F642BA" w:rsidR="00395444" w:rsidRDefault="00395444" w:rsidP="005D36C8">
      <w:pPr>
        <w:pStyle w:val="Heading1"/>
      </w:pPr>
      <w:bookmarkStart w:id="6" w:name="_Toc21957403"/>
      <w:r>
        <w:lastRenderedPageBreak/>
        <w:t>View Dashboard Conversion</w:t>
      </w:r>
      <w:bookmarkEnd w:id="6"/>
    </w:p>
    <w:p w14:paraId="48CD3804" w14:textId="702B70C9" w:rsidR="004661A9" w:rsidRDefault="004661A9" w:rsidP="004661A9">
      <w:r>
        <w:t>View Designer tiles typically consist of two sections, a visualization and a list</w:t>
      </w:r>
      <w:r w:rsidR="009648DF">
        <w:t xml:space="preserve"> that matches the data from the visualization, for example</w:t>
      </w:r>
      <w:r w:rsidR="00021831">
        <w:t xml:space="preserve"> the Donut &amp; List</w:t>
      </w:r>
    </w:p>
    <w:p w14:paraId="10E01504" w14:textId="633C5913" w:rsidR="00021831" w:rsidRDefault="00021831" w:rsidP="00021831">
      <w:pPr>
        <w:jc w:val="center"/>
      </w:pPr>
      <w:r>
        <w:rPr>
          <w:noProof/>
        </w:rPr>
        <w:drawing>
          <wp:inline distT="0" distB="0" distL="0" distR="0" wp14:anchorId="442BA4B5" wp14:editId="0E6EC10A">
            <wp:extent cx="3486637" cy="5449060"/>
            <wp:effectExtent l="0" t="0" r="0" b="0"/>
            <wp:docPr id="500222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3486637" cy="5449060"/>
                    </a:xfrm>
                    <a:prstGeom prst="rect">
                      <a:avLst/>
                    </a:prstGeom>
                  </pic:spPr>
                </pic:pic>
              </a:graphicData>
            </a:graphic>
          </wp:inline>
        </w:drawing>
      </w:r>
    </w:p>
    <w:p w14:paraId="150FC42D" w14:textId="77777777" w:rsidR="009F1009" w:rsidRDefault="00021831">
      <w:r>
        <w:t xml:space="preserve">With Workbooks, we allow the user to choose to query one or both sections of the </w:t>
      </w:r>
      <w:r w:rsidR="00A720CB">
        <w:t>view.</w:t>
      </w:r>
      <w:r w:rsidR="009F1009">
        <w:t xml:space="preserve"> An example of how this view would be recreated in Workbooks is as follows:</w:t>
      </w:r>
    </w:p>
    <w:p w14:paraId="6CEBBDCE" w14:textId="77777777" w:rsidR="00AD69A8" w:rsidRDefault="009F1009">
      <w:r>
        <w:rPr>
          <w:noProof/>
        </w:rPr>
        <w:drawing>
          <wp:inline distT="0" distB="0" distL="0" distR="0" wp14:anchorId="3D0BE1D8" wp14:editId="0083A741">
            <wp:extent cx="5943600" cy="1450340"/>
            <wp:effectExtent l="0" t="0" r="0" b="0"/>
            <wp:docPr id="2125181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p>
    <w:p w14:paraId="75F77ED4" w14:textId="6409E978" w:rsidR="0068443A" w:rsidRDefault="00FC4240">
      <w:r>
        <w:lastRenderedPageBreak/>
        <w:t>In general, formulating queries in Workbooks is a simple two-step process.</w:t>
      </w:r>
      <w:r w:rsidR="001E0022">
        <w:t xml:space="preserve"> </w:t>
      </w:r>
      <w:r>
        <w:t>F</w:t>
      </w:r>
      <w:r w:rsidR="001E0022">
        <w:t>irst</w:t>
      </w:r>
      <w:r>
        <w:t>,</w:t>
      </w:r>
      <w:r w:rsidR="001E0022">
        <w:t xml:space="preserve"> the data is generated from the query,</w:t>
      </w:r>
      <w:r>
        <w:t xml:space="preserve"> and</w:t>
      </w:r>
      <w:r w:rsidR="001E0022">
        <w:t xml:space="preserve"> the second</w:t>
      </w:r>
      <w:r>
        <w:t>,</w:t>
      </w:r>
      <w:r w:rsidR="001E0022">
        <w:t xml:space="preserve"> where the data is rendered as a visualization</w:t>
      </w:r>
      <w:r w:rsidR="00444353">
        <w:t>. The next set of sections breakdown commonly utilized steps to recreate View Designer views within workbooks.</w:t>
      </w:r>
    </w:p>
    <w:p w14:paraId="6BCA3B86" w14:textId="77777777" w:rsidR="009E71D0" w:rsidRDefault="00480555">
      <w:r>
        <w:t>The goal of these next sections is to demonstrate how to re-create 1-1 mappings of View Designer views, however, learning the various options enables users to create their own custom views in Workbooks.</w:t>
      </w:r>
    </w:p>
    <w:p w14:paraId="4D80FB7E" w14:textId="77777777" w:rsidR="00AB7A92" w:rsidRDefault="00AB7A92">
      <w:pPr>
        <w:rPr>
          <w:rFonts w:asciiTheme="majorHAnsi" w:eastAsiaTheme="majorEastAsia" w:hAnsiTheme="majorHAnsi" w:cstheme="majorBidi"/>
          <w:color w:val="2F5496" w:themeColor="accent1" w:themeShade="BF"/>
          <w:sz w:val="26"/>
          <w:szCs w:val="26"/>
        </w:rPr>
      </w:pPr>
      <w:r>
        <w:br w:type="page"/>
      </w:r>
    </w:p>
    <w:p w14:paraId="46BE1510" w14:textId="77777777" w:rsidR="00AB7A92" w:rsidRDefault="009E71D0" w:rsidP="00AB7A92">
      <w:pPr>
        <w:pStyle w:val="Heading2"/>
      </w:pPr>
      <w:bookmarkStart w:id="7" w:name="_Toc21957404"/>
      <w:r>
        <w:lastRenderedPageBreak/>
        <w:t>Getting Started</w:t>
      </w:r>
      <w:bookmarkEnd w:id="7"/>
    </w:p>
    <w:p w14:paraId="2D03319C" w14:textId="5EFE64EA" w:rsidR="00770CFE" w:rsidRDefault="00AB7A92" w:rsidP="00AB7A92">
      <w:r>
        <w:t>Just as with View Designer, you ca</w:t>
      </w:r>
      <w:r w:rsidR="0065507B">
        <w:t xml:space="preserve">n create your Workbook within a Log Analytics </w:t>
      </w:r>
      <w:r w:rsidR="001E6CD2">
        <w:t>w</w:t>
      </w:r>
      <w:r w:rsidR="0065507B">
        <w:t xml:space="preserve">orkspace. By default the Workbook you create </w:t>
      </w:r>
      <w:r w:rsidR="001E6CD2">
        <w:t xml:space="preserve">will query data from the current Log Analytics workspace. By setting up your parameters, you are able to </w:t>
      </w:r>
      <w:r w:rsidR="006C52D3">
        <w:t>query from other subscriptions, resources, and workspaces. (See the optional parameters section)</w:t>
      </w:r>
    </w:p>
    <w:p w14:paraId="1E48A9CF" w14:textId="77777777" w:rsidR="006C52D3" w:rsidRDefault="00770CFE" w:rsidP="004F3A7E">
      <w:pPr>
        <w:jc w:val="center"/>
      </w:pPr>
      <w:r>
        <w:rPr>
          <w:noProof/>
        </w:rPr>
        <w:drawing>
          <wp:inline distT="0" distB="0" distL="0" distR="0" wp14:anchorId="7CA7B100" wp14:editId="6B7CF9E7">
            <wp:extent cx="1081095" cy="3362350"/>
            <wp:effectExtent l="0" t="0" r="5080" b="0"/>
            <wp:docPr id="1203537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1081095" cy="3362350"/>
                    </a:xfrm>
                    <a:prstGeom prst="rect">
                      <a:avLst/>
                    </a:prstGeom>
                  </pic:spPr>
                </pic:pic>
              </a:graphicData>
            </a:graphic>
          </wp:inline>
        </w:drawing>
      </w:r>
    </w:p>
    <w:p w14:paraId="03694C2D" w14:textId="77777777" w:rsidR="001C1E34" w:rsidRDefault="006C52D3" w:rsidP="00AB7A92">
      <w:r>
        <w:t>From the</w:t>
      </w:r>
      <w:r w:rsidR="00096E91">
        <w:t>re, you will see the Workbooks Gallery, where you can select from blank Workbooks canvases, templates, or previously created Workbooks.</w:t>
      </w:r>
    </w:p>
    <w:p w14:paraId="691BCE6B" w14:textId="77777777" w:rsidR="001C1E34" w:rsidRDefault="001C1E34" w:rsidP="00AB7A92">
      <w:r>
        <w:rPr>
          <w:noProof/>
        </w:rPr>
        <w:drawing>
          <wp:inline distT="0" distB="0" distL="0" distR="0" wp14:anchorId="68E58C7C" wp14:editId="22A352A1">
            <wp:extent cx="5943600" cy="1755775"/>
            <wp:effectExtent l="0" t="0" r="0" b="0"/>
            <wp:docPr id="10422482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755775"/>
                    </a:xfrm>
                    <a:prstGeom prst="rect">
                      <a:avLst/>
                    </a:prstGeom>
                  </pic:spPr>
                </pic:pic>
              </a:graphicData>
            </a:graphic>
          </wp:inline>
        </w:drawing>
      </w:r>
    </w:p>
    <w:p w14:paraId="2691D1C8" w14:textId="77777777" w:rsidR="002C187D" w:rsidRDefault="001C1E34" w:rsidP="00AB7A92">
      <w:r>
        <w:t>To begin from scratch, simply select an empty Workbook or choose a template you would like to utilize.</w:t>
      </w:r>
    </w:p>
    <w:p w14:paraId="663735EF" w14:textId="75E0F667" w:rsidR="004C11C6" w:rsidRDefault="004C11C6" w:rsidP="00AB7A92">
      <w:r>
        <w:t>In the editing mode, y</w:t>
      </w:r>
      <w:r w:rsidR="002C187D">
        <w:t xml:space="preserve">ou can start creating your Workbook by adding </w:t>
      </w:r>
      <w:r w:rsidR="003134AE">
        <w:t>text, queries, metrics, parameters, or link</w:t>
      </w:r>
      <w:r w:rsidR="0021400D">
        <w:t>s</w:t>
      </w:r>
      <w:r w:rsidR="00AD679B">
        <w:t>.</w:t>
      </w:r>
    </w:p>
    <w:p w14:paraId="0CFE38BC" w14:textId="6F1CFE51" w:rsidR="00AD69A8" w:rsidRDefault="004C11C6" w:rsidP="00D43FAA">
      <w:pPr>
        <w:jc w:val="center"/>
      </w:pPr>
      <w:r>
        <w:rPr>
          <w:noProof/>
        </w:rPr>
        <w:drawing>
          <wp:inline distT="0" distB="0" distL="0" distR="0" wp14:anchorId="46556A3A" wp14:editId="1112B59F">
            <wp:extent cx="4038630" cy="438153"/>
            <wp:effectExtent l="0" t="0" r="0" b="0"/>
            <wp:docPr id="42269890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5">
                      <a:extLst>
                        <a:ext uri="{28A0092B-C50C-407E-A947-70E740481C1C}">
                          <a14:useLocalDpi xmlns:a14="http://schemas.microsoft.com/office/drawing/2010/main" val="0"/>
                        </a:ext>
                      </a:extLst>
                    </a:blip>
                    <a:stretch>
                      <a:fillRect/>
                    </a:stretch>
                  </pic:blipFill>
                  <pic:spPr>
                    <a:xfrm>
                      <a:off x="0" y="0"/>
                      <a:ext cx="4038630" cy="438153"/>
                    </a:xfrm>
                    <a:prstGeom prst="rect">
                      <a:avLst/>
                    </a:prstGeom>
                  </pic:spPr>
                </pic:pic>
              </a:graphicData>
            </a:graphic>
          </wp:inline>
        </w:drawing>
      </w:r>
      <w:r>
        <w:br w:type="page"/>
      </w:r>
    </w:p>
    <w:p w14:paraId="779DF5B3" w14:textId="7C8C969E" w:rsidR="00E22A26" w:rsidRPr="003C0F95" w:rsidRDefault="00E22A26" w:rsidP="00E22A26">
      <w:pPr>
        <w:pStyle w:val="Heading2"/>
      </w:pPr>
      <w:bookmarkStart w:id="8" w:name="_Toc21957405"/>
      <w:r>
        <w:lastRenderedPageBreak/>
        <w:t>Updating Default View Designer Queries</w:t>
      </w:r>
      <w:bookmarkEnd w:id="8"/>
    </w:p>
    <w:p w14:paraId="01E7D86E" w14:textId="77777777" w:rsidR="00E22A26" w:rsidRDefault="00E22A26" w:rsidP="00E22A26">
      <w:r>
        <w:t>The following sections provide specific examples utilizing the default queries generated from View Designer, however the data you wish to represent may differ from the default queries. Therefore, most, but not all updated Workbooks queries will have the same syntax.</w:t>
      </w:r>
    </w:p>
    <w:p w14:paraId="3666A5F0" w14:textId="77777777" w:rsidR="00E22A26" w:rsidRDefault="00E22A26" w:rsidP="00E22A26">
      <w:r>
        <w:t>By default, View Designer Queries will construct a global search query using “</w:t>
      </w:r>
      <w:r>
        <w:rPr>
          <w:i/>
          <w:iCs/>
        </w:rPr>
        <w:t>search *</w:t>
      </w:r>
      <w:r>
        <w:t>”. This query may not be appropriate for certain use cases, especially for larger sized logs. To analyze a certain subset of data, replace the “</w:t>
      </w:r>
      <w:r>
        <w:rPr>
          <w:i/>
          <w:iCs/>
        </w:rPr>
        <w:t>search *</w:t>
      </w:r>
      <w:r>
        <w:t>” keywords with a specific keyword such as “</w:t>
      </w:r>
      <w:proofErr w:type="spellStart"/>
      <w:r>
        <w:rPr>
          <w:i/>
          <w:iCs/>
        </w:rPr>
        <w:t>AzureDiagnostics</w:t>
      </w:r>
      <w:proofErr w:type="spellEnd"/>
      <w:r>
        <w:t>”.</w:t>
      </w:r>
    </w:p>
    <w:p w14:paraId="196E8BD4" w14:textId="4889942B" w:rsidR="00291D1B" w:rsidRDefault="00291D1B" w:rsidP="00E22A26">
      <w:r>
        <w:t>For example</w:t>
      </w:r>
      <w:r w:rsidR="0034369C">
        <w:t>:</w:t>
      </w:r>
    </w:p>
    <w:p w14:paraId="3F35E2EE" w14:textId="22F3193C" w:rsidR="0034369C" w:rsidRDefault="0034369C" w:rsidP="00E22A26">
      <w:pPr>
        <w:rPr>
          <w:i/>
          <w:iCs/>
        </w:rPr>
      </w:pPr>
      <w:r>
        <w:rPr>
          <w:b/>
          <w:bCs/>
        </w:rPr>
        <w:t>Original:</w:t>
      </w:r>
      <w:r>
        <w:t xml:space="preserve"> </w:t>
      </w:r>
      <w:r>
        <w:rPr>
          <w:i/>
          <w:iCs/>
        </w:rPr>
        <w:t xml:space="preserve">search * | summarize Count = </w:t>
      </w:r>
      <w:proofErr w:type="gramStart"/>
      <w:r>
        <w:rPr>
          <w:i/>
          <w:iCs/>
        </w:rPr>
        <w:t>count(</w:t>
      </w:r>
      <w:proofErr w:type="gramEnd"/>
      <w:r>
        <w:rPr>
          <w:i/>
          <w:iCs/>
        </w:rPr>
        <w:t>) by Type</w:t>
      </w:r>
    </w:p>
    <w:p w14:paraId="03B9E8AD" w14:textId="1B8A5596" w:rsidR="0034369C" w:rsidRPr="0034369C" w:rsidRDefault="0034369C" w:rsidP="00E22A26">
      <w:pPr>
        <w:rPr>
          <w:i/>
          <w:iCs/>
        </w:rPr>
      </w:pPr>
      <w:r>
        <w:rPr>
          <w:b/>
          <w:bCs/>
        </w:rPr>
        <w:t>Updated:</w:t>
      </w:r>
      <w:r>
        <w:t xml:space="preserve"> </w:t>
      </w:r>
      <w:r w:rsidRPr="0034369C">
        <w:rPr>
          <w:i/>
          <w:iCs/>
        </w:rPr>
        <w:t xml:space="preserve">search </w:t>
      </w:r>
      <w:proofErr w:type="spellStart"/>
      <w:r w:rsidRPr="0034369C">
        <w:rPr>
          <w:i/>
          <w:iCs/>
        </w:rPr>
        <w:t>AzureDiagnostics</w:t>
      </w:r>
      <w:proofErr w:type="spellEnd"/>
      <w:r w:rsidRPr="0034369C">
        <w:rPr>
          <w:i/>
          <w:iCs/>
        </w:rPr>
        <w:t xml:space="preserve"> |</w:t>
      </w:r>
      <w:r>
        <w:rPr>
          <w:i/>
          <w:iCs/>
        </w:rPr>
        <w:t xml:space="preserve"> summarize Count = </w:t>
      </w:r>
      <w:proofErr w:type="gramStart"/>
      <w:r>
        <w:rPr>
          <w:i/>
          <w:iCs/>
        </w:rPr>
        <w:t>count(</w:t>
      </w:r>
      <w:proofErr w:type="gramEnd"/>
      <w:r>
        <w:rPr>
          <w:i/>
          <w:iCs/>
        </w:rPr>
        <w:t>) by Type</w:t>
      </w:r>
    </w:p>
    <w:p w14:paraId="3B782DFD" w14:textId="4943FD4E" w:rsidR="00674D30" w:rsidRDefault="00E22A26" w:rsidP="00E22A26">
      <w:r>
        <w:t xml:space="preserve">To learn more about querying and KQL reference this </w:t>
      </w:r>
      <w:hyperlink r:id="rId26" w:history="1">
        <w:r w:rsidRPr="001B5D23">
          <w:rPr>
            <w:rStyle w:val="Hyperlink"/>
          </w:rPr>
          <w:t>KQL guide</w:t>
        </w:r>
      </w:hyperlink>
      <w:r>
        <w:t>.</w:t>
      </w:r>
    </w:p>
    <w:p w14:paraId="6D4673AD" w14:textId="77777777" w:rsidR="007473AF" w:rsidRDefault="007473AF">
      <w:r>
        <w:br w:type="page"/>
      </w:r>
    </w:p>
    <w:p w14:paraId="53E0314C" w14:textId="29ECF7AD" w:rsidR="00395444" w:rsidRDefault="00395444" w:rsidP="00406E3B">
      <w:pPr>
        <w:pStyle w:val="Heading2"/>
      </w:pPr>
      <w:bookmarkStart w:id="9" w:name="_Toc21957406"/>
      <w:r>
        <w:lastRenderedPageBreak/>
        <w:t>Common Steps</w:t>
      </w:r>
      <w:bookmarkEnd w:id="9"/>
    </w:p>
    <w:p w14:paraId="470CE76A" w14:textId="3D6F9CB9" w:rsidR="00EB0F0F" w:rsidRDefault="002B58BE" w:rsidP="00EB0F0F">
      <w:pPr>
        <w:pStyle w:val="Heading3"/>
      </w:pPr>
      <w:bookmarkStart w:id="10" w:name="_Toc21957407"/>
      <w:r>
        <w:t xml:space="preserve">Enabling </w:t>
      </w:r>
      <w:r w:rsidR="00035DA2">
        <w:t>Time Range Filter</w:t>
      </w:r>
      <w:bookmarkEnd w:id="10"/>
    </w:p>
    <w:p w14:paraId="46064B1A" w14:textId="73354480" w:rsidR="00BD1444" w:rsidRPr="00BD1444" w:rsidRDefault="00BD1444" w:rsidP="00BD1444">
      <w:r>
        <w:t>View Designer has a built-in default</w:t>
      </w:r>
      <w:r w:rsidR="00F23FC4">
        <w:t xml:space="preserve"> Time Range filter, however, in Workbooks this setting is not enabled by default. Workbooks does allow users to create their own </w:t>
      </w:r>
      <w:r w:rsidR="006716BF">
        <w:t>Time Range filters that might be more applicable to their data logs. The steps to generate the filter are listed below:</w:t>
      </w:r>
    </w:p>
    <w:p w14:paraId="600F64A2" w14:textId="77777777" w:rsidR="002F0506" w:rsidRPr="002F0506" w:rsidRDefault="002F0506" w:rsidP="00126101">
      <w:pPr>
        <w:rPr>
          <w:b/>
          <w:bCs/>
        </w:rPr>
      </w:pPr>
      <w:r>
        <w:t xml:space="preserve">Select the </w:t>
      </w:r>
      <w:r w:rsidRPr="5497226F">
        <w:rPr>
          <w:b/>
          <w:bCs/>
        </w:rPr>
        <w:t>Add parameters</w:t>
      </w:r>
      <w:r>
        <w:t xml:space="preserve"> option</w:t>
      </w:r>
      <w:r>
        <w:br/>
      </w:r>
      <w:r>
        <w:rPr>
          <w:noProof/>
        </w:rPr>
        <w:drawing>
          <wp:inline distT="0" distB="0" distL="0" distR="0" wp14:anchorId="1085B21C" wp14:editId="699B3C84">
            <wp:extent cx="4115374" cy="390580"/>
            <wp:effectExtent l="0" t="0" r="0" b="9525"/>
            <wp:docPr id="4139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4115374" cy="390580"/>
                    </a:xfrm>
                    <a:prstGeom prst="rect">
                      <a:avLst/>
                    </a:prstGeom>
                  </pic:spPr>
                </pic:pic>
              </a:graphicData>
            </a:graphic>
          </wp:inline>
        </w:drawing>
      </w:r>
    </w:p>
    <w:p w14:paraId="4994719E" w14:textId="77777777" w:rsidR="002F0506" w:rsidRPr="002F0506" w:rsidRDefault="002F0506" w:rsidP="002F0506">
      <w:pPr>
        <w:rPr>
          <w:b/>
          <w:bCs/>
        </w:rPr>
      </w:pPr>
      <w:r w:rsidRPr="002F0506">
        <w:t xml:space="preserve">The default Style is set to </w:t>
      </w:r>
      <w:r w:rsidRPr="002F0506">
        <w:rPr>
          <w:b/>
          <w:bCs/>
        </w:rPr>
        <w:t>Pills</w:t>
      </w:r>
    </w:p>
    <w:p w14:paraId="5ED7A146" w14:textId="77777777" w:rsidR="002F0506" w:rsidRPr="002F0506" w:rsidRDefault="002F0506" w:rsidP="002F0506">
      <w:pPr>
        <w:rPr>
          <w:b/>
          <w:bCs/>
        </w:rPr>
      </w:pPr>
      <w:r>
        <w:t xml:space="preserve">Select the </w:t>
      </w:r>
      <w:r w:rsidRPr="5497226F">
        <w:rPr>
          <w:b/>
          <w:bCs/>
        </w:rPr>
        <w:t>Add Parameter</w:t>
      </w:r>
      <w:r>
        <w:t xml:space="preserve"> button</w:t>
      </w:r>
      <w:r>
        <w:br/>
      </w:r>
      <w:r>
        <w:rPr>
          <w:noProof/>
        </w:rPr>
        <w:drawing>
          <wp:inline distT="0" distB="0" distL="0" distR="0" wp14:anchorId="6C705312" wp14:editId="5B8058CD">
            <wp:extent cx="5943600" cy="1425575"/>
            <wp:effectExtent l="0" t="0" r="0" b="3175"/>
            <wp:docPr id="170301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1152E355" w14:textId="77777777" w:rsidR="002F0506" w:rsidRPr="002F0506" w:rsidRDefault="002F0506" w:rsidP="002F0506">
      <w:pPr>
        <w:rPr>
          <w:b/>
          <w:bCs/>
        </w:rPr>
      </w:pPr>
      <w:r w:rsidRPr="002F0506">
        <w:t xml:space="preserve">From the sidebar menu, in the </w:t>
      </w:r>
      <w:r w:rsidRPr="002F0506">
        <w:rPr>
          <w:b/>
          <w:bCs/>
        </w:rPr>
        <w:t>* Parameter name</w:t>
      </w:r>
      <w:r w:rsidRPr="002F0506">
        <w:t xml:space="preserve"> textbox, type “</w:t>
      </w:r>
      <w:proofErr w:type="spellStart"/>
      <w:r w:rsidRPr="002F0506">
        <w:t>TimeRange</w:t>
      </w:r>
      <w:proofErr w:type="spellEnd"/>
      <w:r w:rsidRPr="002F0506">
        <w:t>”</w:t>
      </w:r>
    </w:p>
    <w:p w14:paraId="33E7F2BF" w14:textId="77777777" w:rsidR="002F0506" w:rsidRPr="002F0506" w:rsidRDefault="002F0506" w:rsidP="002F0506">
      <w:pPr>
        <w:rPr>
          <w:b/>
          <w:bCs/>
        </w:rPr>
      </w:pPr>
      <w:r w:rsidRPr="002F0506">
        <w:t xml:space="preserve">Set </w:t>
      </w:r>
      <w:r w:rsidRPr="002F0506">
        <w:rPr>
          <w:b/>
          <w:bCs/>
        </w:rPr>
        <w:t>Parameter Type</w:t>
      </w:r>
      <w:r w:rsidRPr="002F0506">
        <w:t xml:space="preserve"> as “Time Range Picker”</w:t>
      </w:r>
    </w:p>
    <w:p w14:paraId="64584C12" w14:textId="77777777" w:rsidR="002F0506" w:rsidRPr="002F0506" w:rsidRDefault="002F0506" w:rsidP="002F0506">
      <w:pPr>
        <w:rPr>
          <w:b/>
          <w:bCs/>
        </w:rPr>
      </w:pPr>
      <w:r>
        <w:t>Select the “Required?” checkbox</w:t>
      </w:r>
      <w:r>
        <w:br/>
      </w:r>
      <w:r>
        <w:rPr>
          <w:noProof/>
        </w:rPr>
        <w:drawing>
          <wp:inline distT="0" distB="0" distL="0" distR="0" wp14:anchorId="410673B0" wp14:editId="1B52AAED">
            <wp:extent cx="5515744" cy="2276793"/>
            <wp:effectExtent l="0" t="0" r="8890" b="9525"/>
            <wp:docPr id="47544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515744" cy="2276793"/>
                    </a:xfrm>
                    <a:prstGeom prst="rect">
                      <a:avLst/>
                    </a:prstGeom>
                  </pic:spPr>
                </pic:pic>
              </a:graphicData>
            </a:graphic>
          </wp:inline>
        </w:drawing>
      </w:r>
    </w:p>
    <w:p w14:paraId="2A6B41B5" w14:textId="77777777" w:rsidR="002F0506" w:rsidRPr="002F0506" w:rsidRDefault="002F0506" w:rsidP="002F0506">
      <w:pPr>
        <w:rPr>
          <w:b/>
          <w:bCs/>
        </w:rPr>
      </w:pPr>
      <w:r w:rsidRPr="002F0506">
        <w:t>Save the parameter in the upper left hand corner of the sidebar menu</w:t>
      </w:r>
    </w:p>
    <w:p w14:paraId="6FC47732" w14:textId="77777777" w:rsidR="002F0506" w:rsidRPr="002F0506" w:rsidRDefault="002F0506" w:rsidP="002F0506">
      <w:pPr>
        <w:rPr>
          <w:b/>
          <w:bCs/>
        </w:rPr>
      </w:pPr>
      <w:r w:rsidRPr="002F0506">
        <w:t xml:space="preserve">You can leave the dropdown as “&lt;unset&gt;” by default or select a default </w:t>
      </w:r>
      <w:proofErr w:type="spellStart"/>
      <w:r w:rsidRPr="002F0506">
        <w:t>TimeRange</w:t>
      </w:r>
      <w:proofErr w:type="spellEnd"/>
      <w:r w:rsidRPr="002F0506">
        <w:t xml:space="preserve"> value, such as 24 hours</w:t>
      </w:r>
    </w:p>
    <w:p w14:paraId="5F1DAD14" w14:textId="77777777" w:rsidR="002F0506" w:rsidRPr="002F0506" w:rsidRDefault="002F0506" w:rsidP="002F0506">
      <w:pPr>
        <w:rPr>
          <w:b/>
          <w:bCs/>
        </w:rPr>
      </w:pPr>
      <w:r w:rsidRPr="002F0506">
        <w:t xml:space="preserve">Select </w:t>
      </w:r>
      <w:r w:rsidRPr="002F0506">
        <w:rPr>
          <w:b/>
          <w:bCs/>
        </w:rPr>
        <w:t>Done Editing</w:t>
      </w:r>
    </w:p>
    <w:p w14:paraId="4E9D9C23" w14:textId="77777777" w:rsidR="00C27DC0" w:rsidRDefault="00C27DC0">
      <w:pPr>
        <w:rPr>
          <w:b/>
          <w:bCs/>
        </w:rPr>
      </w:pPr>
      <w:r>
        <w:rPr>
          <w:b/>
          <w:bCs/>
        </w:rPr>
        <w:br w:type="page"/>
      </w:r>
    </w:p>
    <w:p w14:paraId="0818EA47" w14:textId="51C00571" w:rsidR="003C0F95" w:rsidRDefault="003C0F95" w:rsidP="00C27DC0">
      <w:pPr>
        <w:pStyle w:val="Heading3"/>
      </w:pPr>
      <w:bookmarkStart w:id="11" w:name="_Toc21957408"/>
      <w:r w:rsidRPr="003C0F95">
        <w:lastRenderedPageBreak/>
        <w:t xml:space="preserve">Updating </w:t>
      </w:r>
      <w:r w:rsidR="002B58BE">
        <w:t>the</w:t>
      </w:r>
      <w:r w:rsidRPr="003C0F95">
        <w:t xml:space="preserve"> Query to Consider the </w:t>
      </w:r>
      <w:proofErr w:type="spellStart"/>
      <w:r w:rsidRPr="003C0F95">
        <w:t>TimeRange</w:t>
      </w:r>
      <w:proofErr w:type="spellEnd"/>
      <w:r w:rsidRPr="003C0F95">
        <w:t xml:space="preserve"> Parameter</w:t>
      </w:r>
      <w:bookmarkEnd w:id="11"/>
    </w:p>
    <w:p w14:paraId="3EE06C13" w14:textId="77777777" w:rsidR="003C0F95" w:rsidRPr="003C0F95" w:rsidRDefault="003C0F95" w:rsidP="003C0F95">
      <w:pPr>
        <w:rPr>
          <w:b/>
          <w:bCs/>
        </w:rPr>
      </w:pPr>
      <w:r w:rsidRPr="003C0F95">
        <w:rPr>
          <w:b/>
          <w:bCs/>
        </w:rPr>
        <w:t xml:space="preserve">Option 1: Select </w:t>
      </w:r>
      <w:proofErr w:type="spellStart"/>
      <w:r w:rsidRPr="003C0F95">
        <w:rPr>
          <w:b/>
          <w:bCs/>
        </w:rPr>
        <w:t>TimeRange</w:t>
      </w:r>
      <w:proofErr w:type="spellEnd"/>
      <w:r w:rsidRPr="003C0F95">
        <w:rPr>
          <w:b/>
          <w:bCs/>
        </w:rPr>
        <w:t xml:space="preserve"> from the Time Range Dropdown for each query</w:t>
      </w:r>
    </w:p>
    <w:p w14:paraId="429EFD47" w14:textId="77777777" w:rsidR="003C0F95" w:rsidRPr="003C0F95" w:rsidRDefault="003C0F95" w:rsidP="003C0F95">
      <w:pPr>
        <w:rPr>
          <w:b/>
          <w:bCs/>
        </w:rPr>
      </w:pPr>
      <w:r>
        <w:rPr>
          <w:noProof/>
        </w:rPr>
        <w:drawing>
          <wp:inline distT="0" distB="0" distL="0" distR="0" wp14:anchorId="79CDF0F7" wp14:editId="55BC6189">
            <wp:extent cx="5943600" cy="2851785"/>
            <wp:effectExtent l="0" t="0" r="0" b="5715"/>
            <wp:docPr id="988899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5943600" cy="2851785"/>
                    </a:xfrm>
                    <a:prstGeom prst="rect">
                      <a:avLst/>
                    </a:prstGeom>
                  </pic:spPr>
                </pic:pic>
              </a:graphicData>
            </a:graphic>
          </wp:inline>
        </w:drawing>
      </w:r>
    </w:p>
    <w:p w14:paraId="6867679B" w14:textId="77777777" w:rsidR="003C0F95" w:rsidRPr="003C0F95" w:rsidRDefault="003C0F95" w:rsidP="003C0F95">
      <w:pPr>
        <w:rPr>
          <w:b/>
          <w:bCs/>
        </w:rPr>
      </w:pPr>
      <w:r w:rsidRPr="003C0F95">
        <w:rPr>
          <w:b/>
          <w:bCs/>
        </w:rPr>
        <w:t>Option 2: Update your KQL queries</w:t>
      </w:r>
    </w:p>
    <w:p w14:paraId="61FE84D7" w14:textId="2EBCE210" w:rsidR="003C0F95" w:rsidRPr="003C0F95" w:rsidRDefault="003C0F95" w:rsidP="003C0F95">
      <w:r w:rsidRPr="003C0F95">
        <w:t>Within your query add this line: “</w:t>
      </w:r>
      <w:r w:rsidRPr="003C0F95">
        <w:rPr>
          <w:i/>
          <w:iCs/>
        </w:rPr>
        <w:t>| where </w:t>
      </w:r>
      <w:proofErr w:type="spellStart"/>
      <w:r w:rsidRPr="003C0F95">
        <w:rPr>
          <w:i/>
          <w:iCs/>
        </w:rPr>
        <w:t>TimeGenerated</w:t>
      </w:r>
      <w:proofErr w:type="spellEnd"/>
      <w:r w:rsidRPr="003C0F95">
        <w:rPr>
          <w:i/>
          <w:iCs/>
        </w:rPr>
        <w:t> {</w:t>
      </w:r>
      <w:proofErr w:type="spellStart"/>
      <w:r w:rsidRPr="003C0F95">
        <w:rPr>
          <w:i/>
          <w:iCs/>
        </w:rPr>
        <w:t>TimeRange</w:t>
      </w:r>
      <w:proofErr w:type="spellEnd"/>
      <w:proofErr w:type="gramStart"/>
      <w:r w:rsidR="0090454D">
        <w:rPr>
          <w:i/>
          <w:iCs/>
        </w:rPr>
        <w:t>}</w:t>
      </w:r>
      <w:r w:rsidRPr="003C0F95">
        <w:t> ”</w:t>
      </w:r>
      <w:proofErr w:type="gramEnd"/>
    </w:p>
    <w:p w14:paraId="7C3B1CA5" w14:textId="77777777" w:rsidR="003C0F95" w:rsidRPr="003C0F95" w:rsidRDefault="003C0F95" w:rsidP="003C0F95">
      <w:r w:rsidRPr="003C0F95">
        <w:t>Example:</w:t>
      </w:r>
    </w:p>
    <w:p w14:paraId="02C6DF67" w14:textId="5D032A0C" w:rsidR="003C0F95" w:rsidRPr="003C0F95" w:rsidRDefault="003C0F95" w:rsidP="003C0F95">
      <w:pPr>
        <w:rPr>
          <w:i/>
          <w:iCs/>
        </w:rPr>
      </w:pPr>
      <w:r>
        <w:rPr>
          <w:b/>
          <w:bCs/>
        </w:rPr>
        <w:t>Original:</w:t>
      </w:r>
      <w:r>
        <w:t xml:space="preserve"> </w:t>
      </w:r>
      <w:r w:rsidRPr="003C0F95">
        <w:rPr>
          <w:i/>
          <w:iCs/>
        </w:rPr>
        <w:t xml:space="preserve">search * | summarize </w:t>
      </w:r>
      <w:proofErr w:type="gramStart"/>
      <w:r w:rsidRPr="003C0F95">
        <w:rPr>
          <w:i/>
          <w:iCs/>
        </w:rPr>
        <w:t>count(</w:t>
      </w:r>
      <w:proofErr w:type="gramEnd"/>
      <w:r w:rsidRPr="003C0F95">
        <w:rPr>
          <w:i/>
          <w:iCs/>
        </w:rPr>
        <w:t>) by Type</w:t>
      </w:r>
    </w:p>
    <w:p w14:paraId="227536D4" w14:textId="77777777" w:rsidR="003C0F95" w:rsidRPr="003C0F95" w:rsidRDefault="003C0F95" w:rsidP="003C0F95"/>
    <w:p w14:paraId="05C536A4" w14:textId="7007C49E" w:rsidR="00C93851" w:rsidRDefault="003C0F95" w:rsidP="003C0F95">
      <w:r w:rsidRPr="003C0F95">
        <w:rPr>
          <w:b/>
          <w:bCs/>
        </w:rPr>
        <w:t>Updated:</w:t>
      </w:r>
      <w:r>
        <w:t xml:space="preserve"> </w:t>
      </w:r>
      <w:r w:rsidRPr="003C0F95">
        <w:rPr>
          <w:i/>
          <w:iCs/>
        </w:rPr>
        <w:t xml:space="preserve">search </w:t>
      </w:r>
      <w:r w:rsidRPr="003C0F95">
        <w:rPr>
          <w:b/>
          <w:bCs/>
          <w:i/>
          <w:iCs/>
        </w:rPr>
        <w:t xml:space="preserve">* | where </w:t>
      </w:r>
      <w:proofErr w:type="spellStart"/>
      <w:r w:rsidRPr="003C0F95">
        <w:rPr>
          <w:b/>
          <w:bCs/>
          <w:i/>
          <w:iCs/>
        </w:rPr>
        <w:t>TimeGenerated</w:t>
      </w:r>
      <w:proofErr w:type="spellEnd"/>
      <w:r w:rsidRPr="003C0F95">
        <w:rPr>
          <w:b/>
          <w:bCs/>
          <w:i/>
          <w:iCs/>
        </w:rPr>
        <w:t xml:space="preserve"> {</w:t>
      </w:r>
      <w:proofErr w:type="spellStart"/>
      <w:r w:rsidRPr="003C0F95">
        <w:rPr>
          <w:b/>
          <w:bCs/>
          <w:i/>
          <w:iCs/>
        </w:rPr>
        <w:t>TimeRange</w:t>
      </w:r>
      <w:proofErr w:type="spellEnd"/>
      <w:r w:rsidRPr="003C0F95">
        <w:rPr>
          <w:b/>
          <w:bCs/>
          <w:i/>
          <w:iCs/>
        </w:rPr>
        <w:t>}</w:t>
      </w:r>
      <w:r w:rsidRPr="003C0F95">
        <w:rPr>
          <w:i/>
          <w:iCs/>
        </w:rPr>
        <w:t xml:space="preserve"> | summarize count() by Type</w:t>
      </w:r>
    </w:p>
    <w:p w14:paraId="5E3C7E24" w14:textId="443007C3" w:rsidR="00C27DC0" w:rsidRPr="00EF22F7" w:rsidRDefault="00C93851">
      <w:r>
        <w:br w:type="page"/>
      </w:r>
    </w:p>
    <w:p w14:paraId="5C7E57E4" w14:textId="3B1CE2FB" w:rsidR="00035DA2" w:rsidRDefault="00035DA2" w:rsidP="00035DA2">
      <w:pPr>
        <w:pStyle w:val="Heading3"/>
      </w:pPr>
      <w:bookmarkStart w:id="12" w:name="_Toc21957409"/>
      <w:r>
        <w:lastRenderedPageBreak/>
        <w:t>Enabling Sparklines</w:t>
      </w:r>
      <w:bookmarkEnd w:id="12"/>
    </w:p>
    <w:p w14:paraId="3F5C06F1" w14:textId="3E8D2AF4" w:rsidR="00E6429F" w:rsidRPr="00E6429F" w:rsidRDefault="00E6429F" w:rsidP="00E6429F">
      <w:r>
        <w:t>A common feature for grids is to</w:t>
      </w:r>
      <w:r w:rsidR="006C1779">
        <w:t xml:space="preserve"> add sparklines to summarize various data patterns over time. </w:t>
      </w:r>
      <w:r w:rsidR="00623409">
        <w:t xml:space="preserve">View Designer offers </w:t>
      </w:r>
      <w:r w:rsidR="00260F40">
        <w:t>the Enable Sparklines feature for all lists, as does Workbooks.</w:t>
      </w:r>
    </w:p>
    <w:p w14:paraId="48831A73" w14:textId="77777777" w:rsidR="00E6429F" w:rsidRPr="00E6429F" w:rsidRDefault="00E6429F" w:rsidP="00E6429F">
      <w:r w:rsidRPr="00E6429F">
        <w:t>To include Sparklines in your data that match View Designer, you will need to join the data with your original query. You will need to add the following line</w:t>
      </w:r>
    </w:p>
    <w:p w14:paraId="689A91E1" w14:textId="77777777" w:rsidR="00E6429F" w:rsidRPr="00E6429F" w:rsidRDefault="00E6429F" w:rsidP="00E6429F">
      <w:pPr>
        <w:rPr>
          <w:i/>
          <w:iCs/>
        </w:rPr>
      </w:pPr>
      <w:r w:rsidRPr="00E6429F">
        <w:rPr>
          <w:i/>
          <w:iCs/>
        </w:rPr>
        <w:t xml:space="preserve">| join kind = inner (search * </w:t>
      </w:r>
    </w:p>
    <w:p w14:paraId="0CDB585B" w14:textId="2283B42E" w:rsidR="00E6429F" w:rsidRPr="00E6429F" w:rsidRDefault="00E6429F" w:rsidP="00E6429F">
      <w:pPr>
        <w:rPr>
          <w:i/>
          <w:iCs/>
        </w:rPr>
      </w:pPr>
      <w:r w:rsidRPr="00E6429F">
        <w:rPr>
          <w:i/>
          <w:iCs/>
        </w:rPr>
        <w:t xml:space="preserve">| make-series Trend = count() default=0 on </w:t>
      </w:r>
      <w:proofErr w:type="spellStart"/>
      <w:r w:rsidRPr="00E6429F">
        <w:rPr>
          <w:i/>
          <w:iCs/>
        </w:rPr>
        <w:t>TimeGenerated</w:t>
      </w:r>
      <w:proofErr w:type="spellEnd"/>
      <w:r w:rsidRPr="00E6429F">
        <w:rPr>
          <w:i/>
          <w:iCs/>
        </w:rPr>
        <w:t xml:space="preserve"> from {</w:t>
      </w:r>
      <w:proofErr w:type="spellStart"/>
      <w:r w:rsidRPr="00E6429F">
        <w:rPr>
          <w:i/>
          <w:iCs/>
        </w:rPr>
        <w:t>TimeRange:start</w:t>
      </w:r>
      <w:proofErr w:type="spellEnd"/>
      <w:r w:rsidRPr="00E6429F">
        <w:rPr>
          <w:i/>
          <w:iCs/>
        </w:rPr>
        <w:t>} to {</w:t>
      </w:r>
      <w:proofErr w:type="spellStart"/>
      <w:r w:rsidRPr="00E6429F">
        <w:rPr>
          <w:i/>
          <w:iCs/>
        </w:rPr>
        <w:t>TimeRange:end</w:t>
      </w:r>
      <w:proofErr w:type="spellEnd"/>
      <w:r w:rsidRPr="00E6429F">
        <w:rPr>
          <w:i/>
          <w:iCs/>
        </w:rPr>
        <w:t>} step {</w:t>
      </w:r>
      <w:proofErr w:type="spellStart"/>
      <w:r w:rsidRPr="00E6429F">
        <w:rPr>
          <w:i/>
          <w:iCs/>
        </w:rPr>
        <w:t>TimeRange:grain</w:t>
      </w:r>
      <w:proofErr w:type="spellEnd"/>
      <w:r w:rsidRPr="00E6429F">
        <w:rPr>
          <w:i/>
          <w:iCs/>
        </w:rPr>
        <w:t>} by Type</w:t>
      </w:r>
      <w:r w:rsidR="00484EEE" w:rsidRPr="00126101">
        <w:rPr>
          <w:i/>
          <w:iCs/>
        </w:rPr>
        <w:t>)</w:t>
      </w:r>
    </w:p>
    <w:p w14:paraId="55D958F3" w14:textId="1A289909" w:rsidR="00E6429F" w:rsidRPr="00E6429F" w:rsidRDefault="00E6429F" w:rsidP="00E6429F">
      <w:pPr>
        <w:rPr>
          <w:i/>
          <w:iCs/>
        </w:rPr>
      </w:pPr>
      <w:r w:rsidRPr="00E6429F">
        <w:rPr>
          <w:i/>
          <w:iCs/>
        </w:rPr>
        <w:t>on Type</w:t>
      </w:r>
    </w:p>
    <w:p w14:paraId="0E363D78" w14:textId="52F38E9E" w:rsidR="00E6429F" w:rsidRPr="00E6429F" w:rsidRDefault="00E6429F" w:rsidP="00E6429F">
      <w:pPr>
        <w:rPr>
          <w:b/>
          <w:bCs/>
        </w:rPr>
      </w:pPr>
      <w:r w:rsidRPr="00E6429F">
        <w:t xml:space="preserve">Then under </w:t>
      </w:r>
      <w:r w:rsidRPr="00E6429F">
        <w:rPr>
          <w:b/>
          <w:bCs/>
        </w:rPr>
        <w:t>Column Setting</w:t>
      </w:r>
      <w:r w:rsidR="007F4DDD">
        <w:rPr>
          <w:b/>
          <w:bCs/>
        </w:rPr>
        <w:t>s</w:t>
      </w:r>
    </w:p>
    <w:p w14:paraId="3A215876" w14:textId="537783C3" w:rsidR="00E6429F" w:rsidRPr="00E6429F" w:rsidRDefault="00E6429F" w:rsidP="00E6429F">
      <w:r>
        <w:rPr>
          <w:noProof/>
        </w:rPr>
        <w:drawing>
          <wp:inline distT="0" distB="0" distL="0" distR="0" wp14:anchorId="2B419170" wp14:editId="63285FF0">
            <wp:extent cx="5943600" cy="953770"/>
            <wp:effectExtent l="0" t="0" r="0" b="0"/>
            <wp:docPr id="1906277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1">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inline>
        </w:drawing>
      </w:r>
      <w:r>
        <w:t xml:space="preserve">Update the </w:t>
      </w:r>
      <w:r w:rsidRPr="5497226F">
        <w:rPr>
          <w:b/>
          <w:bCs/>
        </w:rPr>
        <w:t>Column renderer</w:t>
      </w:r>
      <w:r>
        <w:t xml:space="preserve"> dropdown to be a Spark area</w:t>
      </w:r>
      <w:r>
        <w:rPr>
          <w:noProof/>
        </w:rPr>
        <w:drawing>
          <wp:inline distT="0" distB="0" distL="0" distR="0" wp14:anchorId="66147B42" wp14:editId="37407A4A">
            <wp:extent cx="5620533" cy="4582164"/>
            <wp:effectExtent l="0" t="0" r="0" b="8890"/>
            <wp:docPr id="1031864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2">
                      <a:extLst>
                        <a:ext uri="{28A0092B-C50C-407E-A947-70E740481C1C}">
                          <a14:useLocalDpi xmlns:a14="http://schemas.microsoft.com/office/drawing/2010/main" val="0"/>
                        </a:ext>
                      </a:extLst>
                    </a:blip>
                    <a:stretch>
                      <a:fillRect/>
                    </a:stretch>
                  </pic:blipFill>
                  <pic:spPr>
                    <a:xfrm>
                      <a:off x="0" y="0"/>
                      <a:ext cx="5620533" cy="4582164"/>
                    </a:xfrm>
                    <a:prstGeom prst="rect">
                      <a:avLst/>
                    </a:prstGeom>
                  </pic:spPr>
                </pic:pic>
              </a:graphicData>
            </a:graphic>
          </wp:inline>
        </w:drawing>
      </w:r>
    </w:p>
    <w:p w14:paraId="2C4B7BD6" w14:textId="77777777" w:rsidR="00E6429F" w:rsidRPr="00E6429F" w:rsidRDefault="00E6429F" w:rsidP="00E6429F">
      <w:r w:rsidRPr="00E6429F">
        <w:lastRenderedPageBreak/>
        <w:t>Then save the settings and re-running the query will now update your table to include a Sparkline</w:t>
      </w:r>
    </w:p>
    <w:p w14:paraId="66DA99D4" w14:textId="77777777" w:rsidR="00E6429F" w:rsidRPr="00E6429F" w:rsidRDefault="00E6429F" w:rsidP="00E6429F">
      <w:r w:rsidRPr="00E6429F">
        <w:t>Example:</w:t>
      </w:r>
    </w:p>
    <w:p w14:paraId="6B4C5917" w14:textId="77777777" w:rsidR="00E6429F" w:rsidRPr="00E6429F" w:rsidRDefault="00E6429F" w:rsidP="00E6429F">
      <w:pPr>
        <w:rPr>
          <w:i/>
          <w:iCs/>
        </w:rPr>
      </w:pPr>
      <w:r w:rsidRPr="00E6429F">
        <w:rPr>
          <w:b/>
          <w:bCs/>
        </w:rPr>
        <w:t>Original:</w:t>
      </w:r>
      <w:r w:rsidRPr="00E6429F">
        <w:t xml:space="preserve"> </w:t>
      </w:r>
      <w:r w:rsidRPr="00E6429F">
        <w:rPr>
          <w:i/>
          <w:iCs/>
        </w:rPr>
        <w:t>search *</w:t>
      </w:r>
    </w:p>
    <w:p w14:paraId="6B02C9F4" w14:textId="77777777" w:rsidR="00E6429F" w:rsidRPr="00E6429F" w:rsidRDefault="00E6429F" w:rsidP="00E6429F">
      <w:r w:rsidRPr="00E6429F">
        <w:rPr>
          <w:i/>
          <w:iCs/>
        </w:rPr>
        <w:t xml:space="preserve">| summarize </w:t>
      </w:r>
      <w:proofErr w:type="spellStart"/>
      <w:r w:rsidRPr="00E6429F">
        <w:rPr>
          <w:i/>
          <w:iCs/>
        </w:rPr>
        <w:t>AggregatedValue</w:t>
      </w:r>
      <w:proofErr w:type="spellEnd"/>
      <w:r w:rsidRPr="00E6429F">
        <w:rPr>
          <w:i/>
          <w:iCs/>
        </w:rPr>
        <w:t xml:space="preserve"> = count() by Type) on Type</w:t>
      </w:r>
    </w:p>
    <w:p w14:paraId="1FD329A5" w14:textId="77777777" w:rsidR="00E6429F" w:rsidRPr="00E6429F" w:rsidRDefault="00E6429F" w:rsidP="00E6429F">
      <w:pPr>
        <w:rPr>
          <w:i/>
          <w:iCs/>
        </w:rPr>
      </w:pPr>
      <w:r w:rsidRPr="00E6429F">
        <w:rPr>
          <w:b/>
          <w:bCs/>
        </w:rPr>
        <w:t>Updated:</w:t>
      </w:r>
      <w:r w:rsidRPr="00E6429F">
        <w:t xml:space="preserve"> </w:t>
      </w:r>
      <w:r w:rsidRPr="00E6429F">
        <w:rPr>
          <w:i/>
          <w:iCs/>
        </w:rPr>
        <w:t>search *</w:t>
      </w:r>
    </w:p>
    <w:p w14:paraId="02F16959" w14:textId="77777777" w:rsidR="00E6429F" w:rsidRPr="00E6429F" w:rsidRDefault="00E6429F" w:rsidP="00E6429F">
      <w:pPr>
        <w:rPr>
          <w:i/>
          <w:iCs/>
        </w:rPr>
      </w:pPr>
      <w:r w:rsidRPr="00E6429F">
        <w:rPr>
          <w:i/>
          <w:iCs/>
        </w:rPr>
        <w:t xml:space="preserve">| summarize </w:t>
      </w:r>
      <w:proofErr w:type="spellStart"/>
      <w:r w:rsidRPr="00E6429F">
        <w:rPr>
          <w:i/>
          <w:iCs/>
        </w:rPr>
        <w:t>AggregatedValue</w:t>
      </w:r>
      <w:proofErr w:type="spellEnd"/>
      <w:r w:rsidRPr="00E6429F">
        <w:rPr>
          <w:i/>
          <w:iCs/>
        </w:rPr>
        <w:t xml:space="preserve"> = count() by Type</w:t>
      </w:r>
    </w:p>
    <w:p w14:paraId="02633CF9" w14:textId="77777777" w:rsidR="00E6429F" w:rsidRPr="00E6429F" w:rsidRDefault="00E6429F" w:rsidP="00E6429F">
      <w:pPr>
        <w:rPr>
          <w:b/>
          <w:bCs/>
          <w:i/>
          <w:iCs/>
        </w:rPr>
      </w:pPr>
      <w:r w:rsidRPr="00E6429F">
        <w:rPr>
          <w:b/>
          <w:bCs/>
          <w:i/>
          <w:iCs/>
        </w:rPr>
        <w:t xml:space="preserve">| join kind = inner (search * </w:t>
      </w:r>
    </w:p>
    <w:p w14:paraId="3426D46F" w14:textId="77777777" w:rsidR="00E6429F" w:rsidRPr="00E6429F" w:rsidRDefault="00E6429F" w:rsidP="00E6429F">
      <w:pPr>
        <w:rPr>
          <w:b/>
          <w:bCs/>
          <w:i/>
          <w:iCs/>
        </w:rPr>
      </w:pPr>
      <w:r w:rsidRPr="00E6429F">
        <w:rPr>
          <w:b/>
          <w:bCs/>
          <w:i/>
          <w:iCs/>
        </w:rPr>
        <w:t xml:space="preserve">| make-series Trend = count() default=0 on </w:t>
      </w:r>
      <w:proofErr w:type="spellStart"/>
      <w:r w:rsidRPr="00E6429F">
        <w:rPr>
          <w:b/>
          <w:bCs/>
          <w:i/>
          <w:iCs/>
        </w:rPr>
        <w:t>TimeGenerated</w:t>
      </w:r>
      <w:proofErr w:type="spellEnd"/>
      <w:r w:rsidRPr="00E6429F">
        <w:rPr>
          <w:b/>
          <w:bCs/>
          <w:i/>
          <w:iCs/>
        </w:rPr>
        <w:t xml:space="preserve"> from {</w:t>
      </w:r>
      <w:proofErr w:type="spellStart"/>
      <w:r w:rsidRPr="00E6429F">
        <w:rPr>
          <w:b/>
          <w:bCs/>
          <w:i/>
          <w:iCs/>
        </w:rPr>
        <w:t>TimeRange:start</w:t>
      </w:r>
      <w:proofErr w:type="spellEnd"/>
      <w:r w:rsidRPr="00E6429F">
        <w:rPr>
          <w:b/>
          <w:bCs/>
          <w:i/>
          <w:iCs/>
        </w:rPr>
        <w:t>} to {</w:t>
      </w:r>
      <w:proofErr w:type="spellStart"/>
      <w:r w:rsidRPr="00E6429F">
        <w:rPr>
          <w:b/>
          <w:bCs/>
          <w:i/>
          <w:iCs/>
        </w:rPr>
        <w:t>TimeRange:end</w:t>
      </w:r>
      <w:proofErr w:type="spellEnd"/>
      <w:r w:rsidRPr="00E6429F">
        <w:rPr>
          <w:b/>
          <w:bCs/>
          <w:i/>
          <w:iCs/>
        </w:rPr>
        <w:t>} step {</w:t>
      </w:r>
      <w:proofErr w:type="spellStart"/>
      <w:r w:rsidRPr="00E6429F">
        <w:rPr>
          <w:b/>
          <w:bCs/>
          <w:i/>
          <w:iCs/>
        </w:rPr>
        <w:t>TimeRange:grain</w:t>
      </w:r>
      <w:proofErr w:type="spellEnd"/>
      <w:r w:rsidRPr="00E6429F">
        <w:rPr>
          <w:b/>
          <w:bCs/>
          <w:i/>
          <w:iCs/>
        </w:rPr>
        <w:t>} by Type</w:t>
      </w:r>
    </w:p>
    <w:p w14:paraId="50B064BC" w14:textId="77777777" w:rsidR="00E6429F" w:rsidRPr="00E6429F" w:rsidRDefault="00E6429F" w:rsidP="00E6429F">
      <w:pPr>
        <w:rPr>
          <w:b/>
          <w:bCs/>
          <w:i/>
          <w:iCs/>
        </w:rPr>
      </w:pPr>
      <w:r w:rsidRPr="00E6429F">
        <w:rPr>
          <w:b/>
          <w:bCs/>
          <w:i/>
          <w:iCs/>
        </w:rPr>
        <w:t>) on Type</w:t>
      </w:r>
    </w:p>
    <w:p w14:paraId="1A155E42" w14:textId="77777777" w:rsidR="00E6429F" w:rsidRPr="00E6429F" w:rsidRDefault="00E6429F" w:rsidP="00E6429F">
      <w:pPr>
        <w:rPr>
          <w:b/>
          <w:bCs/>
          <w:i/>
          <w:iCs/>
        </w:rPr>
      </w:pPr>
      <w:r w:rsidRPr="00E6429F">
        <w:rPr>
          <w:b/>
          <w:bCs/>
          <w:i/>
          <w:iCs/>
        </w:rPr>
        <w:t xml:space="preserve">| project Type, </w:t>
      </w:r>
      <w:proofErr w:type="spellStart"/>
      <w:r w:rsidRPr="00E6429F">
        <w:rPr>
          <w:b/>
          <w:bCs/>
          <w:i/>
          <w:iCs/>
        </w:rPr>
        <w:t>AggregatedValue</w:t>
      </w:r>
      <w:proofErr w:type="spellEnd"/>
      <w:r w:rsidRPr="00E6429F">
        <w:rPr>
          <w:b/>
          <w:bCs/>
          <w:i/>
          <w:iCs/>
        </w:rPr>
        <w:t>, Trend</w:t>
      </w:r>
    </w:p>
    <w:p w14:paraId="40CDDB46" w14:textId="57449542" w:rsidR="00E6429F" w:rsidRPr="00E6429F" w:rsidRDefault="00E6429F" w:rsidP="00E6429F">
      <w:r w:rsidRPr="00E6429F">
        <w:t>Result</w:t>
      </w:r>
      <w:r w:rsidR="00E045A6">
        <w:t>ing grid will look similar to below:</w:t>
      </w:r>
    </w:p>
    <w:p w14:paraId="769D958F" w14:textId="3461E958" w:rsidR="00E6429F" w:rsidRPr="00E6429F" w:rsidRDefault="00E6429F" w:rsidP="00E6429F">
      <w:r>
        <w:rPr>
          <w:noProof/>
        </w:rPr>
        <w:drawing>
          <wp:inline distT="0" distB="0" distL="0" distR="0" wp14:anchorId="615F860C" wp14:editId="758E5329">
            <wp:extent cx="5943600" cy="807085"/>
            <wp:effectExtent l="0" t="0" r="0" b="0"/>
            <wp:docPr id="494342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inline>
        </w:drawing>
      </w:r>
    </w:p>
    <w:p w14:paraId="11951EAB" w14:textId="23D3CA66" w:rsidR="009609CD" w:rsidRDefault="00B07B10" w:rsidP="00E045A6">
      <w:pPr>
        <w:pStyle w:val="Heading3"/>
      </w:pPr>
      <w:r>
        <w:br w:type="page"/>
      </w:r>
      <w:bookmarkStart w:id="13" w:name="_Toc21957410"/>
      <w:r w:rsidR="00E045A6">
        <w:lastRenderedPageBreak/>
        <w:t xml:space="preserve">Advanced </w:t>
      </w:r>
      <w:r w:rsidR="00FE6AE8">
        <w:t>Cell</w:t>
      </w:r>
      <w:r w:rsidR="00E045A6">
        <w:t xml:space="preserve"> Settings</w:t>
      </w:r>
      <w:bookmarkEnd w:id="13"/>
    </w:p>
    <w:p w14:paraId="412D49A3" w14:textId="77777777" w:rsidR="009609CD" w:rsidRDefault="009609CD" w:rsidP="009E2F99">
      <w:r w:rsidRPr="009609CD">
        <w:t>To mirror View Designer, some common steps such as changing the size of Workbook cells or adding pins and external links to logs might be utilized.</w:t>
      </w:r>
    </w:p>
    <w:p w14:paraId="61A04F7D" w14:textId="00E88DDA" w:rsidR="009E2F99" w:rsidRDefault="00FE6AE8" w:rsidP="009E2F99">
      <w:r>
        <w:t xml:space="preserve">To access Advanced Settings select the gear icon at the bottom of each </w:t>
      </w:r>
      <w:r w:rsidR="00540F31">
        <w:t>c</w:t>
      </w:r>
      <w:r>
        <w:t>ell</w:t>
      </w:r>
    </w:p>
    <w:p w14:paraId="513E01D0" w14:textId="77D5BAA9" w:rsidR="00FE6AE8" w:rsidRDefault="00FE6AE8" w:rsidP="009E2F99">
      <w:r>
        <w:rPr>
          <w:noProof/>
        </w:rPr>
        <w:drawing>
          <wp:inline distT="0" distB="0" distL="0" distR="0" wp14:anchorId="5D66D184" wp14:editId="3244D1F9">
            <wp:extent cx="3019447" cy="1733563"/>
            <wp:effectExtent l="0" t="0" r="0" b="0"/>
            <wp:docPr id="12262297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4">
                      <a:extLst>
                        <a:ext uri="{28A0092B-C50C-407E-A947-70E740481C1C}">
                          <a14:useLocalDpi xmlns:a14="http://schemas.microsoft.com/office/drawing/2010/main" val="0"/>
                        </a:ext>
                      </a:extLst>
                    </a:blip>
                    <a:stretch>
                      <a:fillRect/>
                    </a:stretch>
                  </pic:blipFill>
                  <pic:spPr>
                    <a:xfrm>
                      <a:off x="0" y="0"/>
                      <a:ext cx="3019447" cy="1733563"/>
                    </a:xfrm>
                    <a:prstGeom prst="rect">
                      <a:avLst/>
                    </a:prstGeom>
                  </pic:spPr>
                </pic:pic>
              </a:graphicData>
            </a:graphic>
          </wp:inline>
        </w:drawing>
      </w:r>
    </w:p>
    <w:p w14:paraId="4C3DE6F6" w14:textId="77777777" w:rsidR="00540F31" w:rsidRDefault="00540F31" w:rsidP="00540F31">
      <w:r>
        <w:t>This will bring up a menu with various options</w:t>
      </w:r>
    </w:p>
    <w:p w14:paraId="79612AA6" w14:textId="77777777" w:rsidR="00540F31" w:rsidRDefault="00540F31" w:rsidP="00540F31">
      <w:r>
        <w:rPr>
          <w:noProof/>
        </w:rPr>
        <w:drawing>
          <wp:inline distT="0" distB="0" distL="0" distR="0" wp14:anchorId="14CD5773" wp14:editId="1F7D5BC3">
            <wp:extent cx="1933589" cy="2266967"/>
            <wp:effectExtent l="0" t="0" r="9525" b="0"/>
            <wp:docPr id="3358337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5">
                      <a:extLst>
                        <a:ext uri="{28A0092B-C50C-407E-A947-70E740481C1C}">
                          <a14:useLocalDpi xmlns:a14="http://schemas.microsoft.com/office/drawing/2010/main" val="0"/>
                        </a:ext>
                      </a:extLst>
                    </a:blip>
                    <a:stretch>
                      <a:fillRect/>
                    </a:stretch>
                  </pic:blipFill>
                  <pic:spPr>
                    <a:xfrm>
                      <a:off x="0" y="0"/>
                      <a:ext cx="1933589" cy="2266967"/>
                    </a:xfrm>
                    <a:prstGeom prst="rect">
                      <a:avLst/>
                    </a:prstGeom>
                  </pic:spPr>
                </pic:pic>
              </a:graphicData>
            </a:graphic>
          </wp:inline>
        </w:drawing>
      </w:r>
    </w:p>
    <w:p w14:paraId="2867E0A3" w14:textId="77777777" w:rsidR="00183BE8" w:rsidRDefault="00540F31" w:rsidP="00540F31">
      <w:r>
        <w:t xml:space="preserve">To </w:t>
      </w:r>
      <w:r w:rsidR="00183BE8">
        <w:t>add a pin and a link to an external query simply select the corresponding checkboxes.</w:t>
      </w:r>
    </w:p>
    <w:p w14:paraId="2D9F42E2" w14:textId="552DD8C8" w:rsidR="00260BA3" w:rsidRPr="006A4F17" w:rsidRDefault="00260BA3" w:rsidP="00540F31">
      <w:r>
        <w:t xml:space="preserve">To add a title to your cell, simply type the </w:t>
      </w:r>
      <w:r w:rsidR="006A4F17">
        <w:t xml:space="preserve">desired title into the </w:t>
      </w:r>
      <w:r w:rsidR="006A4F17">
        <w:rPr>
          <w:b/>
          <w:bCs/>
        </w:rPr>
        <w:t>Chart title</w:t>
      </w:r>
      <w:r w:rsidR="006A4F17">
        <w:t xml:space="preserve"> section</w:t>
      </w:r>
    </w:p>
    <w:p w14:paraId="3F3B5A1A" w14:textId="77777777" w:rsidR="00D41681" w:rsidRDefault="00183BE8" w:rsidP="00540F31">
      <w:r>
        <w:t xml:space="preserve">By default any Workbooks cell is set to take up the entire page width, but users can adjust this by scaling the cell down, by clicking under the </w:t>
      </w:r>
      <w:r w:rsidRPr="00183BE8">
        <w:rPr>
          <w:b/>
          <w:bCs/>
        </w:rPr>
        <w:t>Style</w:t>
      </w:r>
      <w:r>
        <w:t xml:space="preserve"> tab of the Advanced Settings menu</w:t>
      </w:r>
    </w:p>
    <w:p w14:paraId="5DE4C6E9" w14:textId="77777777" w:rsidR="00BC2D3E" w:rsidRDefault="00D41681" w:rsidP="00540F31">
      <w:r>
        <w:rPr>
          <w:noProof/>
        </w:rPr>
        <w:drawing>
          <wp:inline distT="0" distB="0" distL="0" distR="0" wp14:anchorId="0C1FCBC6" wp14:editId="0082D1DF">
            <wp:extent cx="1771663" cy="1638312"/>
            <wp:effectExtent l="0" t="0" r="0" b="0"/>
            <wp:docPr id="2680128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6">
                      <a:extLst>
                        <a:ext uri="{28A0092B-C50C-407E-A947-70E740481C1C}">
                          <a14:useLocalDpi xmlns:a14="http://schemas.microsoft.com/office/drawing/2010/main" val="0"/>
                        </a:ext>
                      </a:extLst>
                    </a:blip>
                    <a:stretch>
                      <a:fillRect/>
                    </a:stretch>
                  </pic:blipFill>
                  <pic:spPr>
                    <a:xfrm>
                      <a:off x="0" y="0"/>
                      <a:ext cx="1771663" cy="1638312"/>
                    </a:xfrm>
                    <a:prstGeom prst="rect">
                      <a:avLst/>
                    </a:prstGeom>
                  </pic:spPr>
                </pic:pic>
              </a:graphicData>
            </a:graphic>
          </wp:inline>
        </w:drawing>
      </w:r>
    </w:p>
    <w:p w14:paraId="5FC8C5B2" w14:textId="77777777" w:rsidR="00BC2D3E" w:rsidRDefault="00BC2D3E" w:rsidP="00BC2D3E">
      <w:pPr>
        <w:pStyle w:val="Heading3"/>
      </w:pPr>
      <w:r>
        <w:br w:type="page"/>
      </w:r>
      <w:bookmarkStart w:id="14" w:name="_Toc21957411"/>
      <w:r>
        <w:lastRenderedPageBreak/>
        <w:t>Additional Parameters</w:t>
      </w:r>
      <w:bookmarkEnd w:id="14"/>
    </w:p>
    <w:p w14:paraId="0B70B2B5" w14:textId="77777777" w:rsidR="00C87DC7" w:rsidRDefault="00C87DC7" w:rsidP="00BC2D3E">
      <w:pPr>
        <w:rPr>
          <w:b/>
          <w:bCs/>
        </w:rPr>
      </w:pPr>
      <w:proofErr w:type="gramStart"/>
      <w:r>
        <w:t>Similar to</w:t>
      </w:r>
      <w:proofErr w:type="gramEnd"/>
      <w:r>
        <w:t xml:space="preserve"> the </w:t>
      </w:r>
      <w:proofErr w:type="spellStart"/>
      <w:r>
        <w:t>TimeRange</w:t>
      </w:r>
      <w:proofErr w:type="spellEnd"/>
      <w:r>
        <w:t xml:space="preserve"> Filter, you will need to select </w:t>
      </w:r>
      <w:r>
        <w:rPr>
          <w:b/>
          <w:bCs/>
        </w:rPr>
        <w:t>Add Parameter</w:t>
      </w:r>
    </w:p>
    <w:p w14:paraId="4E020937" w14:textId="03C970E4" w:rsidR="00E06769" w:rsidRPr="00D51B05" w:rsidRDefault="008F3C88" w:rsidP="00BC2D3E">
      <w:r>
        <w:t>For selecting a Subscription</w:t>
      </w:r>
      <w:r w:rsidR="00E06769">
        <w:t xml:space="preserve">, type “Subscription” into the </w:t>
      </w:r>
      <w:r w:rsidR="00E06769">
        <w:rPr>
          <w:b/>
          <w:bCs/>
        </w:rPr>
        <w:t>Parameter name</w:t>
      </w:r>
      <w:r w:rsidR="00E06769">
        <w:t xml:space="preserve"> field in the side menu</w:t>
      </w:r>
      <w:r w:rsidR="00D51B05">
        <w:t xml:space="preserve"> and select “Subscription</w:t>
      </w:r>
      <w:r w:rsidR="00D51B05" w:rsidRPr="00D51B05">
        <w:t xml:space="preserve"> Picker</w:t>
      </w:r>
      <w:r w:rsidR="00D51B05">
        <w:t>”</w:t>
      </w:r>
      <w:r w:rsidR="00D51B05">
        <w:rPr>
          <w:b/>
          <w:bCs/>
        </w:rPr>
        <w:t xml:space="preserve"> </w:t>
      </w:r>
      <w:r w:rsidR="00D51B05">
        <w:t xml:space="preserve">from the </w:t>
      </w:r>
      <w:r w:rsidR="00D51B05">
        <w:rPr>
          <w:b/>
          <w:bCs/>
        </w:rPr>
        <w:t>Parameter type</w:t>
      </w:r>
      <w:r w:rsidR="00D51B05">
        <w:t xml:space="preserve"> dropdown</w:t>
      </w:r>
    </w:p>
    <w:p w14:paraId="58A6CA9E" w14:textId="77777777" w:rsidR="00E06769" w:rsidRDefault="00E06769" w:rsidP="00AD351A">
      <w:pPr>
        <w:jc w:val="center"/>
      </w:pPr>
      <w:r>
        <w:rPr>
          <w:noProof/>
        </w:rPr>
        <w:drawing>
          <wp:inline distT="0" distB="0" distL="0" distR="0" wp14:anchorId="6C5EDA37" wp14:editId="639AA2D9">
            <wp:extent cx="2200275" cy="1078566"/>
            <wp:effectExtent l="0" t="0" r="0" b="7620"/>
            <wp:docPr id="6813680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7">
                      <a:extLst>
                        <a:ext uri="{28A0092B-C50C-407E-A947-70E740481C1C}">
                          <a14:useLocalDpi xmlns:a14="http://schemas.microsoft.com/office/drawing/2010/main" val="0"/>
                        </a:ext>
                      </a:extLst>
                    </a:blip>
                    <a:stretch>
                      <a:fillRect/>
                    </a:stretch>
                  </pic:blipFill>
                  <pic:spPr>
                    <a:xfrm>
                      <a:off x="0" y="0"/>
                      <a:ext cx="2200275" cy="1078566"/>
                    </a:xfrm>
                    <a:prstGeom prst="rect">
                      <a:avLst/>
                    </a:prstGeom>
                  </pic:spPr>
                </pic:pic>
              </a:graphicData>
            </a:graphic>
          </wp:inline>
        </w:drawing>
      </w:r>
    </w:p>
    <w:p w14:paraId="0859C134" w14:textId="76559598" w:rsidR="00D51B05" w:rsidRDefault="00E06769" w:rsidP="00D51B05">
      <w:r>
        <w:t xml:space="preserve">For selecting a Resource, type “Resource” into the </w:t>
      </w:r>
      <w:r>
        <w:rPr>
          <w:b/>
          <w:bCs/>
        </w:rPr>
        <w:t>Parameter name</w:t>
      </w:r>
      <w:r>
        <w:t xml:space="preserve"> field in the side menu</w:t>
      </w:r>
      <w:r w:rsidR="00D51B05" w:rsidRPr="00D51B05">
        <w:t xml:space="preserve"> </w:t>
      </w:r>
      <w:r w:rsidR="00D51B05">
        <w:t>and select “</w:t>
      </w:r>
      <w:r w:rsidR="00D51B05" w:rsidRPr="00D51B05">
        <w:t>Resource Picker</w:t>
      </w:r>
      <w:r w:rsidR="00D51B05">
        <w:t>”</w:t>
      </w:r>
      <w:r w:rsidR="00D51B05">
        <w:rPr>
          <w:b/>
          <w:bCs/>
        </w:rPr>
        <w:t xml:space="preserve"> </w:t>
      </w:r>
      <w:r w:rsidR="00D51B05">
        <w:t xml:space="preserve">from the </w:t>
      </w:r>
      <w:r w:rsidR="00D51B05">
        <w:rPr>
          <w:b/>
          <w:bCs/>
        </w:rPr>
        <w:t>Parameter type</w:t>
      </w:r>
      <w:r w:rsidR="00D51B05">
        <w:t xml:space="preserve"> dropdown</w:t>
      </w:r>
    </w:p>
    <w:p w14:paraId="517E64D1" w14:textId="78A7A285" w:rsidR="00C01D0B" w:rsidRDefault="00C01D0B" w:rsidP="00AD351A">
      <w:pPr>
        <w:jc w:val="center"/>
      </w:pPr>
      <w:r>
        <w:rPr>
          <w:noProof/>
        </w:rPr>
        <w:drawing>
          <wp:inline distT="0" distB="0" distL="0" distR="0" wp14:anchorId="5212BAA8" wp14:editId="4E676311">
            <wp:extent cx="2185988" cy="734423"/>
            <wp:effectExtent l="0" t="0" r="5080" b="8890"/>
            <wp:docPr id="14376064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8">
                      <a:extLst>
                        <a:ext uri="{28A0092B-C50C-407E-A947-70E740481C1C}">
                          <a14:useLocalDpi xmlns:a14="http://schemas.microsoft.com/office/drawing/2010/main" val="0"/>
                        </a:ext>
                      </a:extLst>
                    </a:blip>
                    <a:stretch>
                      <a:fillRect/>
                    </a:stretch>
                  </pic:blipFill>
                  <pic:spPr>
                    <a:xfrm>
                      <a:off x="0" y="0"/>
                      <a:ext cx="2185988" cy="734423"/>
                    </a:xfrm>
                    <a:prstGeom prst="rect">
                      <a:avLst/>
                    </a:prstGeom>
                  </pic:spPr>
                </pic:pic>
              </a:graphicData>
            </a:graphic>
          </wp:inline>
        </w:drawing>
      </w:r>
    </w:p>
    <w:p w14:paraId="482D7546" w14:textId="0E80710E" w:rsidR="0042176D" w:rsidRPr="00D51B05" w:rsidRDefault="0042176D" w:rsidP="00D51B05">
      <w:r>
        <w:t>This will insert dropdowns to let you access your various subscriptions and resources</w:t>
      </w:r>
    </w:p>
    <w:p w14:paraId="11B7E5B8" w14:textId="679FA189" w:rsidR="00E06769" w:rsidRPr="00E06769" w:rsidRDefault="0042176D" w:rsidP="00AD351A">
      <w:pPr>
        <w:jc w:val="center"/>
      </w:pPr>
      <w:r>
        <w:rPr>
          <w:noProof/>
        </w:rPr>
        <w:drawing>
          <wp:inline distT="0" distB="0" distL="0" distR="0" wp14:anchorId="7204F695" wp14:editId="2F2F4B22">
            <wp:extent cx="1993024" cy="1290637"/>
            <wp:effectExtent l="0" t="0" r="7620" b="5080"/>
            <wp:docPr id="2659734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9">
                      <a:extLst>
                        <a:ext uri="{28A0092B-C50C-407E-A947-70E740481C1C}">
                          <a14:useLocalDpi xmlns:a14="http://schemas.microsoft.com/office/drawing/2010/main" val="0"/>
                        </a:ext>
                      </a:extLst>
                    </a:blip>
                    <a:stretch>
                      <a:fillRect/>
                    </a:stretch>
                  </pic:blipFill>
                  <pic:spPr>
                    <a:xfrm>
                      <a:off x="0" y="0"/>
                      <a:ext cx="1993024" cy="1290637"/>
                    </a:xfrm>
                    <a:prstGeom prst="rect">
                      <a:avLst/>
                    </a:prstGeom>
                  </pic:spPr>
                </pic:pic>
              </a:graphicData>
            </a:graphic>
          </wp:inline>
        </w:drawing>
      </w:r>
    </w:p>
    <w:p w14:paraId="2865D862" w14:textId="77777777" w:rsidR="00AD351A" w:rsidRDefault="006045F5" w:rsidP="00BC2D3E">
      <w:r>
        <w:t xml:space="preserve">Now when you select </w:t>
      </w:r>
      <w:r>
        <w:rPr>
          <w:b/>
          <w:bCs/>
        </w:rPr>
        <w:t>Add query</w:t>
      </w:r>
      <w:r>
        <w:t xml:space="preserve">, you are able to choose </w:t>
      </w:r>
      <w:r w:rsidR="00AD351A">
        <w:t>other</w:t>
      </w:r>
      <w:r>
        <w:t xml:space="preserve"> Log Analytics workspaces from </w:t>
      </w:r>
      <w:r w:rsidR="00AD351A">
        <w:t xml:space="preserve">the same or </w:t>
      </w:r>
      <w:r>
        <w:t>different subscriptions</w:t>
      </w:r>
    </w:p>
    <w:p w14:paraId="68094870" w14:textId="278F4027" w:rsidR="00B07B10" w:rsidRDefault="00AD351A" w:rsidP="00BC2D3E">
      <w:r>
        <w:rPr>
          <w:noProof/>
        </w:rPr>
        <w:drawing>
          <wp:inline distT="0" distB="0" distL="0" distR="0" wp14:anchorId="3D9CD41C" wp14:editId="017A0B90">
            <wp:extent cx="3676650" cy="1761728"/>
            <wp:effectExtent l="0" t="0" r="0" b="0"/>
            <wp:docPr id="1698966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40">
                      <a:extLst>
                        <a:ext uri="{28A0092B-C50C-407E-A947-70E740481C1C}">
                          <a14:useLocalDpi xmlns:a14="http://schemas.microsoft.com/office/drawing/2010/main" val="0"/>
                        </a:ext>
                      </a:extLst>
                    </a:blip>
                    <a:stretch>
                      <a:fillRect/>
                    </a:stretch>
                  </pic:blipFill>
                  <pic:spPr>
                    <a:xfrm>
                      <a:off x="0" y="0"/>
                      <a:ext cx="3676650" cy="1761728"/>
                    </a:xfrm>
                    <a:prstGeom prst="rect">
                      <a:avLst/>
                    </a:prstGeom>
                  </pic:spPr>
                </pic:pic>
              </a:graphicData>
            </a:graphic>
          </wp:inline>
        </w:drawing>
      </w:r>
      <w:r>
        <w:br w:type="page"/>
      </w:r>
    </w:p>
    <w:p w14:paraId="3EB9234A" w14:textId="01A690A5" w:rsidR="00395444" w:rsidRDefault="00395444" w:rsidP="00406E3B">
      <w:pPr>
        <w:pStyle w:val="Heading2"/>
      </w:pPr>
      <w:bookmarkStart w:id="15" w:name="_Toc21957412"/>
      <w:r>
        <w:lastRenderedPageBreak/>
        <w:t>Donut &amp; List</w:t>
      </w:r>
      <w:bookmarkEnd w:id="15"/>
    </w:p>
    <w:p w14:paraId="7F6A6D9C" w14:textId="1A378EA7" w:rsidR="0084759A" w:rsidRDefault="0084759A" w:rsidP="0084759A">
      <w:r>
        <w:t>View Designer has the Donut &amp; List tile as shown below:</w:t>
      </w:r>
    </w:p>
    <w:p w14:paraId="1EC5D6DF" w14:textId="26D0F01F" w:rsidR="0084759A" w:rsidRPr="0084759A" w:rsidRDefault="0084759A" w:rsidP="00CB5DBD">
      <w:pPr>
        <w:jc w:val="center"/>
      </w:pPr>
      <w:r>
        <w:rPr>
          <w:noProof/>
        </w:rPr>
        <w:drawing>
          <wp:inline distT="0" distB="0" distL="0" distR="0" wp14:anchorId="38989733" wp14:editId="43BA4833">
            <wp:extent cx="3486637" cy="5449060"/>
            <wp:effectExtent l="0" t="0" r="0" b="0"/>
            <wp:docPr id="13709614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486637" cy="5449060"/>
                    </a:xfrm>
                    <a:prstGeom prst="rect">
                      <a:avLst/>
                    </a:prstGeom>
                  </pic:spPr>
                </pic:pic>
              </a:graphicData>
            </a:graphic>
          </wp:inline>
        </w:drawing>
      </w:r>
    </w:p>
    <w:p w14:paraId="42F782DF" w14:textId="48621D08" w:rsidR="00DE21CD" w:rsidRPr="00DE21CD" w:rsidRDefault="0084759A" w:rsidP="00DE21CD">
      <w:r>
        <w:t>Recreating the tile in workbooks involves two queries, for the Donut portion there are two options.</w:t>
      </w:r>
    </w:p>
    <w:p w14:paraId="2C647A5B" w14:textId="77777777" w:rsidR="00DE21CD" w:rsidRPr="00DE21CD" w:rsidRDefault="00DE21CD" w:rsidP="00DE21CD">
      <w:r w:rsidRPr="00DE21CD">
        <w:t xml:space="preserve">Select </w:t>
      </w:r>
      <w:r w:rsidRPr="00DE21CD">
        <w:rPr>
          <w:b/>
          <w:bCs/>
        </w:rPr>
        <w:t>Add query</w:t>
      </w:r>
      <w:r w:rsidRPr="00DE21CD">
        <w:t xml:space="preserve"> and paste the original query from View Designer into the cell</w:t>
      </w:r>
    </w:p>
    <w:p w14:paraId="25B6CAA1" w14:textId="77777777" w:rsidR="00DE21CD" w:rsidRPr="00DE21CD" w:rsidRDefault="00DE21CD" w:rsidP="00DE21CD">
      <w:pPr>
        <w:rPr>
          <w:b/>
          <w:bCs/>
        </w:rPr>
      </w:pPr>
      <w:r w:rsidRPr="00DE21CD">
        <w:rPr>
          <w:b/>
          <w:bCs/>
        </w:rPr>
        <w:t>Option 1: Select Pie Chart from the Visualization Dropdown</w:t>
      </w:r>
    </w:p>
    <w:p w14:paraId="70884698" w14:textId="77777777" w:rsidR="00DE21CD" w:rsidRPr="00DE21CD" w:rsidRDefault="00DE21CD" w:rsidP="00106BCC">
      <w:pPr>
        <w:jc w:val="center"/>
        <w:rPr>
          <w:b/>
          <w:bCs/>
        </w:rPr>
      </w:pPr>
      <w:r>
        <w:rPr>
          <w:noProof/>
        </w:rPr>
        <w:lastRenderedPageBreak/>
        <w:drawing>
          <wp:inline distT="0" distB="0" distL="0" distR="0" wp14:anchorId="166288C2" wp14:editId="158CF60B">
            <wp:extent cx="3843366" cy="1590687"/>
            <wp:effectExtent l="0" t="0" r="5080" b="0"/>
            <wp:docPr id="1231722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41">
                      <a:extLst>
                        <a:ext uri="{28A0092B-C50C-407E-A947-70E740481C1C}">
                          <a14:useLocalDpi xmlns:a14="http://schemas.microsoft.com/office/drawing/2010/main" val="0"/>
                        </a:ext>
                      </a:extLst>
                    </a:blip>
                    <a:stretch>
                      <a:fillRect/>
                    </a:stretch>
                  </pic:blipFill>
                  <pic:spPr>
                    <a:xfrm>
                      <a:off x="0" y="0"/>
                      <a:ext cx="3843366" cy="1590687"/>
                    </a:xfrm>
                    <a:prstGeom prst="rect">
                      <a:avLst/>
                    </a:prstGeom>
                  </pic:spPr>
                </pic:pic>
              </a:graphicData>
            </a:graphic>
          </wp:inline>
        </w:drawing>
      </w:r>
    </w:p>
    <w:p w14:paraId="370939B1" w14:textId="77777777" w:rsidR="00DE21CD" w:rsidRPr="00DE21CD" w:rsidRDefault="00DE21CD" w:rsidP="00DE21CD">
      <w:pPr>
        <w:rPr>
          <w:b/>
          <w:bCs/>
        </w:rPr>
      </w:pPr>
      <w:r w:rsidRPr="00DE21CD">
        <w:rPr>
          <w:b/>
          <w:bCs/>
        </w:rPr>
        <w:t>Option 2: Add a line to the KQL</w:t>
      </w:r>
    </w:p>
    <w:p w14:paraId="77F71A88" w14:textId="77777777" w:rsidR="00DE21CD" w:rsidRPr="00DE21CD" w:rsidRDefault="00DE21CD" w:rsidP="00DE21CD">
      <w:r w:rsidRPr="00DE21CD">
        <w:rPr>
          <w:b/>
          <w:bCs/>
        </w:rPr>
        <w:t>Add:</w:t>
      </w:r>
      <w:r w:rsidRPr="00DE21CD">
        <w:t xml:space="preserve"> </w:t>
      </w:r>
      <w:r w:rsidRPr="00DE21CD">
        <w:rPr>
          <w:i/>
          <w:iCs/>
        </w:rPr>
        <w:t xml:space="preserve">| render </w:t>
      </w:r>
      <w:proofErr w:type="spellStart"/>
      <w:r w:rsidRPr="00DE21CD">
        <w:rPr>
          <w:i/>
          <w:iCs/>
        </w:rPr>
        <w:t>piechart</w:t>
      </w:r>
      <w:proofErr w:type="spellEnd"/>
    </w:p>
    <w:p w14:paraId="5DC1CE70" w14:textId="77777777" w:rsidR="00DE21CD" w:rsidRPr="00DE21CD" w:rsidRDefault="00DE21CD" w:rsidP="00DE21CD">
      <w:pPr>
        <w:rPr>
          <w:b/>
          <w:bCs/>
        </w:rPr>
      </w:pPr>
      <w:r w:rsidRPr="00DE21CD">
        <w:t xml:space="preserve">Note that the </w:t>
      </w:r>
      <w:r w:rsidRPr="00DE21CD">
        <w:rPr>
          <w:b/>
          <w:bCs/>
        </w:rPr>
        <w:t>Visualization</w:t>
      </w:r>
      <w:r w:rsidRPr="00DE21CD">
        <w:t xml:space="preserve"> setting should be set to </w:t>
      </w:r>
      <w:r w:rsidRPr="00DE21CD">
        <w:rPr>
          <w:b/>
          <w:bCs/>
        </w:rPr>
        <w:t>Set by query</w:t>
      </w:r>
    </w:p>
    <w:p w14:paraId="6F19826A" w14:textId="77777777" w:rsidR="00DE21CD" w:rsidRPr="00DE21CD" w:rsidRDefault="00DE21CD" w:rsidP="00106BCC">
      <w:pPr>
        <w:jc w:val="center"/>
      </w:pPr>
      <w:r>
        <w:rPr>
          <w:noProof/>
        </w:rPr>
        <w:drawing>
          <wp:inline distT="0" distB="0" distL="0" distR="0" wp14:anchorId="7A041168" wp14:editId="37F8F215">
            <wp:extent cx="5943600" cy="2609850"/>
            <wp:effectExtent l="0" t="0" r="0" b="0"/>
            <wp:docPr id="1516069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42">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40AD13A5" w14:textId="77777777" w:rsidR="00DE21CD" w:rsidRPr="00DE21CD" w:rsidRDefault="00DE21CD" w:rsidP="00DE21CD">
      <w:r w:rsidRPr="00DE21CD">
        <w:t>Example:</w:t>
      </w:r>
    </w:p>
    <w:p w14:paraId="4AD77396" w14:textId="77777777" w:rsidR="00DE21CD" w:rsidRPr="00DE21CD" w:rsidRDefault="00DE21CD" w:rsidP="00DE21CD">
      <w:pPr>
        <w:rPr>
          <w:i/>
          <w:iCs/>
        </w:rPr>
      </w:pPr>
      <w:r w:rsidRPr="00DE21CD">
        <w:rPr>
          <w:b/>
          <w:bCs/>
        </w:rPr>
        <w:t>Original:</w:t>
      </w:r>
      <w:r w:rsidRPr="00DE21CD">
        <w:t xml:space="preserve"> </w:t>
      </w:r>
      <w:r w:rsidRPr="00DE21CD">
        <w:rPr>
          <w:i/>
          <w:iCs/>
        </w:rPr>
        <w:t xml:space="preserve">search * | summarize </w:t>
      </w:r>
      <w:proofErr w:type="spellStart"/>
      <w:r w:rsidRPr="00DE21CD">
        <w:rPr>
          <w:i/>
          <w:iCs/>
        </w:rPr>
        <w:t>AggregatedValue</w:t>
      </w:r>
      <w:proofErr w:type="spellEnd"/>
      <w:r w:rsidRPr="00DE21CD">
        <w:rPr>
          <w:i/>
          <w:iCs/>
        </w:rPr>
        <w:t xml:space="preserve"> = count() by Type | order by </w:t>
      </w:r>
      <w:proofErr w:type="spellStart"/>
      <w:r w:rsidRPr="00DE21CD">
        <w:rPr>
          <w:i/>
          <w:iCs/>
        </w:rPr>
        <w:t>AggregatedValue</w:t>
      </w:r>
      <w:proofErr w:type="spellEnd"/>
      <w:r w:rsidRPr="00DE21CD">
        <w:rPr>
          <w:i/>
          <w:iCs/>
        </w:rPr>
        <w:t xml:space="preserve"> desc</w:t>
      </w:r>
    </w:p>
    <w:p w14:paraId="467A28BE" w14:textId="77777777" w:rsidR="00DE21CD" w:rsidRPr="00DE21CD" w:rsidRDefault="00DE21CD" w:rsidP="00DE21CD">
      <w:pPr>
        <w:rPr>
          <w:b/>
          <w:bCs/>
          <w:i/>
          <w:iCs/>
        </w:rPr>
      </w:pPr>
      <w:r w:rsidRPr="00DE21CD">
        <w:rPr>
          <w:b/>
          <w:bCs/>
        </w:rPr>
        <w:t xml:space="preserve">Updated: </w:t>
      </w:r>
      <w:r w:rsidRPr="00DE21CD">
        <w:rPr>
          <w:i/>
          <w:iCs/>
        </w:rPr>
        <w:t xml:space="preserve">search * | summarize </w:t>
      </w:r>
      <w:proofErr w:type="spellStart"/>
      <w:r w:rsidRPr="00DE21CD">
        <w:rPr>
          <w:i/>
          <w:iCs/>
        </w:rPr>
        <w:t>AggregatedValue</w:t>
      </w:r>
      <w:proofErr w:type="spellEnd"/>
      <w:r w:rsidRPr="00DE21CD">
        <w:rPr>
          <w:i/>
          <w:iCs/>
        </w:rPr>
        <w:t xml:space="preserve"> = count() by Type | order by </w:t>
      </w:r>
      <w:proofErr w:type="spellStart"/>
      <w:r w:rsidRPr="00DE21CD">
        <w:rPr>
          <w:i/>
          <w:iCs/>
        </w:rPr>
        <w:t>AggregatedValue</w:t>
      </w:r>
      <w:proofErr w:type="spellEnd"/>
      <w:r w:rsidRPr="00DE21CD">
        <w:rPr>
          <w:i/>
          <w:iCs/>
        </w:rPr>
        <w:t xml:space="preserve"> desc </w:t>
      </w:r>
      <w:r w:rsidRPr="00DE21CD">
        <w:rPr>
          <w:b/>
          <w:bCs/>
          <w:i/>
          <w:iCs/>
        </w:rPr>
        <w:t xml:space="preserve">| render </w:t>
      </w:r>
      <w:proofErr w:type="spellStart"/>
      <w:r w:rsidRPr="00DE21CD">
        <w:rPr>
          <w:b/>
          <w:bCs/>
          <w:i/>
          <w:iCs/>
        </w:rPr>
        <w:t>piechart</w:t>
      </w:r>
      <w:proofErr w:type="spellEnd"/>
    </w:p>
    <w:p w14:paraId="1E437F70" w14:textId="77777777" w:rsidR="007808C8" w:rsidRDefault="00DE21CD" w:rsidP="00DE21CD">
      <w:r w:rsidRPr="00DE21CD">
        <w:t>For the</w:t>
      </w:r>
      <w:r w:rsidR="00C67762">
        <w:t xml:space="preserve"> latter half of the</w:t>
      </w:r>
      <w:r w:rsidRPr="00DE21CD">
        <w:t xml:space="preserve"> list</w:t>
      </w:r>
      <w:r w:rsidR="00C71681">
        <w:t xml:space="preserve">, you will need to add an additional visualization by </w:t>
      </w:r>
      <w:r w:rsidR="007808C8">
        <w:t xml:space="preserve">clicking </w:t>
      </w:r>
      <w:r w:rsidR="007808C8">
        <w:rPr>
          <w:b/>
          <w:bCs/>
        </w:rPr>
        <w:t>Add query</w:t>
      </w:r>
    </w:p>
    <w:p w14:paraId="6D55408E" w14:textId="5315AD62" w:rsidR="00DE21CD" w:rsidRPr="00DE21CD" w:rsidRDefault="007808C8" w:rsidP="00DE21CD">
      <w:r>
        <w:t>The query syntax can be updated to such</w:t>
      </w:r>
    </w:p>
    <w:p w14:paraId="7A9A6937" w14:textId="77777777" w:rsidR="00DE21CD" w:rsidRPr="00DE21CD" w:rsidRDefault="00DE21CD" w:rsidP="00DE21CD">
      <w:pPr>
        <w:rPr>
          <w:i/>
          <w:iCs/>
        </w:rPr>
      </w:pPr>
      <w:r w:rsidRPr="00DE21CD">
        <w:rPr>
          <w:b/>
          <w:bCs/>
        </w:rPr>
        <w:t>Original:</w:t>
      </w:r>
      <w:r w:rsidRPr="00DE21CD">
        <w:t xml:space="preserve"> </w:t>
      </w:r>
      <w:r w:rsidRPr="00DE21CD">
        <w:rPr>
          <w:i/>
          <w:iCs/>
        </w:rPr>
        <w:t xml:space="preserve">search * | summarize </w:t>
      </w:r>
      <w:proofErr w:type="spellStart"/>
      <w:r w:rsidRPr="00DE21CD">
        <w:rPr>
          <w:i/>
          <w:iCs/>
        </w:rPr>
        <w:t>AggregatedValue</w:t>
      </w:r>
      <w:proofErr w:type="spellEnd"/>
      <w:r w:rsidRPr="00DE21CD">
        <w:rPr>
          <w:i/>
          <w:iCs/>
        </w:rPr>
        <w:t xml:space="preserve"> = </w:t>
      </w:r>
      <w:proofErr w:type="gramStart"/>
      <w:r w:rsidRPr="00DE21CD">
        <w:rPr>
          <w:i/>
          <w:iCs/>
        </w:rPr>
        <w:t>count(</w:t>
      </w:r>
      <w:proofErr w:type="gramEnd"/>
      <w:r w:rsidRPr="00DE21CD">
        <w:rPr>
          <w:i/>
          <w:iCs/>
        </w:rPr>
        <w:t>) by Type</w:t>
      </w:r>
    </w:p>
    <w:p w14:paraId="10C356E6" w14:textId="77777777" w:rsidR="00DE21CD" w:rsidRPr="00DE21CD" w:rsidRDefault="00DE21CD" w:rsidP="00DE21CD">
      <w:pPr>
        <w:rPr>
          <w:i/>
          <w:iCs/>
        </w:rPr>
      </w:pPr>
      <w:r w:rsidRPr="00DE21CD">
        <w:rPr>
          <w:b/>
          <w:bCs/>
        </w:rPr>
        <w:t>Updated:</w:t>
      </w:r>
      <w:r w:rsidRPr="00DE21CD">
        <w:t xml:space="preserve"> </w:t>
      </w:r>
      <w:r w:rsidRPr="00DE21CD">
        <w:rPr>
          <w:i/>
          <w:iCs/>
        </w:rPr>
        <w:t xml:space="preserve">search * | summarize </w:t>
      </w:r>
      <w:r w:rsidRPr="00DE21CD">
        <w:rPr>
          <w:b/>
          <w:bCs/>
          <w:i/>
          <w:iCs/>
        </w:rPr>
        <w:t>Count = count()</w:t>
      </w:r>
      <w:r w:rsidRPr="00DE21CD">
        <w:rPr>
          <w:i/>
          <w:iCs/>
        </w:rPr>
        <w:t xml:space="preserve"> by Type</w:t>
      </w:r>
    </w:p>
    <w:p w14:paraId="056F2995" w14:textId="77777777" w:rsidR="00DE21CD" w:rsidRDefault="00DE21CD" w:rsidP="00DE21CD">
      <w:r w:rsidRPr="00DE21CD">
        <w:t>To enable Sparklines follow the steps as shown in the Enabling Sparklines section</w:t>
      </w:r>
    </w:p>
    <w:p w14:paraId="05956D72" w14:textId="77777777" w:rsidR="00BF7C68" w:rsidRDefault="00BF7C68">
      <w:r>
        <w:br w:type="page"/>
      </w:r>
    </w:p>
    <w:p w14:paraId="5FB19803" w14:textId="4EB15EFA" w:rsidR="00D46BC8" w:rsidRPr="00DE21CD" w:rsidRDefault="00D46BC8" w:rsidP="00DE21CD">
      <w:r>
        <w:lastRenderedPageBreak/>
        <w:t>The following shows an example of how the tile might be represented within Workbooks</w:t>
      </w:r>
    </w:p>
    <w:p w14:paraId="149AEC28" w14:textId="0F17C310" w:rsidR="00DE21CD" w:rsidRPr="00DE21CD" w:rsidRDefault="00D46BC8" w:rsidP="00BC3B69">
      <w:pPr>
        <w:jc w:val="center"/>
      </w:pPr>
      <w:r>
        <w:rPr>
          <w:noProof/>
        </w:rPr>
        <w:drawing>
          <wp:inline distT="0" distB="0" distL="0" distR="0" wp14:anchorId="1DA2FBAE" wp14:editId="7BBACCF2">
            <wp:extent cx="5943600" cy="1450340"/>
            <wp:effectExtent l="0" t="0" r="0" b="0"/>
            <wp:docPr id="11850327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r>
        <w:br w:type="page"/>
      </w:r>
    </w:p>
    <w:p w14:paraId="622AA577" w14:textId="4AF22B5C" w:rsidR="00395444" w:rsidRDefault="00395444" w:rsidP="00406E3B">
      <w:pPr>
        <w:pStyle w:val="Heading2"/>
      </w:pPr>
      <w:bookmarkStart w:id="16" w:name="_Toc21957413"/>
      <w:proofErr w:type="spellStart"/>
      <w:r>
        <w:lastRenderedPageBreak/>
        <w:t>Linechart</w:t>
      </w:r>
      <w:proofErr w:type="spellEnd"/>
      <w:r>
        <w:t xml:space="preserve"> &amp; List</w:t>
      </w:r>
      <w:bookmarkEnd w:id="16"/>
    </w:p>
    <w:p w14:paraId="6ADF6EAC" w14:textId="10816CD8" w:rsidR="00A97B45" w:rsidRDefault="004F52F0" w:rsidP="00A97B45">
      <w:r>
        <w:t xml:space="preserve">The original </w:t>
      </w:r>
      <w:proofErr w:type="spellStart"/>
      <w:r>
        <w:t>Linechart</w:t>
      </w:r>
      <w:proofErr w:type="spellEnd"/>
      <w:r>
        <w:t xml:space="preserve"> &amp; List in View Designer looks like the following:</w:t>
      </w:r>
    </w:p>
    <w:p w14:paraId="41C08AF7" w14:textId="129FFED3" w:rsidR="004F52F0" w:rsidRDefault="004F52F0" w:rsidP="00084E61">
      <w:pPr>
        <w:jc w:val="center"/>
      </w:pPr>
      <w:r>
        <w:rPr>
          <w:noProof/>
        </w:rPr>
        <w:drawing>
          <wp:inline distT="0" distB="0" distL="0" distR="0" wp14:anchorId="1EFF9702" wp14:editId="4F95EED4">
            <wp:extent cx="3534268" cy="5449060"/>
            <wp:effectExtent l="0" t="0" r="9525" b="0"/>
            <wp:docPr id="11082028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43">
                      <a:extLst>
                        <a:ext uri="{28A0092B-C50C-407E-A947-70E740481C1C}">
                          <a14:useLocalDpi xmlns:a14="http://schemas.microsoft.com/office/drawing/2010/main" val="0"/>
                        </a:ext>
                      </a:extLst>
                    </a:blip>
                    <a:stretch>
                      <a:fillRect/>
                    </a:stretch>
                  </pic:blipFill>
                  <pic:spPr>
                    <a:xfrm>
                      <a:off x="0" y="0"/>
                      <a:ext cx="3534268" cy="5449060"/>
                    </a:xfrm>
                    <a:prstGeom prst="rect">
                      <a:avLst/>
                    </a:prstGeom>
                  </pic:spPr>
                </pic:pic>
              </a:graphicData>
            </a:graphic>
          </wp:inline>
        </w:drawing>
      </w:r>
    </w:p>
    <w:p w14:paraId="0DA229DD" w14:textId="2A1FD452" w:rsidR="00AD69A8" w:rsidRPr="00A97B45" w:rsidRDefault="00AD69A8" w:rsidP="00A97B45">
      <w:r>
        <w:t xml:space="preserve">To recreate the </w:t>
      </w:r>
      <w:proofErr w:type="spellStart"/>
      <w:r>
        <w:t>Linechart</w:t>
      </w:r>
      <w:proofErr w:type="spellEnd"/>
      <w:r>
        <w:t xml:space="preserve"> portion we update the query as follows:</w:t>
      </w:r>
    </w:p>
    <w:p w14:paraId="18A59D4B" w14:textId="77777777" w:rsidR="00A97B45" w:rsidRPr="00A97B45" w:rsidRDefault="00A97B45" w:rsidP="00A97B45">
      <w:pPr>
        <w:rPr>
          <w:i/>
          <w:iCs/>
        </w:rPr>
      </w:pPr>
      <w:r w:rsidRPr="00A97B45">
        <w:rPr>
          <w:b/>
          <w:bCs/>
        </w:rPr>
        <w:t>Original:</w:t>
      </w:r>
      <w:r w:rsidRPr="00A97B45">
        <w:t xml:space="preserve"> </w:t>
      </w:r>
      <w:r w:rsidRPr="00A97B45">
        <w:rPr>
          <w:i/>
          <w:iCs/>
        </w:rPr>
        <w:t xml:space="preserve">search * | summarize </w:t>
      </w:r>
      <w:proofErr w:type="spellStart"/>
      <w:r w:rsidRPr="00A97B45">
        <w:rPr>
          <w:i/>
          <w:iCs/>
        </w:rPr>
        <w:t>AggregatedValue</w:t>
      </w:r>
      <w:proofErr w:type="spellEnd"/>
      <w:r w:rsidRPr="00A97B45">
        <w:rPr>
          <w:i/>
          <w:iCs/>
        </w:rPr>
        <w:t xml:space="preserve"> = count() by Type</w:t>
      </w:r>
    </w:p>
    <w:p w14:paraId="249013CD" w14:textId="77777777" w:rsidR="00A97B45" w:rsidRPr="00A97B45" w:rsidRDefault="00A97B45" w:rsidP="00A97B45">
      <w:pPr>
        <w:rPr>
          <w:b/>
          <w:bCs/>
          <w:i/>
          <w:iCs/>
        </w:rPr>
      </w:pPr>
      <w:r w:rsidRPr="00A97B45">
        <w:rPr>
          <w:b/>
          <w:bCs/>
        </w:rPr>
        <w:t>Updated:</w:t>
      </w:r>
      <w:r w:rsidRPr="00A97B45">
        <w:t xml:space="preserve"> </w:t>
      </w:r>
      <w:r w:rsidRPr="00A97B45">
        <w:rPr>
          <w:i/>
          <w:iCs/>
        </w:rPr>
        <w:t xml:space="preserve">search * </w:t>
      </w:r>
      <w:r w:rsidRPr="00A97B45">
        <w:rPr>
          <w:b/>
          <w:bCs/>
          <w:i/>
          <w:iCs/>
        </w:rPr>
        <w:t xml:space="preserve">| make-series Count = count() default=0 on </w:t>
      </w:r>
      <w:proofErr w:type="spellStart"/>
      <w:r w:rsidRPr="00A97B45">
        <w:rPr>
          <w:b/>
          <w:bCs/>
          <w:i/>
          <w:iCs/>
        </w:rPr>
        <w:t>TimeGenerated</w:t>
      </w:r>
      <w:proofErr w:type="spellEnd"/>
      <w:r w:rsidRPr="00A97B45">
        <w:rPr>
          <w:b/>
          <w:bCs/>
          <w:i/>
          <w:iCs/>
        </w:rPr>
        <w:t xml:space="preserve"> from {</w:t>
      </w:r>
      <w:proofErr w:type="spellStart"/>
      <w:r w:rsidRPr="00A97B45">
        <w:rPr>
          <w:b/>
          <w:bCs/>
          <w:i/>
          <w:iCs/>
        </w:rPr>
        <w:t>TimeRange:start</w:t>
      </w:r>
      <w:proofErr w:type="spellEnd"/>
      <w:r w:rsidRPr="00A97B45">
        <w:rPr>
          <w:b/>
          <w:bCs/>
          <w:i/>
          <w:iCs/>
        </w:rPr>
        <w:t>} to {</w:t>
      </w:r>
      <w:proofErr w:type="spellStart"/>
      <w:r w:rsidRPr="00A97B45">
        <w:rPr>
          <w:b/>
          <w:bCs/>
          <w:i/>
          <w:iCs/>
        </w:rPr>
        <w:t>TimeRange:end</w:t>
      </w:r>
      <w:proofErr w:type="spellEnd"/>
      <w:r w:rsidRPr="00A97B45">
        <w:rPr>
          <w:b/>
          <w:bCs/>
          <w:i/>
          <w:iCs/>
        </w:rPr>
        <w:t>} step {</w:t>
      </w:r>
      <w:proofErr w:type="spellStart"/>
      <w:r w:rsidRPr="00A97B45">
        <w:rPr>
          <w:b/>
          <w:bCs/>
          <w:i/>
          <w:iCs/>
        </w:rPr>
        <w:t>TimeRange:grain</w:t>
      </w:r>
      <w:proofErr w:type="spellEnd"/>
      <w:r w:rsidRPr="00A97B45">
        <w:rPr>
          <w:b/>
          <w:bCs/>
          <w:i/>
          <w:iCs/>
        </w:rPr>
        <w:t>} by Type</w:t>
      </w:r>
    </w:p>
    <w:p w14:paraId="465452E0" w14:textId="26FB1E87" w:rsidR="00A12A04" w:rsidRDefault="00A12A04">
      <w:r>
        <w:br w:type="page"/>
      </w:r>
    </w:p>
    <w:p w14:paraId="2BFC2614" w14:textId="77777777" w:rsidR="00A97B45" w:rsidRPr="00A97B45" w:rsidRDefault="00A97B45" w:rsidP="00A97B45">
      <w:r w:rsidRPr="00A97B45">
        <w:lastRenderedPageBreak/>
        <w:t>There are two options for visualizing the line chart</w:t>
      </w:r>
    </w:p>
    <w:p w14:paraId="034DAAC8" w14:textId="77777777" w:rsidR="00A97B45" w:rsidRPr="00A97B45" w:rsidRDefault="00A97B45" w:rsidP="00A97B45">
      <w:pPr>
        <w:rPr>
          <w:b/>
          <w:bCs/>
        </w:rPr>
      </w:pPr>
      <w:r w:rsidRPr="00A97B45">
        <w:rPr>
          <w:b/>
          <w:bCs/>
        </w:rPr>
        <w:t>Option 1: Select Line chart from the Visualization dropdown</w:t>
      </w:r>
    </w:p>
    <w:p w14:paraId="559D6224" w14:textId="77777777" w:rsidR="00A97B45" w:rsidRPr="00A97B45" w:rsidRDefault="00A97B45" w:rsidP="00A12A04">
      <w:pPr>
        <w:jc w:val="center"/>
        <w:rPr>
          <w:b/>
          <w:bCs/>
        </w:rPr>
      </w:pPr>
      <w:r>
        <w:rPr>
          <w:noProof/>
        </w:rPr>
        <w:drawing>
          <wp:inline distT="0" distB="0" distL="0" distR="0" wp14:anchorId="70E06F3C" wp14:editId="76222C6D">
            <wp:extent cx="5943600" cy="2499360"/>
            <wp:effectExtent l="0" t="0" r="0" b="0"/>
            <wp:docPr id="597391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4">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11CAF4B9" w14:textId="77777777" w:rsidR="00A97B45" w:rsidRPr="00A97B45" w:rsidRDefault="00A97B45" w:rsidP="00A97B45">
      <w:pPr>
        <w:rPr>
          <w:b/>
          <w:bCs/>
        </w:rPr>
      </w:pPr>
      <w:r w:rsidRPr="00A97B45">
        <w:rPr>
          <w:b/>
          <w:bCs/>
        </w:rPr>
        <w:t>Option 2: Add a line to the KQL</w:t>
      </w:r>
    </w:p>
    <w:p w14:paraId="321B0811" w14:textId="77777777" w:rsidR="00A97B45" w:rsidRPr="00A97B45" w:rsidRDefault="00A97B45" w:rsidP="00A97B45">
      <w:pPr>
        <w:rPr>
          <w:i/>
          <w:iCs/>
        </w:rPr>
      </w:pPr>
      <w:r w:rsidRPr="00A97B45">
        <w:rPr>
          <w:b/>
          <w:bCs/>
        </w:rPr>
        <w:t>Add:</w:t>
      </w:r>
      <w:r w:rsidRPr="00A97B45">
        <w:t xml:space="preserve"> </w:t>
      </w:r>
      <w:r w:rsidRPr="00A97B45">
        <w:rPr>
          <w:i/>
          <w:iCs/>
        </w:rPr>
        <w:t xml:space="preserve">| render </w:t>
      </w:r>
      <w:proofErr w:type="spellStart"/>
      <w:r w:rsidRPr="00A97B45">
        <w:rPr>
          <w:i/>
          <w:iCs/>
        </w:rPr>
        <w:t>linechart</w:t>
      </w:r>
      <w:proofErr w:type="spellEnd"/>
    </w:p>
    <w:p w14:paraId="52114A1E" w14:textId="77777777" w:rsidR="00A97B45" w:rsidRPr="00A97B45" w:rsidRDefault="00A97B45" w:rsidP="00A97B45">
      <w:pPr>
        <w:rPr>
          <w:b/>
          <w:bCs/>
        </w:rPr>
      </w:pPr>
      <w:r w:rsidRPr="00A97B45">
        <w:t xml:space="preserve">Note that the </w:t>
      </w:r>
      <w:r w:rsidRPr="00A97B45">
        <w:rPr>
          <w:b/>
          <w:bCs/>
        </w:rPr>
        <w:t>Visualization</w:t>
      </w:r>
      <w:r w:rsidRPr="00A97B45">
        <w:t xml:space="preserve"> setting should be set to </w:t>
      </w:r>
      <w:r w:rsidRPr="00A97B45">
        <w:rPr>
          <w:b/>
          <w:bCs/>
        </w:rPr>
        <w:t>Set by query</w:t>
      </w:r>
    </w:p>
    <w:p w14:paraId="7C5547D9" w14:textId="77777777" w:rsidR="00A97B45" w:rsidRPr="00A97B45" w:rsidRDefault="00A97B45" w:rsidP="00A97B45">
      <w:r>
        <w:rPr>
          <w:noProof/>
        </w:rPr>
        <w:drawing>
          <wp:inline distT="0" distB="0" distL="0" distR="0" wp14:anchorId="5495909C" wp14:editId="0C5D31E8">
            <wp:extent cx="5943600" cy="2609850"/>
            <wp:effectExtent l="0" t="0" r="0" b="0"/>
            <wp:docPr id="19835302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2">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6EB23FB3" w14:textId="77777777" w:rsidR="00A97B45" w:rsidRPr="00A97B45" w:rsidRDefault="00A97B45" w:rsidP="00A97B45">
      <w:r w:rsidRPr="00A97B45">
        <w:t>Example:</w:t>
      </w:r>
    </w:p>
    <w:p w14:paraId="47429736" w14:textId="77777777" w:rsidR="00A97B45" w:rsidRPr="00A97B45" w:rsidRDefault="00A97B45" w:rsidP="00A97B45">
      <w:pPr>
        <w:rPr>
          <w:i/>
          <w:iCs/>
        </w:rPr>
      </w:pPr>
      <w:r w:rsidRPr="00A97B45">
        <w:rPr>
          <w:i/>
          <w:iCs/>
        </w:rPr>
        <w:t xml:space="preserve">search * | make-series Count = count() default=0 on </w:t>
      </w:r>
      <w:proofErr w:type="spellStart"/>
      <w:r w:rsidRPr="00A97B45">
        <w:rPr>
          <w:i/>
          <w:iCs/>
        </w:rPr>
        <w:t>TimeGenerated</w:t>
      </w:r>
      <w:proofErr w:type="spellEnd"/>
      <w:r w:rsidRPr="00A97B45">
        <w:rPr>
          <w:i/>
          <w:iCs/>
        </w:rPr>
        <w:t xml:space="preserve"> from {</w:t>
      </w:r>
      <w:proofErr w:type="spellStart"/>
      <w:r w:rsidRPr="00A97B45">
        <w:rPr>
          <w:i/>
          <w:iCs/>
        </w:rPr>
        <w:t>TimeRange:start</w:t>
      </w:r>
      <w:proofErr w:type="spellEnd"/>
      <w:r w:rsidRPr="00A97B45">
        <w:rPr>
          <w:i/>
          <w:iCs/>
        </w:rPr>
        <w:t>} to {</w:t>
      </w:r>
      <w:proofErr w:type="spellStart"/>
      <w:r w:rsidRPr="00A97B45">
        <w:rPr>
          <w:i/>
          <w:iCs/>
        </w:rPr>
        <w:t>TimeRange:end</w:t>
      </w:r>
      <w:proofErr w:type="spellEnd"/>
      <w:r w:rsidRPr="00A97B45">
        <w:rPr>
          <w:i/>
          <w:iCs/>
        </w:rPr>
        <w:t>} step {</w:t>
      </w:r>
      <w:proofErr w:type="spellStart"/>
      <w:r w:rsidRPr="00A97B45">
        <w:rPr>
          <w:i/>
          <w:iCs/>
        </w:rPr>
        <w:t>TimeRange:grain</w:t>
      </w:r>
      <w:proofErr w:type="spellEnd"/>
      <w:r w:rsidRPr="00A97B45">
        <w:rPr>
          <w:i/>
          <w:iCs/>
        </w:rPr>
        <w:t xml:space="preserve">} by Type </w:t>
      </w:r>
      <w:r w:rsidRPr="00A97B45">
        <w:rPr>
          <w:b/>
          <w:bCs/>
          <w:i/>
          <w:iCs/>
        </w:rPr>
        <w:t xml:space="preserve">| render </w:t>
      </w:r>
      <w:proofErr w:type="spellStart"/>
      <w:r w:rsidRPr="00A97B45">
        <w:rPr>
          <w:b/>
          <w:bCs/>
          <w:i/>
          <w:iCs/>
        </w:rPr>
        <w:t>linechart</w:t>
      </w:r>
      <w:proofErr w:type="spellEnd"/>
    </w:p>
    <w:p w14:paraId="60AFBCB8" w14:textId="77777777" w:rsidR="00A97B45" w:rsidRPr="00A97B45" w:rsidRDefault="00A97B45" w:rsidP="00A97B45"/>
    <w:p w14:paraId="50E7D155" w14:textId="77777777" w:rsidR="00A97B45" w:rsidRPr="00A97B45" w:rsidRDefault="00A97B45" w:rsidP="00A97B45">
      <w:r w:rsidRPr="00A97B45">
        <w:t>For the list, simply modify your query as shown below</w:t>
      </w:r>
    </w:p>
    <w:p w14:paraId="685698B2" w14:textId="77777777" w:rsidR="00A97B45" w:rsidRPr="00A97B45" w:rsidRDefault="00A97B45" w:rsidP="00A97B45">
      <w:pPr>
        <w:rPr>
          <w:i/>
          <w:iCs/>
        </w:rPr>
      </w:pPr>
      <w:r w:rsidRPr="00A97B45">
        <w:lastRenderedPageBreak/>
        <w:t xml:space="preserve">Original: </w:t>
      </w:r>
      <w:r w:rsidRPr="00A97B45">
        <w:rPr>
          <w:i/>
          <w:iCs/>
        </w:rPr>
        <w:t xml:space="preserve">search * | summarize </w:t>
      </w:r>
      <w:proofErr w:type="spellStart"/>
      <w:r w:rsidRPr="00A97B45">
        <w:rPr>
          <w:i/>
          <w:iCs/>
        </w:rPr>
        <w:t>AggregatedValue</w:t>
      </w:r>
      <w:proofErr w:type="spellEnd"/>
      <w:r w:rsidRPr="00A97B45">
        <w:rPr>
          <w:i/>
          <w:iCs/>
        </w:rPr>
        <w:t xml:space="preserve"> = count() by Type</w:t>
      </w:r>
    </w:p>
    <w:p w14:paraId="5D2CD74E" w14:textId="77777777" w:rsidR="00A97B45" w:rsidRPr="00A97B45" w:rsidRDefault="00A97B45" w:rsidP="00A97B45">
      <w:pPr>
        <w:rPr>
          <w:i/>
          <w:iCs/>
        </w:rPr>
      </w:pPr>
      <w:r w:rsidRPr="00A97B45">
        <w:t xml:space="preserve">Updated: </w:t>
      </w:r>
      <w:r w:rsidRPr="00A97B45">
        <w:rPr>
          <w:i/>
          <w:iCs/>
        </w:rPr>
        <w:t xml:space="preserve">search * | summarize </w:t>
      </w:r>
      <w:r w:rsidRPr="00A97B45">
        <w:rPr>
          <w:b/>
          <w:bCs/>
          <w:i/>
          <w:iCs/>
        </w:rPr>
        <w:t>Count = count()</w:t>
      </w:r>
      <w:r w:rsidRPr="00A97B45">
        <w:rPr>
          <w:i/>
          <w:iCs/>
        </w:rPr>
        <w:t xml:space="preserve"> by Type</w:t>
      </w:r>
    </w:p>
    <w:p w14:paraId="1C4CA1BB" w14:textId="77777777" w:rsidR="00A97B45" w:rsidRPr="00A97B45" w:rsidRDefault="00A97B45" w:rsidP="00A97B45"/>
    <w:p w14:paraId="42E546F8" w14:textId="77777777" w:rsidR="00A97B45" w:rsidRPr="00A97B45" w:rsidRDefault="00A97B45" w:rsidP="00A97B45">
      <w:r w:rsidRPr="00A97B45">
        <w:t>To enable Sparklines follow the steps as shown in the Enabling Sparklines section</w:t>
      </w:r>
    </w:p>
    <w:p w14:paraId="4145A62F" w14:textId="1FA47B7E" w:rsidR="008624F3" w:rsidRDefault="008624F3" w:rsidP="008624F3">
      <w:r>
        <w:t>The following shows an example of how the tile might be represented in Workbooks:</w:t>
      </w:r>
    </w:p>
    <w:p w14:paraId="32D1CF37" w14:textId="36073B89" w:rsidR="008624F3" w:rsidRPr="008624F3" w:rsidRDefault="008624F3" w:rsidP="008624F3">
      <w:r>
        <w:rPr>
          <w:noProof/>
        </w:rPr>
        <w:drawing>
          <wp:inline distT="0" distB="0" distL="0" distR="0" wp14:anchorId="4E83C658" wp14:editId="12548F70">
            <wp:extent cx="5943600" cy="1469390"/>
            <wp:effectExtent l="0" t="0" r="0" b="0"/>
            <wp:docPr id="19734322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inline>
        </w:drawing>
      </w:r>
    </w:p>
    <w:p w14:paraId="5BBA3FD0" w14:textId="77777777" w:rsidR="001170BA" w:rsidRDefault="001170BA">
      <w:pPr>
        <w:rPr>
          <w:rFonts w:asciiTheme="majorHAnsi" w:eastAsiaTheme="majorEastAsia" w:hAnsiTheme="majorHAnsi" w:cstheme="majorBidi"/>
          <w:color w:val="2F5496" w:themeColor="accent1" w:themeShade="BF"/>
          <w:sz w:val="26"/>
          <w:szCs w:val="26"/>
        </w:rPr>
      </w:pPr>
      <w:r>
        <w:br w:type="page"/>
      </w:r>
    </w:p>
    <w:p w14:paraId="47763DFD" w14:textId="61E9A70B" w:rsidR="00395444" w:rsidRDefault="00395444" w:rsidP="00406E3B">
      <w:pPr>
        <w:pStyle w:val="Heading2"/>
      </w:pPr>
      <w:bookmarkStart w:id="17" w:name="_Toc21957414"/>
      <w:r>
        <w:lastRenderedPageBreak/>
        <w:t>Number &amp; List</w:t>
      </w:r>
      <w:bookmarkEnd w:id="17"/>
    </w:p>
    <w:p w14:paraId="0D4DFE49" w14:textId="5325248B" w:rsidR="001170BA" w:rsidRDefault="001170BA" w:rsidP="001170BA">
      <w:r>
        <w:t>The original View Designer Number &amp; List looks as such:</w:t>
      </w:r>
    </w:p>
    <w:p w14:paraId="2BB89819" w14:textId="77777777" w:rsidR="00112533" w:rsidRDefault="001170BA" w:rsidP="00A12A04">
      <w:pPr>
        <w:jc w:val="center"/>
      </w:pPr>
      <w:r>
        <w:rPr>
          <w:noProof/>
        </w:rPr>
        <w:drawing>
          <wp:inline distT="0" distB="0" distL="0" distR="0" wp14:anchorId="289B6E5C" wp14:editId="1BEF5BAF">
            <wp:extent cx="3467584" cy="5468112"/>
            <wp:effectExtent l="0" t="0" r="0" b="0"/>
            <wp:docPr id="2007574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46">
                      <a:extLst>
                        <a:ext uri="{28A0092B-C50C-407E-A947-70E740481C1C}">
                          <a14:useLocalDpi xmlns:a14="http://schemas.microsoft.com/office/drawing/2010/main" val="0"/>
                        </a:ext>
                      </a:extLst>
                    </a:blip>
                    <a:stretch>
                      <a:fillRect/>
                    </a:stretch>
                  </pic:blipFill>
                  <pic:spPr>
                    <a:xfrm>
                      <a:off x="0" y="0"/>
                      <a:ext cx="3467584" cy="5468112"/>
                    </a:xfrm>
                    <a:prstGeom prst="rect">
                      <a:avLst/>
                    </a:prstGeom>
                  </pic:spPr>
                </pic:pic>
              </a:graphicData>
            </a:graphic>
          </wp:inline>
        </w:drawing>
      </w:r>
    </w:p>
    <w:p w14:paraId="63AFBA4A" w14:textId="77777777" w:rsidR="00112533" w:rsidRPr="00BF7C68" w:rsidRDefault="00112533" w:rsidP="00112533">
      <w:r w:rsidRPr="00BF7C68">
        <w:t>For the number tile</w:t>
      </w:r>
    </w:p>
    <w:p w14:paraId="678AA676" w14:textId="77777777" w:rsidR="00112533" w:rsidRPr="00BF7C68" w:rsidRDefault="00112533" w:rsidP="00112533">
      <w:r w:rsidRPr="00BF7C68">
        <w:t>Update the query as such:</w:t>
      </w:r>
    </w:p>
    <w:p w14:paraId="4D20E731" w14:textId="5346BBB8" w:rsidR="00112533" w:rsidRPr="00BF7C68" w:rsidRDefault="00112533" w:rsidP="00112533">
      <w:pPr>
        <w:rPr>
          <w:i/>
          <w:iCs/>
        </w:rPr>
      </w:pPr>
      <w:r w:rsidRPr="00BF7C68">
        <w:rPr>
          <w:b/>
          <w:bCs/>
        </w:rPr>
        <w:t>Origina</w:t>
      </w:r>
      <w:r w:rsidR="00BF7C68" w:rsidRPr="00BF7C68">
        <w:rPr>
          <w:b/>
          <w:bCs/>
        </w:rPr>
        <w:t>l</w:t>
      </w:r>
      <w:r w:rsidRPr="00BF7C68">
        <w:rPr>
          <w:b/>
          <w:bCs/>
        </w:rPr>
        <w:t>:</w:t>
      </w:r>
      <w:r w:rsidRPr="00BF7C68">
        <w:t xml:space="preserve"> </w:t>
      </w:r>
      <w:r w:rsidRPr="00BF7C68">
        <w:rPr>
          <w:i/>
          <w:iCs/>
        </w:rPr>
        <w:t xml:space="preserve">search * | summarize </w:t>
      </w:r>
      <w:proofErr w:type="spellStart"/>
      <w:r w:rsidRPr="00BF7C68">
        <w:rPr>
          <w:i/>
          <w:iCs/>
        </w:rPr>
        <w:t>AggregatedValue</w:t>
      </w:r>
      <w:proofErr w:type="spellEnd"/>
      <w:r w:rsidRPr="00BF7C68">
        <w:rPr>
          <w:i/>
          <w:iCs/>
        </w:rPr>
        <w:t xml:space="preserve"> = count() by Computer | count</w:t>
      </w:r>
    </w:p>
    <w:p w14:paraId="025212FA" w14:textId="42FF662E" w:rsidR="00112533" w:rsidRPr="00BF7C68" w:rsidRDefault="00112533" w:rsidP="00112533">
      <w:pPr>
        <w:rPr>
          <w:b/>
          <w:bCs/>
          <w:i/>
          <w:iCs/>
        </w:rPr>
      </w:pPr>
      <w:r w:rsidRPr="00BF7C68">
        <w:rPr>
          <w:b/>
          <w:bCs/>
        </w:rPr>
        <w:t>Update</w:t>
      </w:r>
      <w:r w:rsidR="00BF7C68" w:rsidRPr="00BF7C68">
        <w:rPr>
          <w:b/>
          <w:bCs/>
        </w:rPr>
        <w:t>d</w:t>
      </w:r>
      <w:r w:rsidRPr="00BF7C68">
        <w:rPr>
          <w:b/>
          <w:bCs/>
        </w:rPr>
        <w:t>:</w:t>
      </w:r>
      <w:r w:rsidRPr="00BF7C68">
        <w:t xml:space="preserve"> </w:t>
      </w:r>
      <w:r w:rsidRPr="00BF7C68">
        <w:rPr>
          <w:i/>
          <w:iCs/>
        </w:rPr>
        <w:t xml:space="preserve">search *| summarize </w:t>
      </w:r>
      <w:proofErr w:type="spellStart"/>
      <w:r w:rsidRPr="00BF7C68">
        <w:rPr>
          <w:i/>
          <w:iCs/>
        </w:rPr>
        <w:t>AggregatedValue</w:t>
      </w:r>
      <w:proofErr w:type="spellEnd"/>
      <w:r w:rsidRPr="00BF7C68">
        <w:rPr>
          <w:i/>
          <w:iCs/>
        </w:rPr>
        <w:t xml:space="preserve"> = count() by Computer </w:t>
      </w:r>
      <w:r w:rsidRPr="00BF7C68">
        <w:rPr>
          <w:b/>
          <w:bCs/>
          <w:i/>
          <w:iCs/>
        </w:rPr>
        <w:t>| summarize Count = count()</w:t>
      </w:r>
    </w:p>
    <w:p w14:paraId="65FD7C45" w14:textId="77777777" w:rsidR="00D04820" w:rsidRDefault="00D04820">
      <w:r>
        <w:br w:type="page"/>
      </w:r>
    </w:p>
    <w:p w14:paraId="21AEC1EF" w14:textId="274039FE" w:rsidR="00112533" w:rsidRPr="00BF7C68" w:rsidRDefault="00112533" w:rsidP="00112533">
      <w:r w:rsidRPr="00BF7C68">
        <w:lastRenderedPageBreak/>
        <w:t>Then change the Visualization dropdown to Tiles</w:t>
      </w:r>
    </w:p>
    <w:p w14:paraId="4852C1BF" w14:textId="77777777" w:rsidR="00112533" w:rsidRPr="00BF7C68" w:rsidRDefault="00112533" w:rsidP="00112533">
      <w:r>
        <w:rPr>
          <w:noProof/>
        </w:rPr>
        <w:drawing>
          <wp:inline distT="0" distB="0" distL="0" distR="0" wp14:anchorId="26D21A5C" wp14:editId="764C1132">
            <wp:extent cx="5943600" cy="2851785"/>
            <wp:effectExtent l="0" t="0" r="0" b="5715"/>
            <wp:docPr id="7230540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47">
                      <a:extLst>
                        <a:ext uri="{28A0092B-C50C-407E-A947-70E740481C1C}">
                          <a14:useLocalDpi xmlns:a14="http://schemas.microsoft.com/office/drawing/2010/main" val="0"/>
                        </a:ext>
                      </a:extLst>
                    </a:blip>
                    <a:stretch>
                      <a:fillRect/>
                    </a:stretch>
                  </pic:blipFill>
                  <pic:spPr>
                    <a:xfrm>
                      <a:off x="0" y="0"/>
                      <a:ext cx="5943600" cy="2851785"/>
                    </a:xfrm>
                    <a:prstGeom prst="rect">
                      <a:avLst/>
                    </a:prstGeom>
                  </pic:spPr>
                </pic:pic>
              </a:graphicData>
            </a:graphic>
          </wp:inline>
        </w:drawing>
      </w:r>
    </w:p>
    <w:p w14:paraId="29DF97A7" w14:textId="77777777" w:rsidR="00112533" w:rsidRPr="00BF7C68" w:rsidRDefault="00112533" w:rsidP="00112533">
      <w:r w:rsidRPr="00BF7C68">
        <w:t>Select Tile Settings</w:t>
      </w:r>
    </w:p>
    <w:p w14:paraId="01C99E4A" w14:textId="77777777" w:rsidR="00112533" w:rsidRPr="00BF7C68" w:rsidRDefault="00112533" w:rsidP="00112533">
      <w:r>
        <w:rPr>
          <w:noProof/>
        </w:rPr>
        <w:drawing>
          <wp:inline distT="0" distB="0" distL="0" distR="0" wp14:anchorId="64C58C87" wp14:editId="1356A7EA">
            <wp:extent cx="5943600" cy="669925"/>
            <wp:effectExtent l="0" t="0" r="0" b="0"/>
            <wp:docPr id="15980942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48">
                      <a:extLst>
                        <a:ext uri="{28A0092B-C50C-407E-A947-70E740481C1C}">
                          <a14:useLocalDpi xmlns:a14="http://schemas.microsoft.com/office/drawing/2010/main" val="0"/>
                        </a:ext>
                      </a:extLst>
                    </a:blip>
                    <a:stretch>
                      <a:fillRect/>
                    </a:stretch>
                  </pic:blipFill>
                  <pic:spPr>
                    <a:xfrm>
                      <a:off x="0" y="0"/>
                      <a:ext cx="5943600" cy="669925"/>
                    </a:xfrm>
                    <a:prstGeom prst="rect">
                      <a:avLst/>
                    </a:prstGeom>
                  </pic:spPr>
                </pic:pic>
              </a:graphicData>
            </a:graphic>
          </wp:inline>
        </w:drawing>
      </w:r>
    </w:p>
    <w:p w14:paraId="2ECA2E56" w14:textId="77777777" w:rsidR="00112533" w:rsidRPr="00BF7C68" w:rsidRDefault="00112533" w:rsidP="00112533">
      <w:r w:rsidRPr="00BF7C68">
        <w:t>From the sidebar menu,</w:t>
      </w:r>
    </w:p>
    <w:p w14:paraId="1D606E97" w14:textId="77777777" w:rsidR="00112533" w:rsidRPr="00BF7C68" w:rsidRDefault="00112533" w:rsidP="00112533">
      <w:r w:rsidRPr="00BF7C68">
        <w:t>Set Visualization: Tiles</w:t>
      </w:r>
    </w:p>
    <w:p w14:paraId="177F5D11" w14:textId="77777777" w:rsidR="00112533" w:rsidRPr="00BF7C68" w:rsidRDefault="00112533" w:rsidP="00112533">
      <w:r w:rsidRPr="00BF7C68">
        <w:t xml:space="preserve">Tile Settings: </w:t>
      </w:r>
    </w:p>
    <w:p w14:paraId="0C221039" w14:textId="77777777" w:rsidR="00112533" w:rsidRPr="00BF7C68" w:rsidRDefault="00112533" w:rsidP="00112533">
      <w:r w:rsidRPr="00BF7C68">
        <w:tab/>
        <w:t xml:space="preserve">Title: </w:t>
      </w:r>
    </w:p>
    <w:p w14:paraId="11D51348" w14:textId="77777777" w:rsidR="00112533" w:rsidRPr="00BF7C68" w:rsidRDefault="00112533" w:rsidP="00112533">
      <w:r w:rsidRPr="00BF7C68">
        <w:tab/>
        <w:t>Left -&gt; Use Column: Count</w:t>
      </w:r>
    </w:p>
    <w:p w14:paraId="365169F4" w14:textId="77777777" w:rsidR="00112533" w:rsidRPr="00BF7C68" w:rsidRDefault="00112533" w:rsidP="00112533">
      <w:r w:rsidRPr="00BF7C68">
        <w:tab/>
        <w:t>Column Renderer: Big Number</w:t>
      </w:r>
    </w:p>
    <w:p w14:paraId="38E245DB" w14:textId="603C7957" w:rsidR="00F05C3B" w:rsidRPr="00BF7C68" w:rsidRDefault="00F05C3B" w:rsidP="00A12A04">
      <w:pPr>
        <w:jc w:val="center"/>
      </w:pPr>
      <w:r>
        <w:rPr>
          <w:noProof/>
        </w:rPr>
        <w:drawing>
          <wp:inline distT="0" distB="0" distL="0" distR="0" wp14:anchorId="0B07D59A" wp14:editId="775F919A">
            <wp:extent cx="2762270" cy="1400185"/>
            <wp:effectExtent l="0" t="0" r="0" b="9525"/>
            <wp:docPr id="328767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49">
                      <a:extLst>
                        <a:ext uri="{28A0092B-C50C-407E-A947-70E740481C1C}">
                          <a14:useLocalDpi xmlns:a14="http://schemas.microsoft.com/office/drawing/2010/main" val="0"/>
                        </a:ext>
                      </a:extLst>
                    </a:blip>
                    <a:stretch>
                      <a:fillRect/>
                    </a:stretch>
                  </pic:blipFill>
                  <pic:spPr>
                    <a:xfrm>
                      <a:off x="0" y="0"/>
                      <a:ext cx="2762270" cy="1400185"/>
                    </a:xfrm>
                    <a:prstGeom prst="rect">
                      <a:avLst/>
                    </a:prstGeom>
                  </pic:spPr>
                </pic:pic>
              </a:graphicData>
            </a:graphic>
          </wp:inline>
        </w:drawing>
      </w:r>
    </w:p>
    <w:p w14:paraId="676D884E" w14:textId="77777777" w:rsidR="00112533" w:rsidRPr="00BF7C68" w:rsidRDefault="00112533" w:rsidP="00112533">
      <w:r w:rsidRPr="00BF7C68">
        <w:t>Advanced Settings \ Settings \ Chart title:  Computers sending data</w:t>
      </w:r>
    </w:p>
    <w:p w14:paraId="70130128" w14:textId="77777777" w:rsidR="00112533" w:rsidRPr="00BF7C68" w:rsidRDefault="00112533" w:rsidP="00112533">
      <w:r w:rsidRPr="00BF7C68">
        <w:br w:type="page"/>
      </w:r>
      <w:r w:rsidRPr="00BF7C68">
        <w:lastRenderedPageBreak/>
        <w:t>For the list, simply modify your query as shown below</w:t>
      </w:r>
    </w:p>
    <w:p w14:paraId="24206028" w14:textId="77777777" w:rsidR="00112533" w:rsidRPr="00BF7C68" w:rsidRDefault="00112533" w:rsidP="00112533">
      <w:r w:rsidRPr="00BF7C68">
        <w:t xml:space="preserve">Original: search * | summarize </w:t>
      </w:r>
      <w:proofErr w:type="spellStart"/>
      <w:r w:rsidRPr="00BF7C68">
        <w:t>AggregatedValue</w:t>
      </w:r>
      <w:proofErr w:type="spellEnd"/>
      <w:r w:rsidRPr="00BF7C68">
        <w:t xml:space="preserve"> = count() by Computer</w:t>
      </w:r>
    </w:p>
    <w:p w14:paraId="0915A57E" w14:textId="77777777" w:rsidR="00112533" w:rsidRPr="00BF7C68" w:rsidRDefault="00112533" w:rsidP="00112533">
      <w:r w:rsidRPr="00BF7C68">
        <w:t xml:space="preserve">Updated: search * | summarize </w:t>
      </w:r>
      <w:r w:rsidRPr="00BF7C68">
        <w:rPr>
          <w:b/>
          <w:bCs/>
        </w:rPr>
        <w:t>Count = count()</w:t>
      </w:r>
      <w:r w:rsidRPr="00BF7C68">
        <w:t xml:space="preserve"> by Computer</w:t>
      </w:r>
    </w:p>
    <w:p w14:paraId="1E7A86C7" w14:textId="77777777" w:rsidR="00112533" w:rsidRPr="00BF7C68" w:rsidRDefault="00112533" w:rsidP="00112533"/>
    <w:p w14:paraId="5D913604" w14:textId="77777777" w:rsidR="00112533" w:rsidRPr="00BF7C68" w:rsidRDefault="00112533" w:rsidP="00112533">
      <w:r w:rsidRPr="00BF7C68">
        <w:t>To enable Sparklines follow the steps as shown in the Enabling Sparklines section</w:t>
      </w:r>
    </w:p>
    <w:p w14:paraId="4E4FE156" w14:textId="020639DA" w:rsidR="001170BA" w:rsidRPr="00BF7C68" w:rsidRDefault="000F2145" w:rsidP="001170BA">
      <w:r>
        <w:rPr>
          <w:noProof/>
        </w:rPr>
        <w:drawing>
          <wp:inline distT="0" distB="0" distL="0" distR="0" wp14:anchorId="43E607D5" wp14:editId="4A99D07F">
            <wp:extent cx="5943600" cy="1447800"/>
            <wp:effectExtent l="0" t="0" r="0" b="0"/>
            <wp:docPr id="832956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r w:rsidR="001170BA">
        <w:t xml:space="preserve"> </w:t>
      </w:r>
    </w:p>
    <w:p w14:paraId="6F0F9E1E" w14:textId="77777777" w:rsidR="00F05C3B" w:rsidRPr="00BF7C68" w:rsidRDefault="00F05C3B">
      <w:pPr>
        <w:rPr>
          <w:rFonts w:eastAsiaTheme="majorEastAsia" w:cstheme="majorBidi"/>
          <w:color w:val="2F5496" w:themeColor="accent1" w:themeShade="BF"/>
        </w:rPr>
      </w:pPr>
      <w:r w:rsidRPr="00BF7C68">
        <w:br w:type="page"/>
      </w:r>
    </w:p>
    <w:p w14:paraId="4A57A994" w14:textId="2263F08A" w:rsidR="00395444" w:rsidRDefault="00395444" w:rsidP="00406E3B">
      <w:pPr>
        <w:pStyle w:val="Heading2"/>
      </w:pPr>
      <w:bookmarkStart w:id="18" w:name="_Toc21957415"/>
      <w:r>
        <w:lastRenderedPageBreak/>
        <w:t>Timeline &amp; List</w:t>
      </w:r>
      <w:bookmarkEnd w:id="18"/>
    </w:p>
    <w:p w14:paraId="151C3C24" w14:textId="12841B31" w:rsidR="000F2145" w:rsidRDefault="00F94508" w:rsidP="000F2145">
      <w:r>
        <w:t>The Timeline &amp; List in View Designer is shown below:</w:t>
      </w:r>
    </w:p>
    <w:p w14:paraId="21450BFE" w14:textId="70E9DF85" w:rsidR="00F94508" w:rsidRDefault="00F94508" w:rsidP="00A12A04">
      <w:pPr>
        <w:jc w:val="center"/>
      </w:pPr>
      <w:r>
        <w:rPr>
          <w:noProof/>
        </w:rPr>
        <w:drawing>
          <wp:inline distT="0" distB="0" distL="0" distR="0" wp14:anchorId="5730DFC2" wp14:editId="359C2C2A">
            <wp:extent cx="3486637" cy="5449060"/>
            <wp:effectExtent l="0" t="0" r="0" b="0"/>
            <wp:docPr id="4808288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51">
                      <a:extLst>
                        <a:ext uri="{28A0092B-C50C-407E-A947-70E740481C1C}">
                          <a14:useLocalDpi xmlns:a14="http://schemas.microsoft.com/office/drawing/2010/main" val="0"/>
                        </a:ext>
                      </a:extLst>
                    </a:blip>
                    <a:stretch>
                      <a:fillRect/>
                    </a:stretch>
                  </pic:blipFill>
                  <pic:spPr>
                    <a:xfrm>
                      <a:off x="0" y="0"/>
                      <a:ext cx="3486637" cy="5449060"/>
                    </a:xfrm>
                    <a:prstGeom prst="rect">
                      <a:avLst/>
                    </a:prstGeom>
                  </pic:spPr>
                </pic:pic>
              </a:graphicData>
            </a:graphic>
          </wp:inline>
        </w:drawing>
      </w:r>
    </w:p>
    <w:p w14:paraId="7C3A1999" w14:textId="77777777" w:rsidR="00C62D4C" w:rsidRPr="00C62D4C" w:rsidRDefault="00C62D4C" w:rsidP="00C62D4C">
      <w:r w:rsidRPr="00C62D4C">
        <w:t>For the timeline simple update your query:</w:t>
      </w:r>
    </w:p>
    <w:p w14:paraId="5BF4F85E" w14:textId="77777777" w:rsidR="00C62D4C" w:rsidRPr="00C62D4C" w:rsidRDefault="00C62D4C" w:rsidP="00C62D4C">
      <w:r w:rsidRPr="00C62D4C">
        <w:t xml:space="preserve">Original: search * | sort by </w:t>
      </w:r>
      <w:proofErr w:type="spellStart"/>
      <w:r w:rsidRPr="00C62D4C">
        <w:t>TimeGenerated</w:t>
      </w:r>
      <w:proofErr w:type="spellEnd"/>
      <w:r w:rsidRPr="00C62D4C">
        <w:t xml:space="preserve"> desc</w:t>
      </w:r>
    </w:p>
    <w:p w14:paraId="5FE91CAB" w14:textId="77777777" w:rsidR="00C62D4C" w:rsidRPr="00C62D4C" w:rsidRDefault="00C62D4C" w:rsidP="00C62D4C">
      <w:pPr>
        <w:rPr>
          <w:b/>
          <w:bCs/>
        </w:rPr>
      </w:pPr>
      <w:r w:rsidRPr="00C62D4C">
        <w:t xml:space="preserve">Updated: search * </w:t>
      </w:r>
      <w:r w:rsidRPr="00C62D4C">
        <w:rPr>
          <w:b/>
          <w:bCs/>
        </w:rPr>
        <w:t>| summarize Count = count() by Computer, bin(</w:t>
      </w:r>
      <w:proofErr w:type="spellStart"/>
      <w:r w:rsidRPr="00C62D4C">
        <w:rPr>
          <w:b/>
          <w:bCs/>
        </w:rPr>
        <w:t>TimeGenerated</w:t>
      </w:r>
      <w:proofErr w:type="spellEnd"/>
      <w:r w:rsidRPr="00C62D4C">
        <w:rPr>
          <w:b/>
          <w:bCs/>
        </w:rPr>
        <w:t>,{</w:t>
      </w:r>
      <w:proofErr w:type="spellStart"/>
      <w:r w:rsidRPr="00C62D4C">
        <w:rPr>
          <w:b/>
          <w:bCs/>
        </w:rPr>
        <w:t>TimeRange:grain</w:t>
      </w:r>
      <w:proofErr w:type="spellEnd"/>
      <w:r w:rsidRPr="00C62D4C">
        <w:rPr>
          <w:b/>
          <w:bCs/>
        </w:rPr>
        <w:t>})</w:t>
      </w:r>
    </w:p>
    <w:p w14:paraId="222B8C7D" w14:textId="77777777" w:rsidR="00D04820" w:rsidRDefault="00D04820">
      <w:r>
        <w:br w:type="page"/>
      </w:r>
    </w:p>
    <w:p w14:paraId="0CFDA2E4" w14:textId="48954958" w:rsidR="00C62D4C" w:rsidRPr="00C62D4C" w:rsidRDefault="00C62D4C" w:rsidP="00C62D4C">
      <w:r w:rsidRPr="00C62D4C">
        <w:lastRenderedPageBreak/>
        <w:t>There are two options for visualizing as a bar chart</w:t>
      </w:r>
    </w:p>
    <w:p w14:paraId="795EC557" w14:textId="77777777" w:rsidR="00C62D4C" w:rsidRPr="00C62D4C" w:rsidRDefault="00C62D4C" w:rsidP="00C62D4C">
      <w:pPr>
        <w:rPr>
          <w:b/>
          <w:bCs/>
        </w:rPr>
      </w:pPr>
      <w:r w:rsidRPr="00C62D4C">
        <w:rPr>
          <w:b/>
          <w:bCs/>
        </w:rPr>
        <w:t>Option 1: Select Bar chart from the Visualization dropdown</w:t>
      </w:r>
    </w:p>
    <w:p w14:paraId="43C58381" w14:textId="77777777" w:rsidR="00C62D4C" w:rsidRPr="00C62D4C" w:rsidRDefault="00C62D4C" w:rsidP="00C62D4C">
      <w:pPr>
        <w:rPr>
          <w:b/>
          <w:bCs/>
        </w:rPr>
      </w:pPr>
      <w:r>
        <w:rPr>
          <w:noProof/>
        </w:rPr>
        <w:drawing>
          <wp:inline distT="0" distB="0" distL="0" distR="0" wp14:anchorId="04389433" wp14:editId="61FAAFF2">
            <wp:extent cx="5943600" cy="2481580"/>
            <wp:effectExtent l="0" t="0" r="0" b="0"/>
            <wp:docPr id="196223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52">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14:paraId="0B52D118" w14:textId="77777777" w:rsidR="00C62D4C" w:rsidRPr="00C62D4C" w:rsidRDefault="00C62D4C" w:rsidP="00C62D4C">
      <w:pPr>
        <w:rPr>
          <w:b/>
          <w:bCs/>
        </w:rPr>
      </w:pPr>
      <w:r w:rsidRPr="00C62D4C">
        <w:rPr>
          <w:b/>
          <w:bCs/>
        </w:rPr>
        <w:t>Option 2: Add a line to the KQL</w:t>
      </w:r>
    </w:p>
    <w:p w14:paraId="032C4869" w14:textId="77777777" w:rsidR="00C62D4C" w:rsidRPr="00C62D4C" w:rsidRDefault="00C62D4C" w:rsidP="00C62D4C">
      <w:r w:rsidRPr="00C62D4C">
        <w:rPr>
          <w:b/>
          <w:bCs/>
        </w:rPr>
        <w:t>Add:</w:t>
      </w:r>
      <w:r w:rsidRPr="00C62D4C">
        <w:t xml:space="preserve"> | render </w:t>
      </w:r>
      <w:proofErr w:type="spellStart"/>
      <w:r w:rsidRPr="00C62D4C">
        <w:t>barchart</w:t>
      </w:r>
      <w:proofErr w:type="spellEnd"/>
    </w:p>
    <w:p w14:paraId="54E28A95" w14:textId="77777777" w:rsidR="00C62D4C" w:rsidRPr="00C62D4C" w:rsidRDefault="00C62D4C" w:rsidP="00C62D4C">
      <w:pPr>
        <w:rPr>
          <w:b/>
          <w:bCs/>
        </w:rPr>
      </w:pPr>
      <w:r w:rsidRPr="00C62D4C">
        <w:t xml:space="preserve">Note that the </w:t>
      </w:r>
      <w:r w:rsidRPr="00C62D4C">
        <w:rPr>
          <w:b/>
          <w:bCs/>
        </w:rPr>
        <w:t>Visualization</w:t>
      </w:r>
      <w:r w:rsidRPr="00C62D4C">
        <w:t xml:space="preserve"> setting should be set to </w:t>
      </w:r>
      <w:r w:rsidRPr="00C62D4C">
        <w:rPr>
          <w:b/>
          <w:bCs/>
        </w:rPr>
        <w:t>Set by query</w:t>
      </w:r>
    </w:p>
    <w:p w14:paraId="11EB56F1" w14:textId="77777777" w:rsidR="00C62D4C" w:rsidRPr="00C62D4C" w:rsidRDefault="00C62D4C" w:rsidP="00C62D4C">
      <w:r>
        <w:rPr>
          <w:noProof/>
        </w:rPr>
        <w:drawing>
          <wp:inline distT="0" distB="0" distL="0" distR="0" wp14:anchorId="79EBD01E" wp14:editId="13A24CE9">
            <wp:extent cx="5943600" cy="2609850"/>
            <wp:effectExtent l="0" t="0" r="0" b="0"/>
            <wp:docPr id="15270596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42">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0C7319BF" w14:textId="77777777" w:rsidR="00C62D4C" w:rsidRPr="00C62D4C" w:rsidRDefault="00C62D4C" w:rsidP="00C62D4C">
      <w:pPr>
        <w:rPr>
          <w:b/>
          <w:bCs/>
        </w:rPr>
      </w:pPr>
    </w:p>
    <w:p w14:paraId="36AF5EB9" w14:textId="77777777" w:rsidR="00C62D4C" w:rsidRPr="00C62D4C" w:rsidRDefault="00C62D4C" w:rsidP="00C62D4C">
      <w:r w:rsidRPr="00C62D4C">
        <w:t>For the list, simply modify your query as shown below</w:t>
      </w:r>
    </w:p>
    <w:p w14:paraId="00D1AABD" w14:textId="77777777" w:rsidR="00C62D4C" w:rsidRPr="00C62D4C" w:rsidRDefault="00C62D4C" w:rsidP="00C62D4C">
      <w:r w:rsidRPr="00C62D4C">
        <w:rPr>
          <w:b/>
          <w:bCs/>
        </w:rPr>
        <w:t>Original:</w:t>
      </w:r>
      <w:r w:rsidRPr="00C62D4C">
        <w:t xml:space="preserve"> search * | summarize </w:t>
      </w:r>
      <w:proofErr w:type="spellStart"/>
      <w:r w:rsidRPr="00C62D4C">
        <w:t>AggregatedValue</w:t>
      </w:r>
      <w:proofErr w:type="spellEnd"/>
      <w:r w:rsidRPr="00C62D4C">
        <w:t xml:space="preserve"> = count() by Type</w:t>
      </w:r>
    </w:p>
    <w:p w14:paraId="068FCBBC" w14:textId="77777777" w:rsidR="00C62D4C" w:rsidRPr="00C62D4C" w:rsidRDefault="00C62D4C" w:rsidP="00C62D4C">
      <w:r w:rsidRPr="00C62D4C">
        <w:rPr>
          <w:b/>
          <w:bCs/>
        </w:rPr>
        <w:t>Updated:</w:t>
      </w:r>
      <w:r w:rsidRPr="00C62D4C">
        <w:t xml:space="preserve"> search * | summarize </w:t>
      </w:r>
      <w:r w:rsidRPr="00C62D4C">
        <w:rPr>
          <w:b/>
          <w:bCs/>
        </w:rPr>
        <w:t>Count = count()</w:t>
      </w:r>
      <w:r w:rsidRPr="00C62D4C">
        <w:t xml:space="preserve"> by Type</w:t>
      </w:r>
    </w:p>
    <w:p w14:paraId="0F60ADCB" w14:textId="77777777" w:rsidR="00D04820" w:rsidRDefault="00D04820">
      <w:r>
        <w:br w:type="page"/>
      </w:r>
    </w:p>
    <w:p w14:paraId="51CB6D9A" w14:textId="7BB950E0" w:rsidR="00C62D4C" w:rsidRDefault="00C62D4C" w:rsidP="00C62D4C">
      <w:r w:rsidRPr="00C62D4C">
        <w:lastRenderedPageBreak/>
        <w:t>To enable Sparklines follow the steps as shown in the Enabling Sparklines section</w:t>
      </w:r>
    </w:p>
    <w:p w14:paraId="318B3573" w14:textId="38AB0AE5" w:rsidR="00260E74" w:rsidRDefault="00D04820" w:rsidP="000F2145">
      <w:r>
        <w:t>Below is an example on how the tile might be represented within Workbooks</w:t>
      </w:r>
      <w:r w:rsidR="002069D5">
        <w:rPr>
          <w:noProof/>
        </w:rPr>
        <w:drawing>
          <wp:inline distT="0" distB="0" distL="0" distR="0" wp14:anchorId="72095E0D" wp14:editId="6C3EF50A">
            <wp:extent cx="5943600" cy="1450340"/>
            <wp:effectExtent l="0" t="0" r="0" b="0"/>
            <wp:docPr id="16068082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p>
    <w:p w14:paraId="12D65352" w14:textId="77777777" w:rsidR="00260E74" w:rsidRDefault="00260E74">
      <w:r>
        <w:br w:type="page"/>
      </w:r>
    </w:p>
    <w:p w14:paraId="18870773" w14:textId="078009C7" w:rsidR="002069D5" w:rsidRDefault="00260E74" w:rsidP="00260E74">
      <w:pPr>
        <w:pStyle w:val="Heading1"/>
      </w:pPr>
      <w:bookmarkStart w:id="19" w:name="_Toc21957416"/>
      <w:r>
        <w:lastRenderedPageBreak/>
        <w:t>Additional Reference Materials</w:t>
      </w:r>
      <w:bookmarkEnd w:id="19"/>
    </w:p>
    <w:p w14:paraId="4A03114D" w14:textId="3169BE63" w:rsidR="00260E74" w:rsidRPr="00260E74" w:rsidRDefault="000E014D" w:rsidP="00260E74">
      <w:hyperlink r:id="rId54" w:history="1">
        <w:r w:rsidR="00260E74" w:rsidRPr="00260E74">
          <w:rPr>
            <w:rStyle w:val="Hyperlink"/>
          </w:rPr>
          <w:t>Link to examples of the queries</w:t>
        </w:r>
      </w:hyperlink>
    </w:p>
    <w:sectPr w:rsidR="00260E74" w:rsidRPr="00260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61E66" w14:textId="77777777" w:rsidR="000E014D" w:rsidRDefault="000E014D" w:rsidP="00395444">
      <w:pPr>
        <w:spacing w:after="0" w:line="240" w:lineRule="auto"/>
      </w:pPr>
      <w:r>
        <w:separator/>
      </w:r>
    </w:p>
  </w:endnote>
  <w:endnote w:type="continuationSeparator" w:id="0">
    <w:p w14:paraId="676AB1D4" w14:textId="77777777" w:rsidR="000E014D" w:rsidRDefault="000E014D" w:rsidP="00395444">
      <w:pPr>
        <w:spacing w:after="0" w:line="240" w:lineRule="auto"/>
      </w:pPr>
      <w:r>
        <w:continuationSeparator/>
      </w:r>
    </w:p>
  </w:endnote>
  <w:endnote w:type="continuationNotice" w:id="1">
    <w:p w14:paraId="23D2797F" w14:textId="77777777" w:rsidR="000E014D" w:rsidRDefault="000E01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F64AC" w14:textId="77777777" w:rsidR="000E014D" w:rsidRDefault="000E014D" w:rsidP="00395444">
      <w:pPr>
        <w:spacing w:after="0" w:line="240" w:lineRule="auto"/>
      </w:pPr>
      <w:r>
        <w:separator/>
      </w:r>
    </w:p>
  </w:footnote>
  <w:footnote w:type="continuationSeparator" w:id="0">
    <w:p w14:paraId="7F117A0F" w14:textId="77777777" w:rsidR="000E014D" w:rsidRDefault="000E014D" w:rsidP="00395444">
      <w:pPr>
        <w:spacing w:after="0" w:line="240" w:lineRule="auto"/>
      </w:pPr>
      <w:r>
        <w:continuationSeparator/>
      </w:r>
    </w:p>
  </w:footnote>
  <w:footnote w:type="continuationNotice" w:id="1">
    <w:p w14:paraId="6606A79A" w14:textId="77777777" w:rsidR="000E014D" w:rsidRDefault="000E01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A0641"/>
    <w:multiLevelType w:val="multilevel"/>
    <w:tmpl w:val="1C2C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44"/>
    <w:rsid w:val="00021831"/>
    <w:rsid w:val="00022AFF"/>
    <w:rsid w:val="0002722D"/>
    <w:rsid w:val="00035DA2"/>
    <w:rsid w:val="00044E33"/>
    <w:rsid w:val="0006295B"/>
    <w:rsid w:val="00062D42"/>
    <w:rsid w:val="00084E61"/>
    <w:rsid w:val="000861F7"/>
    <w:rsid w:val="0008796F"/>
    <w:rsid w:val="00087D73"/>
    <w:rsid w:val="00096E91"/>
    <w:rsid w:val="000A2BAE"/>
    <w:rsid w:val="000C1471"/>
    <w:rsid w:val="000D629C"/>
    <w:rsid w:val="000E014D"/>
    <w:rsid w:val="000E2E4B"/>
    <w:rsid w:val="000E6136"/>
    <w:rsid w:val="000F2145"/>
    <w:rsid w:val="000F4935"/>
    <w:rsid w:val="00106BCC"/>
    <w:rsid w:val="00112533"/>
    <w:rsid w:val="001170BA"/>
    <w:rsid w:val="00126101"/>
    <w:rsid w:val="00134F1A"/>
    <w:rsid w:val="001474D4"/>
    <w:rsid w:val="00150536"/>
    <w:rsid w:val="001604B4"/>
    <w:rsid w:val="00166002"/>
    <w:rsid w:val="00183BE8"/>
    <w:rsid w:val="001B2451"/>
    <w:rsid w:val="001B5D23"/>
    <w:rsid w:val="001C1E34"/>
    <w:rsid w:val="001E0022"/>
    <w:rsid w:val="001E6CD2"/>
    <w:rsid w:val="001E72BA"/>
    <w:rsid w:val="001E741B"/>
    <w:rsid w:val="001F1160"/>
    <w:rsid w:val="002033E7"/>
    <w:rsid w:val="002069D5"/>
    <w:rsid w:val="0021400D"/>
    <w:rsid w:val="002317ED"/>
    <w:rsid w:val="0023678F"/>
    <w:rsid w:val="00260BA3"/>
    <w:rsid w:val="00260E74"/>
    <w:rsid w:val="00260F40"/>
    <w:rsid w:val="00264AE8"/>
    <w:rsid w:val="0027007C"/>
    <w:rsid w:val="00270398"/>
    <w:rsid w:val="00272069"/>
    <w:rsid w:val="00291D1B"/>
    <w:rsid w:val="002B0EBB"/>
    <w:rsid w:val="002B58BE"/>
    <w:rsid w:val="002C187D"/>
    <w:rsid w:val="002C1AA1"/>
    <w:rsid w:val="002C37C5"/>
    <w:rsid w:val="002D0662"/>
    <w:rsid w:val="002D3201"/>
    <w:rsid w:val="002D5612"/>
    <w:rsid w:val="002E0D3E"/>
    <w:rsid w:val="002E6E72"/>
    <w:rsid w:val="002F0506"/>
    <w:rsid w:val="00302241"/>
    <w:rsid w:val="00313121"/>
    <w:rsid w:val="003134AE"/>
    <w:rsid w:val="00316763"/>
    <w:rsid w:val="003201CF"/>
    <w:rsid w:val="00321D8B"/>
    <w:rsid w:val="0032542B"/>
    <w:rsid w:val="00334416"/>
    <w:rsid w:val="0034369C"/>
    <w:rsid w:val="00352A82"/>
    <w:rsid w:val="00372DAA"/>
    <w:rsid w:val="00383D10"/>
    <w:rsid w:val="00391670"/>
    <w:rsid w:val="00395444"/>
    <w:rsid w:val="00396C5B"/>
    <w:rsid w:val="003B2939"/>
    <w:rsid w:val="003B49D0"/>
    <w:rsid w:val="003C0F95"/>
    <w:rsid w:val="003C3A27"/>
    <w:rsid w:val="003D34BC"/>
    <w:rsid w:val="003F3E7B"/>
    <w:rsid w:val="003F7CB1"/>
    <w:rsid w:val="0040470D"/>
    <w:rsid w:val="00406E3B"/>
    <w:rsid w:val="00407731"/>
    <w:rsid w:val="0041069A"/>
    <w:rsid w:val="0042176D"/>
    <w:rsid w:val="00444353"/>
    <w:rsid w:val="004455D6"/>
    <w:rsid w:val="00464B7F"/>
    <w:rsid w:val="004661A9"/>
    <w:rsid w:val="004760F6"/>
    <w:rsid w:val="00480555"/>
    <w:rsid w:val="00484D72"/>
    <w:rsid w:val="00484EEE"/>
    <w:rsid w:val="004A0697"/>
    <w:rsid w:val="004A12D1"/>
    <w:rsid w:val="004A6DD9"/>
    <w:rsid w:val="004B05B7"/>
    <w:rsid w:val="004C11C6"/>
    <w:rsid w:val="004C2DBB"/>
    <w:rsid w:val="004D28BF"/>
    <w:rsid w:val="004F3A7E"/>
    <w:rsid w:val="004F52F0"/>
    <w:rsid w:val="004F7712"/>
    <w:rsid w:val="00504B77"/>
    <w:rsid w:val="005107C3"/>
    <w:rsid w:val="00511687"/>
    <w:rsid w:val="0052301C"/>
    <w:rsid w:val="0052478B"/>
    <w:rsid w:val="0054095A"/>
    <w:rsid w:val="00540F31"/>
    <w:rsid w:val="00561B6F"/>
    <w:rsid w:val="0056701A"/>
    <w:rsid w:val="005675C8"/>
    <w:rsid w:val="005726CC"/>
    <w:rsid w:val="005801C6"/>
    <w:rsid w:val="0058065C"/>
    <w:rsid w:val="005B479D"/>
    <w:rsid w:val="005C6371"/>
    <w:rsid w:val="005D36C8"/>
    <w:rsid w:val="006014AE"/>
    <w:rsid w:val="006034AB"/>
    <w:rsid w:val="006045F5"/>
    <w:rsid w:val="00613394"/>
    <w:rsid w:val="00623409"/>
    <w:rsid w:val="0065507B"/>
    <w:rsid w:val="00666270"/>
    <w:rsid w:val="006707DF"/>
    <w:rsid w:val="006716BF"/>
    <w:rsid w:val="0067304C"/>
    <w:rsid w:val="006734D6"/>
    <w:rsid w:val="00674D30"/>
    <w:rsid w:val="0068443A"/>
    <w:rsid w:val="006871E2"/>
    <w:rsid w:val="006941A7"/>
    <w:rsid w:val="006A4F17"/>
    <w:rsid w:val="006B0C49"/>
    <w:rsid w:val="006C1779"/>
    <w:rsid w:val="006C52D3"/>
    <w:rsid w:val="006C76DA"/>
    <w:rsid w:val="006F32E5"/>
    <w:rsid w:val="006F4268"/>
    <w:rsid w:val="006F594E"/>
    <w:rsid w:val="00703DDB"/>
    <w:rsid w:val="00704721"/>
    <w:rsid w:val="0070589C"/>
    <w:rsid w:val="00714438"/>
    <w:rsid w:val="007149CF"/>
    <w:rsid w:val="007473AF"/>
    <w:rsid w:val="007522D1"/>
    <w:rsid w:val="0076297F"/>
    <w:rsid w:val="007643A9"/>
    <w:rsid w:val="00765752"/>
    <w:rsid w:val="00770CFE"/>
    <w:rsid w:val="00770D57"/>
    <w:rsid w:val="00772645"/>
    <w:rsid w:val="007808C8"/>
    <w:rsid w:val="00785325"/>
    <w:rsid w:val="007B16D9"/>
    <w:rsid w:val="007B611E"/>
    <w:rsid w:val="007D5FA8"/>
    <w:rsid w:val="007F19E0"/>
    <w:rsid w:val="007F4DDD"/>
    <w:rsid w:val="008111E9"/>
    <w:rsid w:val="00834E76"/>
    <w:rsid w:val="0084759A"/>
    <w:rsid w:val="008523F2"/>
    <w:rsid w:val="008526C2"/>
    <w:rsid w:val="008624F3"/>
    <w:rsid w:val="008729AC"/>
    <w:rsid w:val="00872D1A"/>
    <w:rsid w:val="0087391B"/>
    <w:rsid w:val="0088225D"/>
    <w:rsid w:val="00886B7E"/>
    <w:rsid w:val="008B22B8"/>
    <w:rsid w:val="008B25CE"/>
    <w:rsid w:val="008B46BB"/>
    <w:rsid w:val="008B5607"/>
    <w:rsid w:val="008B7D54"/>
    <w:rsid w:val="008C3D13"/>
    <w:rsid w:val="008C3FC2"/>
    <w:rsid w:val="008C78F4"/>
    <w:rsid w:val="008F3C88"/>
    <w:rsid w:val="008F4447"/>
    <w:rsid w:val="008F4B40"/>
    <w:rsid w:val="0090454D"/>
    <w:rsid w:val="00904774"/>
    <w:rsid w:val="00905657"/>
    <w:rsid w:val="00923F75"/>
    <w:rsid w:val="009574C0"/>
    <w:rsid w:val="00960859"/>
    <w:rsid w:val="009609CD"/>
    <w:rsid w:val="009648DF"/>
    <w:rsid w:val="009670CC"/>
    <w:rsid w:val="00982974"/>
    <w:rsid w:val="00982AD6"/>
    <w:rsid w:val="00982D5D"/>
    <w:rsid w:val="0098378C"/>
    <w:rsid w:val="009945A3"/>
    <w:rsid w:val="009C0D03"/>
    <w:rsid w:val="009D14D6"/>
    <w:rsid w:val="009D38D8"/>
    <w:rsid w:val="009E2F99"/>
    <w:rsid w:val="009E71D0"/>
    <w:rsid w:val="009F1009"/>
    <w:rsid w:val="00A106D9"/>
    <w:rsid w:val="00A11F7F"/>
    <w:rsid w:val="00A12A04"/>
    <w:rsid w:val="00A15891"/>
    <w:rsid w:val="00A27636"/>
    <w:rsid w:val="00A32AB5"/>
    <w:rsid w:val="00A513A7"/>
    <w:rsid w:val="00A71E43"/>
    <w:rsid w:val="00A720CB"/>
    <w:rsid w:val="00A77499"/>
    <w:rsid w:val="00A97B45"/>
    <w:rsid w:val="00AA010D"/>
    <w:rsid w:val="00AA6FED"/>
    <w:rsid w:val="00AB7A92"/>
    <w:rsid w:val="00AC35E7"/>
    <w:rsid w:val="00AC6656"/>
    <w:rsid w:val="00AD351A"/>
    <w:rsid w:val="00AD679B"/>
    <w:rsid w:val="00AD69A8"/>
    <w:rsid w:val="00AF2429"/>
    <w:rsid w:val="00AF5B08"/>
    <w:rsid w:val="00B07B10"/>
    <w:rsid w:val="00B1455E"/>
    <w:rsid w:val="00B227CB"/>
    <w:rsid w:val="00B24B7A"/>
    <w:rsid w:val="00B2532B"/>
    <w:rsid w:val="00B515A7"/>
    <w:rsid w:val="00B93287"/>
    <w:rsid w:val="00B943AA"/>
    <w:rsid w:val="00BC2D3E"/>
    <w:rsid w:val="00BC3B69"/>
    <w:rsid w:val="00BD1444"/>
    <w:rsid w:val="00BD7B41"/>
    <w:rsid w:val="00BE41F1"/>
    <w:rsid w:val="00BE5192"/>
    <w:rsid w:val="00BF7C68"/>
    <w:rsid w:val="00C01D0B"/>
    <w:rsid w:val="00C10726"/>
    <w:rsid w:val="00C22E84"/>
    <w:rsid w:val="00C25BA0"/>
    <w:rsid w:val="00C27DC0"/>
    <w:rsid w:val="00C56F8B"/>
    <w:rsid w:val="00C62D4C"/>
    <w:rsid w:val="00C67762"/>
    <w:rsid w:val="00C71681"/>
    <w:rsid w:val="00C71CE4"/>
    <w:rsid w:val="00C72D3D"/>
    <w:rsid w:val="00C73727"/>
    <w:rsid w:val="00C805A4"/>
    <w:rsid w:val="00C8665A"/>
    <w:rsid w:val="00C87DC7"/>
    <w:rsid w:val="00C9232E"/>
    <w:rsid w:val="00C93851"/>
    <w:rsid w:val="00CA2B8E"/>
    <w:rsid w:val="00CA7D81"/>
    <w:rsid w:val="00CB2EBB"/>
    <w:rsid w:val="00CB5DBD"/>
    <w:rsid w:val="00CC7A0C"/>
    <w:rsid w:val="00CD441A"/>
    <w:rsid w:val="00CE3C1A"/>
    <w:rsid w:val="00CF3F04"/>
    <w:rsid w:val="00CF5892"/>
    <w:rsid w:val="00D04820"/>
    <w:rsid w:val="00D131A7"/>
    <w:rsid w:val="00D14556"/>
    <w:rsid w:val="00D41681"/>
    <w:rsid w:val="00D43FAA"/>
    <w:rsid w:val="00D46BC8"/>
    <w:rsid w:val="00D51B05"/>
    <w:rsid w:val="00D55284"/>
    <w:rsid w:val="00D67749"/>
    <w:rsid w:val="00D77C05"/>
    <w:rsid w:val="00D80344"/>
    <w:rsid w:val="00D83819"/>
    <w:rsid w:val="00D8382D"/>
    <w:rsid w:val="00D849FF"/>
    <w:rsid w:val="00D858B6"/>
    <w:rsid w:val="00D91190"/>
    <w:rsid w:val="00DA6D37"/>
    <w:rsid w:val="00DB4914"/>
    <w:rsid w:val="00DB633A"/>
    <w:rsid w:val="00DB70B3"/>
    <w:rsid w:val="00DB722B"/>
    <w:rsid w:val="00DC63BE"/>
    <w:rsid w:val="00DD241F"/>
    <w:rsid w:val="00DE21CD"/>
    <w:rsid w:val="00DF4AFD"/>
    <w:rsid w:val="00DF57A2"/>
    <w:rsid w:val="00E03542"/>
    <w:rsid w:val="00E045A6"/>
    <w:rsid w:val="00E06769"/>
    <w:rsid w:val="00E22A26"/>
    <w:rsid w:val="00E2690A"/>
    <w:rsid w:val="00E271A5"/>
    <w:rsid w:val="00E6429F"/>
    <w:rsid w:val="00E8263F"/>
    <w:rsid w:val="00E92FCF"/>
    <w:rsid w:val="00E956F2"/>
    <w:rsid w:val="00EA1461"/>
    <w:rsid w:val="00EA33C6"/>
    <w:rsid w:val="00EA4BE1"/>
    <w:rsid w:val="00EB0F0F"/>
    <w:rsid w:val="00EC72FE"/>
    <w:rsid w:val="00ED699F"/>
    <w:rsid w:val="00EE5397"/>
    <w:rsid w:val="00EF22F7"/>
    <w:rsid w:val="00EF62A3"/>
    <w:rsid w:val="00F05C3B"/>
    <w:rsid w:val="00F13B8E"/>
    <w:rsid w:val="00F14A5F"/>
    <w:rsid w:val="00F23FC4"/>
    <w:rsid w:val="00F632F7"/>
    <w:rsid w:val="00F70398"/>
    <w:rsid w:val="00F90196"/>
    <w:rsid w:val="00F94508"/>
    <w:rsid w:val="00F963CB"/>
    <w:rsid w:val="00F96ACF"/>
    <w:rsid w:val="00FA7969"/>
    <w:rsid w:val="00FB47B7"/>
    <w:rsid w:val="00FB7F53"/>
    <w:rsid w:val="00FC4240"/>
    <w:rsid w:val="00FC4A33"/>
    <w:rsid w:val="00FD1A2A"/>
    <w:rsid w:val="00FD5513"/>
    <w:rsid w:val="00FD7CDA"/>
    <w:rsid w:val="00FE6AE8"/>
    <w:rsid w:val="00FF50CD"/>
    <w:rsid w:val="549722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A49F3"/>
  <w15:chartTrackingRefBased/>
  <w15:docId w15:val="{7AD4BF01-187E-446C-BE4F-93C614A9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0F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A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444"/>
    <w:rPr>
      <w:rFonts w:ascii="Segoe UI" w:hAnsi="Segoe UI" w:cs="Segoe UI"/>
      <w:sz w:val="18"/>
      <w:szCs w:val="18"/>
    </w:rPr>
  </w:style>
  <w:style w:type="character" w:styleId="Hyperlink">
    <w:name w:val="Hyperlink"/>
    <w:basedOn w:val="DefaultParagraphFont"/>
    <w:uiPriority w:val="99"/>
    <w:unhideWhenUsed/>
    <w:rsid w:val="001604B4"/>
    <w:rPr>
      <w:color w:val="0563C1" w:themeColor="hyperlink"/>
      <w:u w:val="single"/>
    </w:rPr>
  </w:style>
  <w:style w:type="character" w:styleId="UnresolvedMention">
    <w:name w:val="Unresolved Mention"/>
    <w:basedOn w:val="DefaultParagraphFont"/>
    <w:uiPriority w:val="99"/>
    <w:unhideWhenUsed/>
    <w:rsid w:val="001604B4"/>
    <w:rPr>
      <w:color w:val="605E5C"/>
      <w:shd w:val="clear" w:color="auto" w:fill="E1DFDD"/>
    </w:rPr>
  </w:style>
  <w:style w:type="character" w:styleId="FollowedHyperlink">
    <w:name w:val="FollowedHyperlink"/>
    <w:basedOn w:val="DefaultParagraphFont"/>
    <w:uiPriority w:val="99"/>
    <w:semiHidden/>
    <w:unhideWhenUsed/>
    <w:rsid w:val="00AF5B08"/>
    <w:rPr>
      <w:color w:val="954F72" w:themeColor="followedHyperlink"/>
      <w:u w:val="single"/>
    </w:rPr>
  </w:style>
  <w:style w:type="character" w:customStyle="1" w:styleId="Heading1Char">
    <w:name w:val="Heading 1 Char"/>
    <w:basedOn w:val="DefaultParagraphFont"/>
    <w:link w:val="Heading1"/>
    <w:uiPriority w:val="9"/>
    <w:rsid w:val="005D36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36C8"/>
    <w:pPr>
      <w:outlineLvl w:val="9"/>
    </w:pPr>
  </w:style>
  <w:style w:type="paragraph" w:styleId="TOC1">
    <w:name w:val="toc 1"/>
    <w:basedOn w:val="Normal"/>
    <w:next w:val="Normal"/>
    <w:autoRedefine/>
    <w:uiPriority w:val="39"/>
    <w:unhideWhenUsed/>
    <w:rsid w:val="005D36C8"/>
    <w:pPr>
      <w:spacing w:after="100"/>
    </w:pPr>
  </w:style>
  <w:style w:type="character" w:customStyle="1" w:styleId="Heading2Char">
    <w:name w:val="Heading 2 Char"/>
    <w:basedOn w:val="DefaultParagraphFont"/>
    <w:link w:val="Heading2"/>
    <w:uiPriority w:val="9"/>
    <w:rsid w:val="00406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0F0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F0506"/>
    <w:rPr>
      <w:sz w:val="16"/>
      <w:szCs w:val="16"/>
    </w:rPr>
  </w:style>
  <w:style w:type="paragraph" w:styleId="CommentText">
    <w:name w:val="annotation text"/>
    <w:basedOn w:val="Normal"/>
    <w:link w:val="CommentTextChar"/>
    <w:uiPriority w:val="99"/>
    <w:semiHidden/>
    <w:unhideWhenUsed/>
    <w:rsid w:val="002F0506"/>
    <w:pPr>
      <w:spacing w:line="240" w:lineRule="auto"/>
    </w:pPr>
    <w:rPr>
      <w:sz w:val="20"/>
      <w:szCs w:val="20"/>
    </w:rPr>
  </w:style>
  <w:style w:type="character" w:customStyle="1" w:styleId="CommentTextChar">
    <w:name w:val="Comment Text Char"/>
    <w:basedOn w:val="DefaultParagraphFont"/>
    <w:link w:val="CommentText"/>
    <w:uiPriority w:val="99"/>
    <w:semiHidden/>
    <w:rsid w:val="002F0506"/>
    <w:rPr>
      <w:sz w:val="20"/>
      <w:szCs w:val="20"/>
    </w:rPr>
  </w:style>
  <w:style w:type="paragraph" w:styleId="TOC2">
    <w:name w:val="toc 2"/>
    <w:basedOn w:val="Normal"/>
    <w:next w:val="Normal"/>
    <w:autoRedefine/>
    <w:uiPriority w:val="39"/>
    <w:unhideWhenUsed/>
    <w:rsid w:val="00C56F8B"/>
    <w:pPr>
      <w:spacing w:after="100"/>
      <w:ind w:left="220"/>
    </w:pPr>
  </w:style>
  <w:style w:type="paragraph" w:styleId="TOC3">
    <w:name w:val="toc 3"/>
    <w:basedOn w:val="Normal"/>
    <w:next w:val="Normal"/>
    <w:autoRedefine/>
    <w:uiPriority w:val="39"/>
    <w:unhideWhenUsed/>
    <w:rsid w:val="00C56F8B"/>
    <w:pPr>
      <w:spacing w:after="100"/>
      <w:ind w:left="440"/>
    </w:pPr>
  </w:style>
  <w:style w:type="character" w:customStyle="1" w:styleId="Heading4Char">
    <w:name w:val="Heading 4 Char"/>
    <w:basedOn w:val="DefaultParagraphFont"/>
    <w:link w:val="Heading4"/>
    <w:uiPriority w:val="9"/>
    <w:rsid w:val="00AB7A9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semiHidden/>
    <w:unhideWhenUsed/>
    <w:rsid w:val="004A12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2D1"/>
  </w:style>
  <w:style w:type="paragraph" w:styleId="Footer">
    <w:name w:val="footer"/>
    <w:basedOn w:val="Normal"/>
    <w:link w:val="FooterChar"/>
    <w:uiPriority w:val="99"/>
    <w:semiHidden/>
    <w:unhideWhenUsed/>
    <w:rsid w:val="004A12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12D1"/>
  </w:style>
  <w:style w:type="paragraph" w:styleId="CommentSubject">
    <w:name w:val="annotation subject"/>
    <w:basedOn w:val="CommentText"/>
    <w:next w:val="CommentText"/>
    <w:link w:val="CommentSubjectChar"/>
    <w:uiPriority w:val="99"/>
    <w:semiHidden/>
    <w:unhideWhenUsed/>
    <w:rsid w:val="007149CF"/>
    <w:rPr>
      <w:b/>
      <w:bCs/>
    </w:rPr>
  </w:style>
  <w:style w:type="character" w:customStyle="1" w:styleId="CommentSubjectChar">
    <w:name w:val="Comment Subject Char"/>
    <w:basedOn w:val="CommentTextChar"/>
    <w:link w:val="CommentSubject"/>
    <w:uiPriority w:val="99"/>
    <w:semiHidden/>
    <w:rsid w:val="007149CF"/>
    <w:rPr>
      <w:b/>
      <w:bCs/>
      <w:sz w:val="20"/>
      <w:szCs w:val="20"/>
    </w:rPr>
  </w:style>
  <w:style w:type="character" w:styleId="Mention">
    <w:name w:val="Mention"/>
    <w:basedOn w:val="DefaultParagraphFont"/>
    <w:uiPriority w:val="99"/>
    <w:unhideWhenUsed/>
    <w:rsid w:val="00062D4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9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zure-monitor/insights/vminsights-workbooks" TargetMode="External"/><Relationship Id="rId18" Type="http://schemas.openxmlformats.org/officeDocument/2006/relationships/image" Target="media/image3.png"/><Relationship Id="rId26" Type="http://schemas.openxmlformats.org/officeDocument/2006/relationships/hyperlink" Target="https://docs.microsoft.com/en-us/azure/kusto/query/" TargetMode="External"/><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hyperlink" Target="https://docs.microsoft.com/en-us/azure/azure-monitor/platform/view-designer"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hyperlink" Target="https://docs.microsoft.com/en-us/azure/azure-monitor/log-query/query-language" TargetMode="External"/><Relationship Id="rId17" Type="http://schemas.openxmlformats.org/officeDocument/2006/relationships/hyperlink" Target="https://go.microsoft.com/fwlink/?linkid=874159&amp;resourceId=%2Fsubscriptions%2F5c038d14-3833-463f-a492-de956f63f12a%2Fresourcegroups%2Faul-rg%2Fproviders%2Fmicrosoft.operationalinsights%2Fworkspaces%2Faul-test&amp;featureName=Workbooks&amp;itemId=%2Fsubscriptions%2F5c038d14-3833-463f-a492-de956f63f12a%2Fresourcegroups%2Faul-rg%2Fproviders%2Fmicrosoft.insights%2Fworkbooks%2F7b3240af-0f52-4b9a-abe6-e99010c9a780&amp;workbookTemplateName=View%20Designer%20Tabbed&amp;func=NavigateToPortalFeature&amp;type=workbook"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5.png"/><Relationship Id="rId41" Type="http://schemas.openxmlformats.org/officeDocument/2006/relationships/image" Target="media/image25.png"/><Relationship Id="rId54" Type="http://schemas.openxmlformats.org/officeDocument/2006/relationships/hyperlink" Target="https://go.microsoft.com/fwlink/?linkid=874159&amp;resourceId=%2Fsubscriptions%2F5c038d14-3833-463f-a492-de956f63f12a%2Fresourcegroups%2Faul-rg%2Fproviders%2Fmicrosoft.operationalinsights%2Fworkspaces%2Faul-test&amp;featureName=Workbooks&amp;itemId=%2Fsubscriptions%2F5c038d14-3833-463f-a492-de956f63f12a%2Fresourcegroups%2Faul-rg%2Fproviders%2Fmicrosoft.insights%2Fworkbooks%2Ff24eef39-1f73-4040-a037-b579b48174f2&amp;workbookTemplateName=View%20Designer%20Examples%20Template&amp;func=NavigateToPortalFeature&amp;type=workbook"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o.microsoft.com/fwlink/?linkid=874159&amp;resourceId=%2Fsubscriptions%2F5c038d14-3833-463f-a492-de956f63f12a%2Fresourcegroups%2Faul-rg%2Fproviders%2Fmicrosoft.operationalinsights%2Fworkspaces%2Faul-test&amp;featureName=Workbooks&amp;itemId=%2Fsubscriptions%2F5c038d14-3833-463f-a492-de956f63f12a%2Fresourcegroups%2Faul-rg%2Fproviders%2Fmicrosoft.insights%2Fworkbooks%2F5a0ba062-7246-4907-b03f-eed8b55bf1f7&amp;workbookTemplateName=View%20Designer%20Vertical&amp;func=NavigateToPortalFeature&amp;type=workbook"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746F685A317B4389450AD78AE6F9AA" ma:contentTypeVersion="4" ma:contentTypeDescription="Create a new document." ma:contentTypeScope="" ma:versionID="2ca923e4b6d5fe9c4c6b714c587f2bf6">
  <xsd:schema xmlns:xsd="http://www.w3.org/2001/XMLSchema" xmlns:xs="http://www.w3.org/2001/XMLSchema" xmlns:p="http://schemas.microsoft.com/office/2006/metadata/properties" xmlns:ns3="34674303-c606-4a5f-b5a0-1ccbe65836c4" targetNamespace="http://schemas.microsoft.com/office/2006/metadata/properties" ma:root="true" ma:fieldsID="7ba793c6a500531880fe72fb7858bd9b" ns3:_="">
    <xsd:import namespace="34674303-c606-4a5f-b5a0-1ccbe65836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74303-c606-4a5f-b5a0-1ccbe6583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9474B-B6BF-4668-8247-A207FB5863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93EBB6-1128-43A2-AF01-3923A6CF305C}">
  <ds:schemaRefs>
    <ds:schemaRef ds:uri="http://schemas.microsoft.com/sharepoint/v3/contenttype/forms"/>
  </ds:schemaRefs>
</ds:datastoreItem>
</file>

<file path=customXml/itemProps3.xml><?xml version="1.0" encoding="utf-8"?>
<ds:datastoreItem xmlns:ds="http://schemas.openxmlformats.org/officeDocument/2006/customXml" ds:itemID="{0BCA6277-231C-4941-BB2C-839A68117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74303-c606-4a5f-b5a0-1ccbe6583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E113FE-94C2-48C0-BB4D-E4C325D7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28</Pages>
  <Words>2534</Words>
  <Characters>14448</Characters>
  <Application>Microsoft Office Word</Application>
  <DocSecurity>0</DocSecurity>
  <Lines>120</Lines>
  <Paragraphs>33</Paragraphs>
  <ScaleCrop>false</ScaleCrop>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Auston Li</dc:creator>
  <cp:keywords/>
  <dc:description/>
  <cp:lastModifiedBy>Auston Li</cp:lastModifiedBy>
  <cp:revision>4</cp:revision>
  <dcterms:created xsi:type="dcterms:W3CDTF">2019-10-16T22:49:00Z</dcterms:created>
  <dcterms:modified xsi:type="dcterms:W3CDTF">2019-10-16T23:10:00Z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aul@microsoft.com</vt:lpwstr>
  </property>
  <property fmtid="{D5CDD505-2E9C-101B-9397-08002B2CF9AE}" pid="5" name="MSIP_Label_f42aa342-8706-4288-bd11-ebb85995028c_SetDate">
    <vt:lpwstr>2019-10-09T17:28:40.4050284Z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277932c4-2bb5-47f5-96ac-df94740f0295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0x010100B3746F685A317B4389450AD78AE6F9AA</vt:lpwstr>
  </property>
</Properties>
</file>