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4509" w14:textId="3A88FDFE" w:rsidR="00A442EF" w:rsidRPr="004C020C" w:rsidRDefault="00D54998" w:rsidP="003D6E5E">
      <w:pPr>
        <w:pStyle w:val="Title"/>
        <w:rPr>
          <w:b/>
        </w:rPr>
      </w:pPr>
      <w:proofErr w:type="spellStart"/>
      <w:r>
        <w:rPr>
          <w:rFonts w:hint="eastAsia"/>
          <w:b/>
        </w:rPr>
        <w:t>WordGame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のゲーム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セーブ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サンプル</w:t>
      </w:r>
      <w:proofErr w:type="spellEnd"/>
      <w:r>
        <w:rPr>
          <w:rFonts w:hint="eastAsia"/>
          <w:b/>
        </w:rPr>
        <w:t xml:space="preserve"> (C++/WinRT)</w:t>
      </w:r>
    </w:p>
    <w:p w14:paraId="249383EB" w14:textId="65954B21" w:rsidR="00C0348D" w:rsidRDefault="00C0348D" w:rsidP="00C0348D">
      <w:pPr>
        <w:pStyle w:val="Subtitle"/>
      </w:pPr>
      <w:proofErr w:type="spellStart"/>
      <w:r>
        <w:rPr>
          <w:rFonts w:hint="eastAsia"/>
        </w:rPr>
        <w:t>このサンプルには</w:t>
      </w:r>
      <w:proofErr w:type="spellEnd"/>
      <w:r>
        <w:rPr>
          <w:rFonts w:hint="eastAsia"/>
        </w:rPr>
        <w:t>、</w:t>
      </w:r>
      <w:r>
        <w:rPr>
          <w:rFonts w:hint="eastAsia"/>
        </w:rPr>
        <w:t>Xbox One XDK 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月以降が必要です。</w:t>
      </w:r>
    </w:p>
    <w:p w14:paraId="449B6878" w14:textId="77777777" w:rsidR="003D6E5E" w:rsidRDefault="003D6E5E" w:rsidP="003D6E5E">
      <w:pPr>
        <w:pStyle w:val="Heading1"/>
      </w:pPr>
      <w:r>
        <w:rPr>
          <w:rFonts w:hint="eastAsia"/>
        </w:rPr>
        <w:t>概要</w:t>
      </w:r>
    </w:p>
    <w:p w14:paraId="5E45102A" w14:textId="5E6E9B48" w:rsidR="0026591B" w:rsidRPr="00BC253A" w:rsidRDefault="00276D43" w:rsidP="0026591B">
      <w:pPr>
        <w:rPr>
          <w:i/>
        </w:rPr>
      </w:pPr>
      <w:proofErr w:type="spellStart"/>
      <w:r>
        <w:rPr>
          <w:rFonts w:hint="eastAsia"/>
        </w:rPr>
        <w:t>このサンプルでは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Connected Storage API </w:t>
      </w:r>
      <w:r>
        <w:rPr>
          <w:rFonts w:hint="eastAsia"/>
        </w:rPr>
        <w:t>を使用して完全なエンド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ツ</w:t>
      </w:r>
      <w:proofErr w:type="spellEnd"/>
      <w:r>
        <w:rPr>
          <w:rFonts w:hint="eastAsia"/>
        </w:rPr>
        <w:t>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エンドのゲーム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エクスペリエンスを構築する、</w:t>
      </w:r>
      <w:r>
        <w:rPr>
          <w:rFonts w:hint="eastAsia"/>
        </w:rPr>
        <w:t xml:space="preserve">Xbox One XDK </w:t>
      </w:r>
      <w:r>
        <w:rPr>
          <w:rFonts w:hint="eastAsia"/>
        </w:rPr>
        <w:t>のゲーム保存機能を紹介します。</w:t>
      </w:r>
      <w:r>
        <w:rPr>
          <w:rFonts w:hint="eastAsia"/>
          <w:b/>
        </w:rPr>
        <w:t>C++/WinRT</w:t>
      </w:r>
      <w:r>
        <w:rPr>
          <w:rFonts w:hint="eastAsia"/>
        </w:rPr>
        <w:t xml:space="preserve"> </w:t>
      </w:r>
      <w:r>
        <w:rPr>
          <w:rFonts w:hint="eastAsia"/>
        </w:rPr>
        <w:t>プロジェクションヘッダーを使用した</w:t>
      </w:r>
      <w:r>
        <w:rPr>
          <w:rFonts w:hint="eastAsia"/>
        </w:rPr>
        <w:t xml:space="preserve"> Connected Storage </w:t>
      </w:r>
      <w:r>
        <w:rPr>
          <w:rFonts w:hint="eastAsia"/>
        </w:rPr>
        <w:t>の使用方法を示します。このサンプルでは、</w:t>
      </w:r>
      <w:r>
        <w:rPr>
          <w:rFonts w:hint="eastAsia"/>
        </w:rPr>
        <w:t xml:space="preserve">C++/WinRT </w:t>
      </w:r>
      <w:r>
        <w:rPr>
          <w:rFonts w:hint="eastAsia"/>
        </w:rPr>
        <w:t>の予測と互換性がある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IBuffer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インターフェースの単純な実装が含まれており、並列プログラミングのための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CoRoutines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の使用方法を示しています。</w:t>
      </w:r>
    </w:p>
    <w:p w14:paraId="03A71E55" w14:textId="1C30BA5F" w:rsidR="00276D43" w:rsidRPr="00276D43" w:rsidRDefault="00CE71C5" w:rsidP="00276D43">
      <w:pPr>
        <w:rPr>
          <w:rStyle w:val="SubtleEmphasis"/>
          <w:i w:val="0"/>
          <w:color w:val="000000"/>
        </w:rPr>
      </w:pPr>
      <w:proofErr w:type="spellStart"/>
      <w:r>
        <w:rPr>
          <w:rFonts w:hint="eastAsia"/>
        </w:rPr>
        <w:t>このサンプルでは</w:t>
      </w:r>
      <w:proofErr w:type="spellEnd"/>
      <w:r>
        <w:rPr>
          <w:rFonts w:hint="eastAsia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以下のゲームのセーブ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シナリオのオプションを提供します。</w:t>
      </w:r>
    </w:p>
    <w:p w14:paraId="79B6E1C8" w14:textId="0518B20A" w:rsidR="00C60FB5" w:rsidRPr="00E467E8" w:rsidRDefault="00D54998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color w:val="000000"/>
        </w:rPr>
      </w:pPr>
      <w:r>
        <w:rPr>
          <w:rStyle w:val="SubtleEmphasis"/>
          <w:rFonts w:hint="eastAsia"/>
          <w:b/>
          <w:i w:val="0"/>
          <w:color w:val="000000"/>
        </w:rPr>
        <w:t>「完全同期」または「同期オンデマンド」モードを使用する</w:t>
      </w:r>
    </w:p>
    <w:p w14:paraId="2B79A7A1" w14:textId="77777777" w:rsidR="004573AE" w:rsidRDefault="00D54998" w:rsidP="004573AE">
      <w:pPr>
        <w:pStyle w:val="NoSpacing"/>
        <w:ind w:left="720"/>
        <w:rPr>
          <w:rStyle w:val="SubtleEmphasis"/>
          <w:i w:val="0"/>
          <w:color w:val="000000"/>
        </w:rPr>
      </w:pPr>
      <w:r>
        <w:rPr>
          <w:rStyle w:val="SubtleEmphasis"/>
          <w:rFonts w:hint="eastAsia"/>
          <w:i w:val="0"/>
          <w:color w:val="000000"/>
        </w:rPr>
        <w:t>デモンストレーションの目的で、サンプル起動時に、完全同期</w:t>
      </w:r>
      <w:r>
        <w:rPr>
          <w:rStyle w:val="SubtleEmphasis"/>
          <w:rFonts w:hint="eastAsia"/>
          <w:i w:val="0"/>
          <w:color w:val="000000"/>
        </w:rPr>
        <w:t xml:space="preserve"> API (</w:t>
      </w:r>
      <w:r>
        <w:rPr>
          <w:rStyle w:val="SubtleEmphasis"/>
          <w:rFonts w:hint="eastAsia"/>
          <w:i w:val="0"/>
          <w:color w:val="000000"/>
        </w:rPr>
        <w:t>コンソールとタイトル保存サービス間で、すべてのゲームのセーブ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データを同期する</w:t>
      </w:r>
      <w:r>
        <w:rPr>
          <w:rStyle w:val="SubtleEmphasis"/>
          <w:rFonts w:hint="eastAsia"/>
          <w:i w:val="0"/>
          <w:color w:val="000000"/>
        </w:rPr>
        <w:t>)</w:t>
      </w:r>
      <w:r>
        <w:rPr>
          <w:rStyle w:val="SubtleEmphasis"/>
          <w:rFonts w:hint="eastAsia"/>
          <w:i w:val="0"/>
          <w:color w:val="000000"/>
        </w:rPr>
        <w:t xml:space="preserve">　または　同期オンデマンド</w:t>
      </w:r>
      <w:r>
        <w:rPr>
          <w:rStyle w:val="SubtleEmphasis"/>
          <w:rFonts w:hint="eastAsia"/>
          <w:i w:val="0"/>
          <w:color w:val="000000"/>
        </w:rPr>
        <w:t xml:space="preserve"> API (</w:t>
      </w:r>
      <w:r>
        <w:rPr>
          <w:rStyle w:val="SubtleEmphasis"/>
          <w:rFonts w:hint="eastAsia"/>
          <w:i w:val="0"/>
          <w:color w:val="000000"/>
        </w:rPr>
        <w:t>ゲームのセーブ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データのみを同期する</w:t>
      </w:r>
      <w:r>
        <w:rPr>
          <w:rStyle w:val="SubtleEmphasis"/>
          <w:rFonts w:hint="eastAsia"/>
          <w:i w:val="0"/>
          <w:color w:val="000000"/>
        </w:rPr>
        <w:t>)</w:t>
      </w:r>
      <w:r>
        <w:rPr>
          <w:rStyle w:val="SubtleEmphasis"/>
          <w:rFonts w:hint="eastAsia"/>
          <w:i w:val="0"/>
          <w:color w:val="000000"/>
        </w:rPr>
        <w:t xml:space="preserve">　のいずれかを使用することを、必要に応じて選択できます。</w:t>
      </w:r>
      <w:r>
        <w:rPr>
          <w:rStyle w:val="SubtleEmphasis"/>
          <w:rFonts w:hint="eastAsia"/>
          <w:i w:val="0"/>
          <w:color w:val="000000"/>
        </w:rPr>
        <w:br/>
      </w:r>
      <w:r>
        <w:rPr>
          <w:rStyle w:val="SubtleEmphasis"/>
          <w:rFonts w:hint="eastAsia"/>
          <w:i w:val="0"/>
          <w:color w:val="000000"/>
        </w:rPr>
        <w:t>注</w:t>
      </w:r>
      <w:r>
        <w:rPr>
          <w:rStyle w:val="SubtleEmphasis"/>
          <w:rFonts w:hint="eastAsia"/>
          <w:i w:val="0"/>
          <w:color w:val="000000"/>
        </w:rPr>
        <w:t xml:space="preserve">: </w:t>
      </w:r>
      <w:r>
        <w:rPr>
          <w:rStyle w:val="SubtleEmphasis"/>
          <w:rFonts w:hint="eastAsia"/>
          <w:i w:val="0"/>
          <w:color w:val="000000"/>
        </w:rPr>
        <w:t>既に完全同期を実行していて、オンデマンド同期を試したい場合は、別のユーザーでサインインするか、ゲームのセーブ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データのローカルキャッシュを消去する必要があります。</w:t>
      </w:r>
    </w:p>
    <w:p w14:paraId="41105DFF" w14:textId="3E3DB134" w:rsidR="004573AE" w:rsidRDefault="004573AE" w:rsidP="004573AE">
      <w:pPr>
        <w:pStyle w:val="NoSpacing"/>
        <w:numPr>
          <w:ilvl w:val="1"/>
          <w:numId w:val="8"/>
        </w:numPr>
        <w:rPr>
          <w:rStyle w:val="SubtleEmphasis"/>
          <w:i w:val="0"/>
          <w:color w:val="000000"/>
        </w:rPr>
      </w:pPr>
      <w:r>
        <w:rPr>
          <w:rStyle w:val="SubtleEmphasis"/>
          <w:rFonts w:hint="eastAsia"/>
          <w:i w:val="0"/>
          <w:color w:val="000000"/>
        </w:rPr>
        <w:t xml:space="preserve">Xbox One </w:t>
      </w:r>
      <w:r>
        <w:rPr>
          <w:rStyle w:val="SubtleEmphasis"/>
          <w:rFonts w:hint="eastAsia"/>
          <w:i w:val="0"/>
          <w:color w:val="000000"/>
        </w:rPr>
        <w:t>のローカルキャッシュを消去するには、</w:t>
      </w:r>
      <w:r>
        <w:rPr>
          <w:rStyle w:val="SubtleEmphasis"/>
          <w:rFonts w:hint="eastAsia"/>
          <w:i w:val="0"/>
          <w:color w:val="000000"/>
        </w:rPr>
        <w:t xml:space="preserve">XDK </w:t>
      </w:r>
      <w:r>
        <w:rPr>
          <w:rStyle w:val="SubtleEmphasis"/>
          <w:rFonts w:hint="eastAsia"/>
          <w:i w:val="0"/>
          <w:color w:val="000000"/>
        </w:rPr>
        <w:t>コマンドプロンプトから「</w:t>
      </w:r>
      <w:r>
        <w:rPr>
          <w:rStyle w:val="SubtleEmphasis"/>
          <w:rFonts w:hint="eastAsia"/>
          <w:i w:val="0"/>
          <w:color w:val="000000"/>
        </w:rPr>
        <w:t>xbstorage.exe reset/force</w:t>
      </w:r>
      <w:r>
        <w:rPr>
          <w:rStyle w:val="SubtleEmphasis"/>
          <w:rFonts w:hint="eastAsia"/>
          <w:i w:val="0"/>
          <w:color w:val="000000"/>
        </w:rPr>
        <w:t>」コマンドを実行します。</w:t>
      </w:r>
    </w:p>
    <w:p w14:paraId="2A51E727" w14:textId="1171AD91" w:rsidR="00C60FB5" w:rsidRPr="00E467E8" w:rsidRDefault="00230F91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iCs w:val="0"/>
          <w:color w:val="auto"/>
        </w:rPr>
      </w:pPr>
      <w:r>
        <w:rPr>
          <w:rStyle w:val="SubtleEmphasis"/>
          <w:rFonts w:hint="eastAsia"/>
          <w:b/>
          <w:i w:val="0"/>
          <w:color w:val="000000"/>
        </w:rPr>
        <w:t>ゲームのセーブ</w:t>
      </w:r>
      <w:r>
        <w:rPr>
          <w:rStyle w:val="SubtleEmphasis"/>
          <w:rFonts w:hint="eastAsia"/>
          <w:b/>
          <w:i w:val="0"/>
          <w:color w:val="000000"/>
        </w:rPr>
        <w:t xml:space="preserve"> </w:t>
      </w:r>
      <w:r>
        <w:rPr>
          <w:rStyle w:val="SubtleEmphasis"/>
          <w:rFonts w:hint="eastAsia"/>
          <w:b/>
          <w:i w:val="0"/>
          <w:color w:val="000000"/>
        </w:rPr>
        <w:t>データのロード、保存、削除</w:t>
      </w:r>
    </w:p>
    <w:p w14:paraId="5C39D6CD" w14:textId="01152232" w:rsidR="00C47339" w:rsidRPr="00027786" w:rsidRDefault="00230F91" w:rsidP="005035EA">
      <w:pPr>
        <w:pStyle w:val="NoSpacing"/>
        <w:ind w:left="720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hint="eastAsia"/>
          <w:i w:val="0"/>
          <w:color w:val="000000"/>
        </w:rPr>
        <w:t>メニューオプションを使用して</w:t>
      </w:r>
      <w:r>
        <w:rPr>
          <w:rStyle w:val="SubtleEmphasis"/>
          <w:rFonts w:hint="eastAsia"/>
          <w:i w:val="0"/>
          <w:color w:val="000000"/>
        </w:rPr>
        <w:t xml:space="preserve"> (Get </w:t>
      </w:r>
      <w:r>
        <w:rPr>
          <w:rStyle w:val="SubtleEmphasis"/>
          <w:rFonts w:hint="eastAsia"/>
          <w:i w:val="0"/>
          <w:color w:val="000000"/>
        </w:rPr>
        <w:t>または</w:t>
      </w:r>
      <w:r>
        <w:rPr>
          <w:rStyle w:val="SubtleEmphasis"/>
          <w:rFonts w:hint="eastAsia"/>
          <w:i w:val="0"/>
          <w:color w:val="000000"/>
        </w:rPr>
        <w:t xml:space="preserve"> Read API </w:t>
      </w:r>
      <w:r>
        <w:rPr>
          <w:rStyle w:val="SubtleEmphasis"/>
          <w:rFonts w:hint="eastAsia"/>
          <w:i w:val="0"/>
          <w:color w:val="000000"/>
        </w:rPr>
        <w:t>を使用して</w:t>
      </w:r>
      <w:r>
        <w:rPr>
          <w:rStyle w:val="SubtleEmphasis"/>
          <w:rFonts w:hint="eastAsia"/>
          <w:i w:val="0"/>
          <w:color w:val="000000"/>
        </w:rPr>
        <w:t xml:space="preserve">) </w:t>
      </w:r>
      <w:r>
        <w:rPr>
          <w:rStyle w:val="SubtleEmphasis"/>
          <w:rFonts w:hint="eastAsia"/>
          <w:i w:val="0"/>
          <w:color w:val="000000"/>
        </w:rPr>
        <w:t>ゲーム</w:t>
      </w:r>
      <w:r>
        <w:rPr>
          <w:rStyle w:val="SubtleEmphasis"/>
          <w:rFonts w:hint="eastAsia"/>
          <w:i w:val="0"/>
          <w:color w:val="000000"/>
        </w:rPr>
        <w:t xml:space="preserve"> </w:t>
      </w:r>
      <w:r>
        <w:rPr>
          <w:rStyle w:val="SubtleEmphasis"/>
          <w:rFonts w:hint="eastAsia"/>
          <w:i w:val="0"/>
          <w:color w:val="000000"/>
        </w:rPr>
        <w:t>ボードをロードし、保存してから削除します。最大</w:t>
      </w:r>
      <w:r>
        <w:rPr>
          <w:rStyle w:val="SubtleEmphasis"/>
          <w:rFonts w:hint="eastAsia"/>
          <w:i w:val="0"/>
          <w:color w:val="000000"/>
        </w:rPr>
        <w:t xml:space="preserve"> 9 </w:t>
      </w:r>
      <w:r>
        <w:rPr>
          <w:rStyle w:val="SubtleEmphasis"/>
          <w:rFonts w:hint="eastAsia"/>
          <w:i w:val="0"/>
          <w:color w:val="000000"/>
        </w:rPr>
        <w:t>枚のボードを保存できます。</w:t>
      </w:r>
    </w:p>
    <w:p w14:paraId="231D9478" w14:textId="5FA7E90E" w:rsidR="00C60FB5" w:rsidRPr="00E467E8" w:rsidRDefault="00230F91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iCs w:val="0"/>
          <w:color w:val="auto"/>
        </w:rPr>
      </w:pPr>
      <w:r>
        <w:rPr>
          <w:rStyle w:val="SubtleEmphasis"/>
          <w:rFonts w:hint="eastAsia"/>
          <w:b/>
          <w:i w:val="0"/>
          <w:color w:val="000000"/>
        </w:rPr>
        <w:t>コンテナと</w:t>
      </w:r>
      <w:r>
        <w:rPr>
          <w:rStyle w:val="SubtleEmphasis"/>
          <w:rFonts w:hint="eastAsia"/>
          <w:b/>
          <w:i w:val="0"/>
          <w:color w:val="000000"/>
        </w:rPr>
        <w:t xml:space="preserve"> Blobs </w:t>
      </w:r>
      <w:r>
        <w:rPr>
          <w:rStyle w:val="SubtleEmphasis"/>
          <w:rFonts w:hint="eastAsia"/>
          <w:b/>
          <w:i w:val="0"/>
          <w:color w:val="000000"/>
        </w:rPr>
        <w:t>をリストする</w:t>
      </w:r>
    </w:p>
    <w:p w14:paraId="784E845A" w14:textId="4ADFA9D9" w:rsidR="005035EA" w:rsidRPr="00C60FB5" w:rsidRDefault="00230F91" w:rsidP="005035EA">
      <w:pPr>
        <w:pStyle w:val="NoSpacing"/>
        <w:ind w:left="720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hint="eastAsia"/>
          <w:i w:val="0"/>
          <w:color w:val="000000"/>
        </w:rPr>
        <w:t>メニューオプションを使用して、コンテナと</w:t>
      </w:r>
      <w:r>
        <w:rPr>
          <w:rStyle w:val="SubtleEmphasis"/>
          <w:rFonts w:hint="eastAsia"/>
          <w:i w:val="0"/>
          <w:color w:val="000000"/>
        </w:rPr>
        <w:t xml:space="preserve"> Blobs </w:t>
      </w:r>
      <w:r>
        <w:rPr>
          <w:rStyle w:val="SubtleEmphasis"/>
          <w:rFonts w:hint="eastAsia"/>
          <w:i w:val="0"/>
          <w:color w:val="000000"/>
        </w:rPr>
        <w:t>を列挙します。出力はゲーム画面のスクロール可能なデバッグ出力領域に表示されます。</w:t>
      </w:r>
    </w:p>
    <w:p w14:paraId="3E3D8778" w14:textId="33D3B204" w:rsidR="00C47339" w:rsidRPr="00C47339" w:rsidRDefault="00230F91" w:rsidP="001302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最終変更日と残りのクォータを表示する</w:t>
      </w:r>
    </w:p>
    <w:p w14:paraId="358AC98C" w14:textId="42B768B3" w:rsidR="00C47339" w:rsidRDefault="00230F91" w:rsidP="00C47339">
      <w:pPr>
        <w:pStyle w:val="NoSpacing"/>
        <w:ind w:left="720"/>
      </w:pPr>
      <w:r>
        <w:rPr>
          <w:rFonts w:hint="eastAsia"/>
        </w:rPr>
        <w:t>この情報はゲーム画面のタイトルのすぐ下に表示されます。</w:t>
      </w:r>
    </w:p>
    <w:p w14:paraId="49D2BB26" w14:textId="6DD3B194" w:rsidR="005035EA" w:rsidRPr="00E467E8" w:rsidRDefault="00230F91" w:rsidP="001302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ユーザーサインアウト時に自動保存する</w:t>
      </w:r>
    </w:p>
    <w:p w14:paraId="34627A0C" w14:textId="3F6436DE" w:rsidR="005035EA" w:rsidRDefault="00230F91" w:rsidP="005035EA">
      <w:pPr>
        <w:pStyle w:val="NoSpacing"/>
        <w:ind w:left="720"/>
      </w:pPr>
      <w:r>
        <w:rPr>
          <w:rFonts w:hint="eastAsia"/>
        </w:rPr>
        <w:t>現在のゲーム</w:t>
      </w:r>
      <w:r>
        <w:rPr>
          <w:rFonts w:hint="eastAsia"/>
        </w:rPr>
        <w:t xml:space="preserve"> </w:t>
      </w:r>
      <w:r>
        <w:rPr>
          <w:rFonts w:hint="eastAsia"/>
        </w:rPr>
        <w:t>ボードがまだ保存されていない場合は、ユーザーがサインアウトしたときに自動的に保存されます。</w:t>
      </w:r>
    </w:p>
    <w:p w14:paraId="17A683D5" w14:textId="1A09D69D" w:rsidR="00695051" w:rsidRPr="00230F91" w:rsidRDefault="00230F91" w:rsidP="00230F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中断時に自動保存する</w:t>
      </w:r>
      <w:r>
        <w:rPr>
          <w:rFonts w:hint="eastAsia"/>
          <w:b/>
        </w:rPr>
        <w:br/>
      </w:r>
      <w:r>
        <w:rPr>
          <w:rFonts w:hint="eastAsia"/>
        </w:rPr>
        <w:t>一時停止イベントに反応して、現在のゲーム</w:t>
      </w:r>
      <w:r>
        <w:rPr>
          <w:rFonts w:hint="eastAsia"/>
        </w:rPr>
        <w:t xml:space="preserve"> </w:t>
      </w:r>
      <w:r>
        <w:rPr>
          <w:rFonts w:hint="eastAsia"/>
        </w:rPr>
        <w:t>ボードがまだ保存されていない場合、自動的に保存されます。</w:t>
      </w:r>
    </w:p>
    <w:p w14:paraId="51C6F8A0" w14:textId="593CF75A" w:rsidR="000C2CA9" w:rsidRDefault="000C2CA9">
      <w:r>
        <w:rPr>
          <w:rFonts w:hint="eastAsia"/>
        </w:rPr>
        <w:br w:type="page"/>
      </w:r>
    </w:p>
    <w:p w14:paraId="667957B2" w14:textId="786AEE73" w:rsidR="00CF0BB5" w:rsidRDefault="00CF0BB5" w:rsidP="003D6E5E">
      <w:pPr>
        <w:pStyle w:val="Heading1"/>
      </w:pPr>
      <w:proofErr w:type="spellStart"/>
      <w:r>
        <w:rPr>
          <w:rFonts w:hint="eastAsia"/>
        </w:rPr>
        <w:lastRenderedPageBreak/>
        <w:t>サンプルをビルドする</w:t>
      </w:r>
      <w:proofErr w:type="spellEnd"/>
    </w:p>
    <w:p w14:paraId="394A9D00" w14:textId="3F16A00F" w:rsidR="00CF0BB5" w:rsidRPr="00CF0BB5" w:rsidRDefault="00CF0BB5" w:rsidP="00CF0BB5">
      <w:pPr>
        <w:rPr>
          <w:b/>
        </w:rPr>
      </w:pPr>
      <w:r>
        <w:rPr>
          <w:rFonts w:hint="eastAsia"/>
          <w:b/>
        </w:rPr>
        <w:t xml:space="preserve">XDK </w:t>
      </w:r>
      <w:r>
        <w:rPr>
          <w:rFonts w:hint="eastAsia"/>
          <w:b/>
        </w:rPr>
        <w:t>ビルド要件</w:t>
      </w:r>
    </w:p>
    <w:p w14:paraId="0B4E97C9" w14:textId="68A85F37" w:rsidR="0085544D" w:rsidRDefault="00886782" w:rsidP="00CF0BB5">
      <w:pPr>
        <w:pStyle w:val="ListParagraph"/>
        <w:numPr>
          <w:ilvl w:val="0"/>
          <w:numId w:val="8"/>
        </w:numPr>
      </w:pPr>
      <w:r>
        <w:rPr>
          <w:rFonts w:hint="eastAsia"/>
        </w:rPr>
        <w:t>Visual Studio 2017 (15.3</w:t>
      </w:r>
      <w:r>
        <w:rPr>
          <w:rFonts w:hint="eastAsia"/>
        </w:rPr>
        <w:t>アップデート</w:t>
      </w:r>
      <w:r>
        <w:rPr>
          <w:rFonts w:hint="eastAsia"/>
        </w:rPr>
        <w:t xml:space="preserve">) </w:t>
      </w:r>
      <w:r>
        <w:rPr>
          <w:rFonts w:hint="eastAsia"/>
        </w:rPr>
        <w:t>もしくはそれ以降</w:t>
      </w:r>
    </w:p>
    <w:p w14:paraId="41AC1C90" w14:textId="4CD3BC5F" w:rsidR="00002B02" w:rsidRPr="00CF0BB5" w:rsidRDefault="00CF0BB5" w:rsidP="00002B02">
      <w:pPr>
        <w:pStyle w:val="ListParagraph"/>
        <w:numPr>
          <w:ilvl w:val="0"/>
          <w:numId w:val="8"/>
        </w:numPr>
      </w:pPr>
      <w:r>
        <w:rPr>
          <w:rFonts w:hint="eastAsia"/>
        </w:rPr>
        <w:t>Xbox One XDK</w:t>
      </w:r>
    </w:p>
    <w:p w14:paraId="5C442EA1" w14:textId="412DE3DA" w:rsidR="0086574F" w:rsidRDefault="003D6E5E" w:rsidP="003D6E5E">
      <w:pPr>
        <w:pStyle w:val="Heading1"/>
      </w:pPr>
      <w:r>
        <w:rPr>
          <w:rFonts w:hint="eastAsia"/>
        </w:rPr>
        <w:t>サンプルの使用</w:t>
      </w:r>
    </w:p>
    <w:p w14:paraId="4B86D672" w14:textId="64097D6B" w:rsidR="00CF0BB5" w:rsidRDefault="00CF0BB5" w:rsidP="00E92186">
      <w:pPr>
        <w:rPr>
          <w:b/>
        </w:rPr>
      </w:pPr>
      <w:r>
        <w:rPr>
          <w:rFonts w:hint="eastAsia"/>
          <w:b/>
        </w:rPr>
        <w:t xml:space="preserve">Xbox Live </w:t>
      </w:r>
      <w:r>
        <w:rPr>
          <w:rFonts w:hint="eastAsia"/>
          <w:b/>
        </w:rPr>
        <w:t>サンドボックスの要件</w:t>
      </w:r>
    </w:p>
    <w:p w14:paraId="6EEA1904" w14:textId="5301D38E" w:rsidR="007657AE" w:rsidRPr="00886782" w:rsidRDefault="00886782" w:rsidP="00886782">
      <w:pPr>
        <w:pStyle w:val="ListParagraph"/>
        <w:numPr>
          <w:ilvl w:val="0"/>
          <w:numId w:val="8"/>
        </w:numPr>
      </w:pPr>
      <w:r>
        <w:rPr>
          <w:rFonts w:hint="eastAsia"/>
        </w:rPr>
        <w:t>開発キットのサンドボックスを</w:t>
      </w:r>
      <w:r>
        <w:rPr>
          <w:rFonts w:hint="eastAsia"/>
        </w:rPr>
        <w:t xml:space="preserve"> </w:t>
      </w:r>
      <w:r>
        <w:rPr>
          <w:rFonts w:hint="eastAsia"/>
          <w:b/>
        </w:rPr>
        <w:t>XDKS.1</w:t>
      </w:r>
      <w:r>
        <w:rPr>
          <w:rFonts w:hint="eastAsia"/>
        </w:rPr>
        <w:t xml:space="preserve"> </w:t>
      </w:r>
      <w:r>
        <w:rPr>
          <w:rFonts w:hint="eastAsia"/>
        </w:rPr>
        <w:t>に設定します。</w:t>
      </w:r>
    </w:p>
    <w:p w14:paraId="6B4A7FE1" w14:textId="768C57E6" w:rsidR="00E92186" w:rsidRPr="00E92186" w:rsidRDefault="00230F91" w:rsidP="008E459A">
      <w:pPr>
        <w:spacing w:after="200" w:line="276" w:lineRule="auto"/>
        <w:rPr>
          <w:b/>
        </w:rPr>
      </w:pPr>
      <w:proofErr w:type="spellStart"/>
      <w:r>
        <w:rPr>
          <w:rFonts w:hint="eastAsia"/>
          <w:b/>
        </w:rPr>
        <w:t>スタート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メニュ</w:t>
      </w:r>
      <w:proofErr w:type="spellEnd"/>
      <w:r>
        <w:rPr>
          <w:rFonts w:hint="eastAsia"/>
          <w:b/>
        </w:rPr>
        <w:t>ー</w:t>
      </w:r>
    </w:p>
    <w:tbl>
      <w:tblPr>
        <w:tblStyle w:val="XboxOne"/>
        <w:tblpPr w:leftFromText="180" w:rightFromText="180" w:vertAnchor="text" w:horzAnchor="margin" w:tblpXSpec="right" w:tblpY="7"/>
        <w:tblOverlap w:val="never"/>
        <w:tblW w:w="1937" w:type="pct"/>
        <w:tblLook w:val="0420" w:firstRow="1" w:lastRow="0" w:firstColumn="0" w:lastColumn="0" w:noHBand="0" w:noVBand="1"/>
      </w:tblPr>
      <w:tblGrid>
        <w:gridCol w:w="2430"/>
        <w:gridCol w:w="1435"/>
      </w:tblGrid>
      <w:tr w:rsidR="00886782" w:rsidRPr="00C42F0D" w14:paraId="64050F5F" w14:textId="79B99F5B" w:rsidTr="0088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pct"/>
            <w:hideMark/>
          </w:tcPr>
          <w:p w14:paraId="7E1EFE5E" w14:textId="77777777" w:rsidR="00886782" w:rsidRPr="00C42F0D" w:rsidRDefault="00886782" w:rsidP="00E92186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058" w:type="pct"/>
          </w:tcPr>
          <w:p w14:paraId="262862FD" w14:textId="7B9AE31C" w:rsidR="00886782" w:rsidRPr="00160A8A" w:rsidRDefault="00886782" w:rsidP="00337FF4">
            <w:pPr>
              <w:pStyle w:val="Tableheading"/>
            </w:pPr>
            <w:proofErr w:type="spellStart"/>
            <w:r>
              <w:rPr>
                <w:rFonts w:hint="eastAsia"/>
              </w:rPr>
              <w:t>ゲームパッド</w:t>
            </w:r>
            <w:proofErr w:type="spellEnd"/>
          </w:p>
        </w:tc>
      </w:tr>
      <w:tr w:rsidR="00886782" w:rsidRPr="00C42F0D" w14:paraId="6C506C89" w14:textId="254AD332" w:rsidTr="00886782">
        <w:trPr>
          <w:trHeight w:val="1460"/>
        </w:trPr>
        <w:tc>
          <w:tcPr>
            <w:tcW w:w="2942" w:type="pct"/>
          </w:tcPr>
          <w:p w14:paraId="312BAA3F" w14:textId="11B681E5" w:rsidR="00886782" w:rsidRPr="00C42F0D" w:rsidRDefault="00886782" w:rsidP="008E1D6D">
            <w:pPr>
              <w:pStyle w:val="Tablebody"/>
            </w:pPr>
            <w:r>
              <w:rPr>
                <w:rFonts w:hint="eastAsia"/>
              </w:rPr>
              <w:t>「完全同期」</w:t>
            </w:r>
            <w:r w:rsidR="006436F9">
              <w:rPr>
                <w:rFonts w:eastAsia="Batang"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モードと</w:t>
            </w:r>
            <w:proofErr w:type="spellEnd"/>
            <w:r w:rsidR="006436F9">
              <w:rPr>
                <w:rFonts w:eastAsia="Batang" w:hint="eastAsia"/>
              </w:rPr>
              <w:t xml:space="preserve"> </w:t>
            </w:r>
            <w:r>
              <w:rPr>
                <w:rFonts w:hint="eastAsia"/>
              </w:rPr>
              <w:t>「同期オンデマンド」</w:t>
            </w:r>
            <w:r w:rsidR="006436F9">
              <w:rPr>
                <w:rFonts w:eastAsia="Batang" w:hint="eastAsia"/>
              </w:rPr>
              <w:t xml:space="preserve"> </w:t>
            </w:r>
            <w:r>
              <w:rPr>
                <w:rFonts w:hint="eastAsia"/>
              </w:rPr>
              <w:t>モードの間で選択</w:t>
            </w:r>
          </w:p>
        </w:tc>
        <w:tc>
          <w:tcPr>
            <w:tcW w:w="2058" w:type="pct"/>
          </w:tcPr>
          <w:p w14:paraId="652913A2" w14:textId="1AA6BCBE" w:rsidR="00886782" w:rsidRDefault="00886782" w:rsidP="00E92186">
            <w:pPr>
              <w:pStyle w:val="Tablebody"/>
            </w:pPr>
            <w:r>
              <w:rPr>
                <w:rFonts w:hint="eastAsia"/>
              </w:rPr>
              <w:t xml:space="preserve">LS </w:t>
            </w:r>
            <w:proofErr w:type="spellStart"/>
            <w:r>
              <w:rPr>
                <w:rFonts w:hint="eastAsia"/>
              </w:rPr>
              <w:t>または</w:t>
            </w:r>
            <w:proofErr w:type="spellEnd"/>
            <w:r>
              <w:rPr>
                <w:rFonts w:hint="eastAsia"/>
              </w:rPr>
              <w:t xml:space="preserve"> D-Pad</w:t>
            </w:r>
          </w:p>
        </w:tc>
      </w:tr>
      <w:tr w:rsidR="00886782" w:rsidRPr="00C42F0D" w14:paraId="3813D120" w14:textId="66D15483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2" w:type="pct"/>
          </w:tcPr>
          <w:p w14:paraId="6460C35F" w14:textId="77777777" w:rsidR="00886782" w:rsidRPr="00C42F0D" w:rsidRDefault="00886782" w:rsidP="00E92186">
            <w:pPr>
              <w:pStyle w:val="Tablebody"/>
            </w:pPr>
            <w:r>
              <w:rPr>
                <w:rFonts w:hint="eastAsia"/>
              </w:rPr>
              <w:t>メニュー項目を選択</w:t>
            </w:r>
          </w:p>
        </w:tc>
        <w:tc>
          <w:tcPr>
            <w:tcW w:w="2058" w:type="pct"/>
          </w:tcPr>
          <w:p w14:paraId="6AB8BFCB" w14:textId="546181A9" w:rsidR="00886782" w:rsidRDefault="00886782" w:rsidP="00E92186">
            <w:pPr>
              <w:pStyle w:val="Tablebody"/>
            </w:pPr>
            <w:proofErr w:type="spellStart"/>
            <w:r>
              <w:rPr>
                <w:rFonts w:hint="eastAsia"/>
              </w:rPr>
              <w:t>ボタン</w:t>
            </w:r>
            <w:proofErr w:type="spellEnd"/>
          </w:p>
        </w:tc>
      </w:tr>
    </w:tbl>
    <w:p w14:paraId="6A955DDD" w14:textId="6C302C3F" w:rsidR="00E92186" w:rsidRPr="00E92186" w:rsidRDefault="009F380C" w:rsidP="00E92186">
      <w:r>
        <w:rPr>
          <w:rFonts w:hint="eastAsia"/>
          <w:noProof/>
        </w:rPr>
        <w:drawing>
          <wp:inline distT="0" distB="0" distL="0" distR="0" wp14:anchorId="5DA7F238" wp14:editId="6C3BC440">
            <wp:extent cx="27432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4" cy="152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B5E2" w14:textId="77777777" w:rsidR="002A19BB" w:rsidRDefault="002A19BB" w:rsidP="00E92186">
      <w:pPr>
        <w:rPr>
          <w:b/>
        </w:rPr>
      </w:pPr>
    </w:p>
    <w:p w14:paraId="433557D2" w14:textId="77777777" w:rsidR="002A19BB" w:rsidRDefault="002A19BB" w:rsidP="00E92186">
      <w:pPr>
        <w:rPr>
          <w:b/>
        </w:rPr>
      </w:pPr>
      <w:bookmarkStart w:id="0" w:name="_GoBack"/>
      <w:bookmarkEnd w:id="0"/>
    </w:p>
    <w:p w14:paraId="2302AF62" w14:textId="0E71FE06" w:rsidR="00A742DB" w:rsidRDefault="00230F91" w:rsidP="00E92186">
      <w:pPr>
        <w:rPr>
          <w:b/>
        </w:rPr>
      </w:pPr>
      <w:proofErr w:type="spellStart"/>
      <w:r>
        <w:rPr>
          <w:rFonts w:hint="eastAsia"/>
          <w:b/>
        </w:rPr>
        <w:t>ゲーム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ボード</w:t>
      </w:r>
      <w:proofErr w:type="spellEnd"/>
    </w:p>
    <w:tbl>
      <w:tblPr>
        <w:tblStyle w:val="XboxOne"/>
        <w:tblpPr w:leftFromText="180" w:rightFromText="180" w:vertAnchor="text" w:horzAnchor="margin" w:tblpXSpec="right" w:tblpY="-13"/>
        <w:tblOverlap w:val="never"/>
        <w:tblW w:w="1940" w:type="pct"/>
        <w:tblLayout w:type="fixed"/>
        <w:tblLook w:val="0420" w:firstRow="1" w:lastRow="0" w:firstColumn="0" w:lastColumn="0" w:noHBand="0" w:noVBand="1"/>
      </w:tblPr>
      <w:tblGrid>
        <w:gridCol w:w="2190"/>
        <w:gridCol w:w="1531"/>
      </w:tblGrid>
      <w:tr w:rsidR="00886782" w:rsidRPr="00C42F0D" w14:paraId="3F7C441E" w14:textId="77777777" w:rsidTr="0088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pct"/>
            <w:hideMark/>
          </w:tcPr>
          <w:p w14:paraId="28FC5AEC" w14:textId="77777777" w:rsidR="00886782" w:rsidRPr="00C42F0D" w:rsidRDefault="00886782" w:rsidP="002A19B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057" w:type="pct"/>
            <w:hideMark/>
          </w:tcPr>
          <w:p w14:paraId="7438C77A" w14:textId="77777777" w:rsidR="00886782" w:rsidRPr="00C42F0D" w:rsidRDefault="00886782" w:rsidP="002A19BB">
            <w:pPr>
              <w:pStyle w:val="Tableheading"/>
              <w:rPr>
                <w:bCs w:val="0"/>
              </w:rPr>
            </w:pPr>
            <w:proofErr w:type="spellStart"/>
            <w:r>
              <w:rPr>
                <w:rFonts w:hint="eastAsia"/>
              </w:rPr>
              <w:t>ゲームパッド</w:t>
            </w:r>
            <w:proofErr w:type="spellEnd"/>
          </w:p>
        </w:tc>
      </w:tr>
      <w:tr w:rsidR="00886782" w:rsidRPr="00C42F0D" w14:paraId="26B99E5C" w14:textId="77777777" w:rsidTr="00886782">
        <w:tc>
          <w:tcPr>
            <w:tcW w:w="2943" w:type="pct"/>
          </w:tcPr>
          <w:p w14:paraId="1D4DF716" w14:textId="7EF58C1D" w:rsidR="00886782" w:rsidRPr="00C42F0D" w:rsidRDefault="00886782" w:rsidP="002A19BB">
            <w:pPr>
              <w:pStyle w:val="Tablebody"/>
            </w:pPr>
            <w:r>
              <w:rPr>
                <w:rFonts w:hint="eastAsia"/>
              </w:rPr>
              <w:t>カーソルを移動</w:t>
            </w:r>
          </w:p>
        </w:tc>
        <w:tc>
          <w:tcPr>
            <w:tcW w:w="2057" w:type="pct"/>
          </w:tcPr>
          <w:p w14:paraId="2C098BDE" w14:textId="1990D397" w:rsidR="00886782" w:rsidRPr="00C42F0D" w:rsidRDefault="00886782" w:rsidP="001F2D4E">
            <w:pPr>
              <w:pStyle w:val="Tablebody"/>
            </w:pPr>
            <w:r>
              <w:rPr>
                <w:rFonts w:hint="eastAsia"/>
              </w:rPr>
              <w:t xml:space="preserve">LS </w:t>
            </w:r>
            <w:proofErr w:type="spellStart"/>
            <w:r>
              <w:rPr>
                <w:rFonts w:hint="eastAsia"/>
              </w:rPr>
              <w:t>または</w:t>
            </w:r>
            <w:proofErr w:type="spellEnd"/>
            <w:r>
              <w:rPr>
                <w:rFonts w:hint="eastAsia"/>
              </w:rPr>
              <w:t xml:space="preserve"> D-Pad</w:t>
            </w:r>
          </w:p>
        </w:tc>
      </w:tr>
      <w:tr w:rsidR="00886782" w14:paraId="0887EF92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39FD0404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メニュー項目を選択</w:t>
            </w:r>
          </w:p>
        </w:tc>
        <w:tc>
          <w:tcPr>
            <w:tcW w:w="2057" w:type="pct"/>
          </w:tcPr>
          <w:p w14:paraId="3A8FEA11" w14:textId="77777777" w:rsidR="00886782" w:rsidRDefault="00886782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ボタン</w:t>
            </w:r>
            <w:proofErr w:type="spellEnd"/>
          </w:p>
        </w:tc>
      </w:tr>
      <w:tr w:rsidR="00886782" w14:paraId="11E249DE" w14:textId="77777777" w:rsidTr="00886782">
        <w:tc>
          <w:tcPr>
            <w:tcW w:w="2943" w:type="pct"/>
          </w:tcPr>
          <w:p w14:paraId="61FE7094" w14:textId="77777777" w:rsidR="00886782" w:rsidRDefault="00886782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ゲーム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セーブ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スロットを選択</w:t>
            </w:r>
          </w:p>
        </w:tc>
        <w:tc>
          <w:tcPr>
            <w:tcW w:w="2057" w:type="pct"/>
          </w:tcPr>
          <w:p w14:paraId="7931D4F9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LB/RB </w:t>
            </w:r>
            <w:proofErr w:type="spellStart"/>
            <w:r>
              <w:rPr>
                <w:rFonts w:hint="eastAsia"/>
              </w:rPr>
              <w:t>ボタン</w:t>
            </w:r>
            <w:proofErr w:type="spellEnd"/>
          </w:p>
        </w:tc>
      </w:tr>
      <w:tr w:rsidR="00886782" w14:paraId="7F954B25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778665F6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カーソルの下の文字のタイルを変更</w:t>
            </w:r>
          </w:p>
        </w:tc>
        <w:tc>
          <w:tcPr>
            <w:tcW w:w="2057" w:type="pct"/>
          </w:tcPr>
          <w:p w14:paraId="7A027790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RS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</w:p>
        </w:tc>
      </w:tr>
      <w:tr w:rsidR="00886782" w14:paraId="5D0ED03C" w14:textId="77777777" w:rsidTr="00886782">
        <w:tc>
          <w:tcPr>
            <w:tcW w:w="2943" w:type="pct"/>
          </w:tcPr>
          <w:p w14:paraId="1D70C613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カーソルの下の文字を消去する</w:t>
            </w:r>
          </w:p>
        </w:tc>
        <w:tc>
          <w:tcPr>
            <w:tcW w:w="2057" w:type="pct"/>
          </w:tcPr>
          <w:p w14:paraId="0A6B95A8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X </w:t>
            </w:r>
            <w:proofErr w:type="spellStart"/>
            <w:r>
              <w:rPr>
                <w:rFonts w:hint="eastAsia"/>
              </w:rPr>
              <w:t>ボタン</w:t>
            </w:r>
            <w:proofErr w:type="spellEnd"/>
          </w:p>
        </w:tc>
      </w:tr>
      <w:tr w:rsidR="00886782" w14:paraId="534F065F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1C57714E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lastRenderedPageBreak/>
              <w:t>デバッグ出力をスクロールする</w:t>
            </w:r>
          </w:p>
        </w:tc>
        <w:tc>
          <w:tcPr>
            <w:tcW w:w="2057" w:type="pct"/>
          </w:tcPr>
          <w:p w14:paraId="61A27934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RS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</w:tbl>
    <w:p w14:paraId="42BB53C5" w14:textId="462AE56D" w:rsidR="00E92186" w:rsidRPr="00E92186" w:rsidRDefault="006436F9" w:rsidP="00E92186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3B21BB62" wp14:editId="4B201F57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743200" cy="15449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D3A30" w14:textId="77777777" w:rsidR="0086574F" w:rsidRDefault="0086574F" w:rsidP="0086574F"/>
    <w:p w14:paraId="7B24E32E" w14:textId="77777777" w:rsidR="007657AE" w:rsidRDefault="007657AE">
      <w:pPr>
        <w:spacing w:after="200" w:line="276" w:lineRule="auto"/>
        <w:rPr>
          <w:b/>
        </w:rPr>
      </w:pPr>
      <w:r>
        <w:rPr>
          <w:rFonts w:hint="eastAsia"/>
        </w:rPr>
        <w:br w:type="page"/>
      </w:r>
    </w:p>
    <w:p w14:paraId="2BCF870E" w14:textId="0F304220" w:rsidR="00543B57" w:rsidRDefault="00543B57" w:rsidP="00543B57">
      <w:pPr>
        <w:pStyle w:val="Heading1"/>
      </w:pPr>
      <w:proofErr w:type="spellStart"/>
      <w:r>
        <w:rPr>
          <w:rFonts w:hint="eastAsia"/>
        </w:rPr>
        <w:lastRenderedPageBreak/>
        <w:t>ゲーム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メニューのメモ</w:t>
      </w:r>
      <w:proofErr w:type="spellEnd"/>
    </w:p>
    <w:p w14:paraId="537CECB1" w14:textId="40EF9844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ボードを入手</w:t>
      </w:r>
      <w:r>
        <w:rPr>
          <w:rFonts w:hint="eastAsia"/>
          <w:b/>
        </w:rPr>
        <w:br/>
      </w:r>
      <w:proofErr w:type="spellStart"/>
      <w:r>
        <w:rPr>
          <w:rFonts w:hint="eastAsia"/>
          <w:b/>
        </w:rPr>
        <w:t>GetAsync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を使用して、現在のゲーム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セーブ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スロット用のゲーム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ボードをロードします</w:t>
      </w:r>
      <w:proofErr w:type="spellEnd"/>
      <w:r>
        <w:rPr>
          <w:rFonts w:hint="eastAsia"/>
        </w:rPr>
        <w:t>。</w:t>
      </w:r>
    </w:p>
    <w:p w14:paraId="06097DD1" w14:textId="62FECE4C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ボードを読む</w:t>
      </w:r>
      <w:r>
        <w:rPr>
          <w:rFonts w:hint="eastAsia"/>
        </w:rPr>
        <w:br/>
      </w:r>
      <w:proofErr w:type="spellStart"/>
      <w:r>
        <w:rPr>
          <w:rFonts w:hint="eastAsia"/>
          <w:b/>
        </w:rPr>
        <w:t>ReadAsync</w:t>
      </w:r>
      <w:proofErr w:type="spellEnd"/>
      <w:r>
        <w:rPr>
          <w:rFonts w:hint="eastAsia"/>
        </w:rPr>
        <w:t xml:space="preserve"> API (</w:t>
      </w:r>
      <w:proofErr w:type="spellStart"/>
      <w:r>
        <w:rPr>
          <w:rFonts w:hint="eastAsia"/>
        </w:rPr>
        <w:t>GetAsync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の代替メソッド</w:t>
      </w:r>
      <w:r>
        <w:rPr>
          <w:rFonts w:hint="eastAsia"/>
        </w:rPr>
        <w:t xml:space="preserve">) </w:t>
      </w:r>
      <w:r>
        <w:rPr>
          <w:rFonts w:hint="eastAsia"/>
        </w:rPr>
        <w:t>を使用して、現在のゲーム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セーブ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スロット用のゲーム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ボードをロードします</w:t>
      </w:r>
      <w:proofErr w:type="spellEnd"/>
      <w:r>
        <w:rPr>
          <w:rFonts w:hint="eastAsia"/>
        </w:rPr>
        <w:t>。</w:t>
      </w:r>
    </w:p>
    <w:p w14:paraId="20694EFB" w14:textId="367E5898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ボードを保存</w:t>
      </w:r>
      <w:r>
        <w:rPr>
          <w:rFonts w:hint="eastAsia"/>
        </w:rPr>
        <w:br/>
      </w:r>
      <w:proofErr w:type="spellStart"/>
      <w:r>
        <w:rPr>
          <w:rFonts w:hint="eastAsia"/>
          <w:b/>
        </w:rPr>
        <w:t>SubmitUpdatesAsync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を使用して、現在のゲーム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セーブ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スロット用にゲームボードを保存します。</w:t>
      </w:r>
    </w:p>
    <w:p w14:paraId="0905E1E4" w14:textId="48143CFC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ボードをリセット</w:t>
      </w:r>
      <w:proofErr w:type="spellEnd"/>
      <w:r>
        <w:rPr>
          <w:rFonts w:hint="eastAsia"/>
        </w:rPr>
        <w:br/>
      </w:r>
      <w:r>
        <w:rPr>
          <w:rFonts w:hint="eastAsia"/>
        </w:rPr>
        <w:t>ボードからすべての文字を消去します。ボードが以前に保存されている場合、ボードは「ダーティ」とマークされます。ボードがまだ保存されていない場合、ボードは「ダーティ」とマークされません。</w:t>
      </w:r>
    </w:p>
    <w:p w14:paraId="464CB36F" w14:textId="661B85B7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ボードを削除</w:t>
      </w:r>
      <w:r>
        <w:rPr>
          <w:rFonts w:hint="eastAsia"/>
          <w:b/>
        </w:rPr>
        <w:br/>
      </w:r>
      <w:proofErr w:type="spellStart"/>
      <w:r>
        <w:rPr>
          <w:rFonts w:hint="eastAsia"/>
          <w:b/>
        </w:rPr>
        <w:t>DeleteContainerAsync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を使用して、現在のゲーム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セーブ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スロットのゲーム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ボードを削除します。</w:t>
      </w:r>
    </w:p>
    <w:p w14:paraId="14EABAE4" w14:textId="2DE18081" w:rsidR="00321B34" w:rsidRDefault="00543B57" w:rsidP="00321B34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ボード</w:t>
      </w:r>
      <w:proofErr w:type="spellEnd"/>
      <w:r>
        <w:rPr>
          <w:rFonts w:hint="eastAsia"/>
          <w:b/>
        </w:rPr>
        <w:t xml:space="preserve"> Blob </w:t>
      </w:r>
      <w:r>
        <w:rPr>
          <w:rFonts w:hint="eastAsia"/>
          <w:b/>
        </w:rPr>
        <w:t>を削除</w:t>
      </w:r>
      <w:r>
        <w:rPr>
          <w:rFonts w:hint="eastAsia"/>
        </w:rPr>
        <w:br/>
      </w:r>
      <w:proofErr w:type="spellStart"/>
      <w:r>
        <w:rPr>
          <w:rFonts w:hint="eastAsia"/>
          <w:b/>
        </w:rPr>
        <w:t>SubmitUpdatesAsync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を使用して、現在のゲーム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ボードの</w:t>
      </w:r>
      <w:proofErr w:type="spellEnd"/>
      <w:r>
        <w:rPr>
          <w:rFonts w:hint="eastAsia"/>
        </w:rPr>
        <w:t xml:space="preserve"> Blobs </w:t>
      </w:r>
      <w:r>
        <w:rPr>
          <w:rFonts w:hint="eastAsia"/>
        </w:rPr>
        <w:t>だけを削除し、空のコンテナを残します。</w:t>
      </w:r>
    </w:p>
    <w:p w14:paraId="59560804" w14:textId="20A4FFF5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コンテナの一覧表示</w:t>
      </w:r>
      <w:r>
        <w:rPr>
          <w:rFonts w:hint="eastAsia"/>
        </w:rPr>
        <w:br/>
      </w:r>
      <w:r>
        <w:rPr>
          <w:rFonts w:hint="eastAsia"/>
          <w:b/>
        </w:rPr>
        <w:t>GetContainerInfo2Async</w:t>
      </w:r>
      <w:r>
        <w:rPr>
          <w:rFonts w:hint="eastAsia"/>
        </w:rPr>
        <w:t xml:space="preserve"> API </w:t>
      </w:r>
      <w:r>
        <w:rPr>
          <w:rFonts w:hint="eastAsia"/>
        </w:rPr>
        <w:t>を使用して、すべてのコンテナを列挙し、それらをゲーム画面のデバッグ出力領域に一覧表示します。</w:t>
      </w:r>
    </w:p>
    <w:p w14:paraId="30C790EF" w14:textId="2339161F" w:rsidR="007355FE" w:rsidRDefault="00543B57" w:rsidP="007355FE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コンテナと</w:t>
      </w:r>
      <w:proofErr w:type="spellEnd"/>
      <w:r>
        <w:rPr>
          <w:rFonts w:hint="eastAsia"/>
          <w:b/>
        </w:rPr>
        <w:t xml:space="preserve"> Blobs </w:t>
      </w:r>
      <w:r>
        <w:rPr>
          <w:rFonts w:hint="eastAsia"/>
          <w:b/>
        </w:rPr>
        <w:t>の一覧表示</w:t>
      </w:r>
      <w:r>
        <w:rPr>
          <w:rFonts w:hint="eastAsia"/>
          <w:b/>
        </w:rPr>
        <w:br/>
        <w:t>GetContainerInfo2Async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および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GetBlobInfoAsync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を使用して、すべてのコンテナと</w:t>
      </w:r>
      <w:r>
        <w:rPr>
          <w:rFonts w:hint="eastAsia"/>
        </w:rPr>
        <w:t xml:space="preserve"> Blobs </w:t>
      </w:r>
      <w:r>
        <w:rPr>
          <w:rFonts w:hint="eastAsia"/>
        </w:rPr>
        <w:t>を列挙し、それらをゲーム画面のデバッグ出力領域に一覧表示します。</w:t>
      </w:r>
    </w:p>
    <w:p w14:paraId="60126CEA" w14:textId="77777777" w:rsidR="00002B02" w:rsidRDefault="00002B02" w:rsidP="00002B02"/>
    <w:p w14:paraId="6A5DA37B" w14:textId="50F4721E" w:rsidR="007355FE" w:rsidRDefault="007355FE" w:rsidP="007355FE">
      <w:pPr>
        <w:pStyle w:val="AbstractHeading"/>
      </w:pPr>
      <w:r>
        <w:rPr>
          <w:rFonts w:hint="eastAsia"/>
        </w:rPr>
        <w:t>ゲーム</w:t>
      </w:r>
      <w:r>
        <w:rPr>
          <w:rFonts w:hint="eastAsia"/>
        </w:rPr>
        <w:t xml:space="preserve"> </w:t>
      </w:r>
      <w:r>
        <w:rPr>
          <w:rFonts w:hint="eastAsia"/>
        </w:rPr>
        <w:t>プレイのノート</w:t>
      </w:r>
    </w:p>
    <w:p w14:paraId="78287739" w14:textId="1FEAEE18" w:rsidR="00321B34" w:rsidRDefault="00321B34" w:rsidP="00A31390">
      <w:pPr>
        <w:keepNext/>
        <w:rPr>
          <w:b/>
        </w:rPr>
      </w:pPr>
      <w:proofErr w:type="spellStart"/>
      <w:r>
        <w:rPr>
          <w:rFonts w:hint="eastAsia"/>
          <w:b/>
        </w:rPr>
        <w:t>ゲーム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プレイ</w:t>
      </w:r>
      <w:proofErr w:type="spellEnd"/>
    </w:p>
    <w:p w14:paraId="12BCE065" w14:textId="31A2D78F" w:rsidR="00321B34" w:rsidRPr="00321B34" w:rsidRDefault="00321B34" w:rsidP="007355FE">
      <w:proofErr w:type="spellStart"/>
      <w:r>
        <w:rPr>
          <w:rFonts w:hint="eastAsia"/>
        </w:rPr>
        <w:t>ゲームは</w:t>
      </w:r>
      <w:proofErr w:type="spellEnd"/>
      <w:r>
        <w:rPr>
          <w:rFonts w:hint="eastAsia"/>
        </w:rPr>
        <w:t xml:space="preserve"> 5x5 </w:t>
      </w:r>
      <w:r>
        <w:rPr>
          <w:rFonts w:hint="eastAsia"/>
        </w:rPr>
        <w:t>のグリッドで行われます。グリッド上の任意の場所に文字を配置できます。認識された英語の単語を形成する連続した文字は、その単語の各文字のポイント値の合計に基づいて、ポイントを獲得します。目的はあなたのスコアを最大にすることです。各ボード上に配置する各文字の数は限られています。残りの数はゲーム</w:t>
      </w:r>
      <w:r>
        <w:rPr>
          <w:rFonts w:hint="eastAsia"/>
        </w:rPr>
        <w:t xml:space="preserve"> </w:t>
      </w:r>
      <w:r>
        <w:rPr>
          <w:rFonts w:hint="eastAsia"/>
        </w:rPr>
        <w:t>ボードのすぐ上で追跡されます。</w:t>
      </w:r>
    </w:p>
    <w:p w14:paraId="791F7EEF" w14:textId="3D978079" w:rsidR="007355FE" w:rsidRDefault="007355FE" w:rsidP="00A31390">
      <w:pPr>
        <w:keepNext/>
        <w:rPr>
          <w:b/>
        </w:rPr>
      </w:pPr>
      <w:proofErr w:type="spellStart"/>
      <w:r>
        <w:rPr>
          <w:rFonts w:hint="eastAsia"/>
          <w:b/>
        </w:rPr>
        <w:lastRenderedPageBreak/>
        <w:t>ゲーム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ボードのロード</w:t>
      </w:r>
      <w:proofErr w:type="spellEnd"/>
    </w:p>
    <w:p w14:paraId="5CB15547" w14:textId="78BC28D2" w:rsidR="007355FE" w:rsidRPr="007355FE" w:rsidRDefault="007355FE" w:rsidP="007355FE">
      <w:r>
        <w:rPr>
          <w:rFonts w:hint="eastAsia"/>
        </w:rPr>
        <w:t>デモンストレーションの目的で、ゲーム</w:t>
      </w:r>
      <w:r>
        <w:rPr>
          <w:rFonts w:hint="eastAsia"/>
        </w:rPr>
        <w:t xml:space="preserve"> </w:t>
      </w:r>
      <w:r>
        <w:rPr>
          <w:rFonts w:hint="eastAsia"/>
        </w:rPr>
        <w:t>ボード画面が表示されたとき、または新しいゲームセーブ</w:t>
      </w:r>
      <w:r>
        <w:rPr>
          <w:rFonts w:hint="eastAsia"/>
        </w:rPr>
        <w:t xml:space="preserve"> </w:t>
      </w:r>
      <w:r>
        <w:rPr>
          <w:rFonts w:hint="eastAsia"/>
        </w:rPr>
        <w:t>スロットに切り替えたときに、ゲーム</w:t>
      </w:r>
      <w:r>
        <w:rPr>
          <w:rFonts w:hint="eastAsia"/>
        </w:rPr>
        <w:t xml:space="preserve"> </w:t>
      </w:r>
      <w:r>
        <w:rPr>
          <w:rFonts w:hint="eastAsia"/>
        </w:rPr>
        <w:t>ボードは</w:t>
      </w:r>
      <w:r>
        <w:rPr>
          <w:rFonts w:hint="eastAsia"/>
          <w:b/>
        </w:rPr>
        <w:t>自動的にはロードされません</w:t>
      </w:r>
      <w:r>
        <w:rPr>
          <w:rFonts w:hint="eastAsia"/>
        </w:rPr>
        <w:t>。これにより開発者は、特定のゲーム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セーブ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スロットでロード方法</w:t>
      </w:r>
      <w:r>
        <w:rPr>
          <w:rFonts w:hint="eastAsia"/>
        </w:rPr>
        <w:t xml:space="preserve"> (Get </w:t>
      </w:r>
      <w:proofErr w:type="spellStart"/>
      <w:r>
        <w:rPr>
          <w:rFonts w:hint="eastAsia"/>
        </w:rPr>
        <w:t>または</w:t>
      </w:r>
      <w:proofErr w:type="spellEnd"/>
      <w:r>
        <w:rPr>
          <w:rFonts w:hint="eastAsia"/>
        </w:rPr>
        <w:t xml:space="preserve"> Read) </w:t>
      </w:r>
      <w:r>
        <w:rPr>
          <w:rFonts w:hint="eastAsia"/>
        </w:rPr>
        <w:t>を選択し、ロードおよびセーブ操作を完全に制御することができます。</w:t>
      </w:r>
    </w:p>
    <w:p w14:paraId="2FA9C2B3" w14:textId="145AC40A" w:rsidR="007355FE" w:rsidRPr="007355FE" w:rsidRDefault="007355FE" w:rsidP="00A31390">
      <w:pPr>
        <w:keepNext/>
        <w:rPr>
          <w:b/>
        </w:rPr>
      </w:pPr>
      <w:proofErr w:type="spellStart"/>
      <w:r>
        <w:rPr>
          <w:rFonts w:hint="eastAsia"/>
          <w:b/>
        </w:rPr>
        <w:t>ゲーム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ボードと自動保存の変更</w:t>
      </w:r>
    </w:p>
    <w:p w14:paraId="20D78B0E" w14:textId="77777777" w:rsidR="007355FE" w:rsidRDefault="007355FE" w:rsidP="00A31390">
      <w:pPr>
        <w:keepNext/>
        <w:keepLines/>
      </w:pPr>
      <w:proofErr w:type="spellStart"/>
      <w:r>
        <w:rPr>
          <w:rFonts w:hint="eastAsia"/>
        </w:rPr>
        <w:t>ゲーム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ボードで文字が変更されたときや、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リセット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メニュ</w:t>
      </w:r>
      <w:proofErr w:type="spellEnd"/>
      <w:r>
        <w:rPr>
          <w:rFonts w:hint="eastAsia"/>
        </w:rPr>
        <w:t>ー</w:t>
      </w:r>
      <w:r>
        <w:rPr>
          <w:rFonts w:hint="eastAsia"/>
        </w:rPr>
        <w:t xml:space="preserve"> </w:t>
      </w:r>
      <w:r>
        <w:rPr>
          <w:rFonts w:hint="eastAsia"/>
        </w:rPr>
        <w:t>コマンドを使用した場合、ゲーム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ボードは「ダーティ」とマークされます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画面上部のボード名の後にアスタリスクが表示されます</w:t>
      </w:r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ダーティ</w:t>
      </w:r>
      <w:proofErr w:type="spellEnd"/>
      <w:r>
        <w:rPr>
          <w:rFonts w:hint="eastAsia"/>
        </w:rPr>
        <w:t>ー</w:t>
      </w:r>
      <w:r>
        <w:rPr>
          <w:rFonts w:hint="eastAsia"/>
        </w:rPr>
        <w:t xml:space="preserve"> </w:t>
      </w:r>
      <w:r>
        <w:rPr>
          <w:rFonts w:hint="eastAsia"/>
        </w:rPr>
        <w:t>ゲームボードは以下の条件で自動保存されます。</w:t>
      </w:r>
    </w:p>
    <w:p w14:paraId="65C5DD29" w14:textId="6F944540" w:rsidR="007355FE" w:rsidRDefault="007355FE" w:rsidP="00A31390">
      <w:pPr>
        <w:pStyle w:val="ListParagraph"/>
        <w:keepLines/>
        <w:numPr>
          <w:ilvl w:val="0"/>
          <w:numId w:val="8"/>
        </w:numPr>
        <w:spacing w:line="240" w:lineRule="auto"/>
      </w:pPr>
      <w:r>
        <w:rPr>
          <w:rFonts w:hint="eastAsia"/>
        </w:rPr>
        <w:t>別のゲームボードに切り替える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ゲームパッド</w:t>
      </w:r>
      <w:proofErr w:type="spellEnd"/>
      <w:r>
        <w:rPr>
          <w:rFonts w:hint="eastAsia"/>
        </w:rPr>
        <w:t xml:space="preserve"> LB/RB)</w:t>
      </w:r>
    </w:p>
    <w:p w14:paraId="2631A010" w14:textId="26E5E479" w:rsidR="00321B34" w:rsidRDefault="00321B34" w:rsidP="00A31390">
      <w:pPr>
        <w:pStyle w:val="ListParagraph"/>
        <w:keepLines/>
        <w:numPr>
          <w:ilvl w:val="0"/>
          <w:numId w:val="8"/>
        </w:numPr>
        <w:spacing w:line="240" w:lineRule="auto"/>
      </w:pPr>
      <w:proofErr w:type="spellStart"/>
      <w:r>
        <w:rPr>
          <w:rFonts w:hint="eastAsia"/>
        </w:rPr>
        <w:t>ユーザ</w:t>
      </w:r>
      <w:proofErr w:type="spellEnd"/>
      <w:r>
        <w:rPr>
          <w:rFonts w:hint="eastAsia"/>
        </w:rPr>
        <w:t>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サインアウト</w:t>
      </w:r>
      <w:proofErr w:type="spellEnd"/>
    </w:p>
    <w:p w14:paraId="26B6192F" w14:textId="293E05C3" w:rsidR="00321B34" w:rsidRDefault="00321B34" w:rsidP="00A31390">
      <w:pPr>
        <w:pStyle w:val="ListParagraph"/>
        <w:keepLines/>
        <w:numPr>
          <w:ilvl w:val="0"/>
          <w:numId w:val="8"/>
        </w:numPr>
        <w:spacing w:line="240" w:lineRule="auto"/>
      </w:pPr>
      <w:r>
        <w:rPr>
          <w:rFonts w:hint="eastAsia"/>
        </w:rPr>
        <w:t>ゲーム中断</w:t>
      </w:r>
    </w:p>
    <w:p w14:paraId="0677C4B4" w14:textId="77777777" w:rsidR="007355FE" w:rsidRDefault="007355FE" w:rsidP="007355FE"/>
    <w:p w14:paraId="3BFFC858" w14:textId="77777777" w:rsidR="003D6E5E" w:rsidRDefault="003D6E5E" w:rsidP="003D6E5E">
      <w:pPr>
        <w:pStyle w:val="Heading1"/>
      </w:pPr>
      <w:r>
        <w:rPr>
          <w:rFonts w:hint="eastAsia"/>
        </w:rPr>
        <w:t>実装上の注意</w:t>
      </w:r>
    </w:p>
    <w:p w14:paraId="7976E435" w14:textId="4333357E" w:rsidR="00543B57" w:rsidRDefault="0096736B" w:rsidP="007C4DC7">
      <w:proofErr w:type="spellStart"/>
      <w:r>
        <w:rPr>
          <w:rFonts w:hint="eastAsia"/>
          <w:b/>
        </w:rPr>
        <w:t>GameSaveManager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のクラスはゲームのセーブ操作を管理します。</w:t>
      </w:r>
      <w:proofErr w:type="spellStart"/>
      <w:r>
        <w:rPr>
          <w:rFonts w:hint="eastAsia"/>
          <w:b/>
        </w:rPr>
        <w:t>InitializeForUser</w:t>
      </w:r>
      <w:proofErr w:type="spellEnd"/>
      <w:r>
        <w:rPr>
          <w:rFonts w:hint="eastAsia"/>
          <w:b/>
        </w:rPr>
        <w:t>（）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メソッドはプレーヤーの</w:t>
      </w:r>
      <w:proofErr w:type="spellEnd"/>
      <w:r>
        <w:rPr>
          <w:rFonts w:hint="eastAsia"/>
        </w:rPr>
        <w:t xml:space="preserve"> Connected Storage </w:t>
      </w:r>
      <w:r>
        <w:rPr>
          <w:rFonts w:hint="eastAsia"/>
        </w:rPr>
        <w:t>保存コンテキストを設定します。セーブ</w:t>
      </w:r>
      <w:r>
        <w:rPr>
          <w:rFonts w:hint="eastAsia"/>
        </w:rPr>
        <w:t xml:space="preserve"> </w:t>
      </w:r>
      <w:r>
        <w:rPr>
          <w:rFonts w:hint="eastAsia"/>
        </w:rPr>
        <w:t>データのロード、保存、列挙および削除のためのメソッドもあります。クラス内のメソッドの使用上の注意については、ヘッダーファイル内のコメントを参照してください。</w:t>
      </w:r>
    </w:p>
    <w:p w14:paraId="1C245A5D" w14:textId="2A0AA3FB" w:rsidR="0096736B" w:rsidRDefault="00410F03" w:rsidP="007C4DC7">
      <w:r>
        <w:rPr>
          <w:rFonts w:hint="eastAsia"/>
        </w:rPr>
        <w:t>ゲームで使用されるゲーム</w:t>
      </w:r>
      <w:r>
        <w:rPr>
          <w:rFonts w:hint="eastAsia"/>
        </w:rPr>
        <w:t xml:space="preserve"> </w:t>
      </w:r>
      <w:r>
        <w:rPr>
          <w:rFonts w:hint="eastAsia"/>
        </w:rPr>
        <w:t>データ構造には、インデックスとゲームボード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の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種類があります。テンプレート化された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GameSave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クラスは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GameSaveManager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の使用する、任意の種類のゲーム</w:t>
      </w:r>
      <w:r>
        <w:rPr>
          <w:rFonts w:hint="eastAsia"/>
        </w:rPr>
        <w:t xml:space="preserve"> </w:t>
      </w:r>
      <w:r>
        <w:rPr>
          <w:rFonts w:hint="eastAsia"/>
        </w:rPr>
        <w:t>データの一般的なロードおよび保存のためのメソッドを提供します。</w:t>
      </w:r>
      <w:proofErr w:type="spellStart"/>
      <w:r>
        <w:rPr>
          <w:rFonts w:hint="eastAsia"/>
        </w:rPr>
        <w:t>GameSaveManager.h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の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GameBoardIndex</w:t>
      </w:r>
      <w:proofErr w:type="spellEnd"/>
      <w:r>
        <w:rPr>
          <w:rFonts w:hint="eastAsia"/>
        </w:rPr>
        <w:t xml:space="preserve">　構造体によって定義されたインデックスは、主にプレイヤーによって使用された最後のセーブ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スロット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「</w:t>
      </w:r>
      <w:proofErr w:type="spellStart"/>
      <w:r>
        <w:rPr>
          <w:rFonts w:hint="eastAsia"/>
        </w:rPr>
        <w:t>アクティブ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ボード</w:t>
      </w:r>
      <w:proofErr w:type="spellEnd"/>
      <w:r>
        <w:rPr>
          <w:rFonts w:hint="eastAsia"/>
        </w:rPr>
        <w:t>」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を追跡するために使用されます。ゲーム　</w:t>
      </w:r>
      <w:proofErr w:type="spellStart"/>
      <w:r>
        <w:rPr>
          <w:rFonts w:hint="eastAsia"/>
        </w:rPr>
        <w:t>ボードのデータは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GameBoard.h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の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GameBoard</w:t>
      </w:r>
      <w:proofErr w:type="spellEnd"/>
      <w:r>
        <w:rPr>
          <w:rFonts w:hint="eastAsia"/>
          <w:b/>
        </w:rPr>
        <w:t xml:space="preserve">　</w:t>
      </w:r>
      <w:r>
        <w:rPr>
          <w:rFonts w:hint="eastAsia"/>
        </w:rPr>
        <w:t>構造体によって表されます。</w:t>
      </w:r>
    </w:p>
    <w:p w14:paraId="7541984A" w14:textId="77777777" w:rsidR="00002B02" w:rsidRDefault="00002B02" w:rsidP="007C4DC7"/>
    <w:p w14:paraId="3C4F592C" w14:textId="032B620C" w:rsidR="003D6E5E" w:rsidRDefault="003D6E5E" w:rsidP="003D6E5E">
      <w:pPr>
        <w:pStyle w:val="Heading1"/>
      </w:pPr>
      <w:bookmarkStart w:id="1" w:name="ID2EMD"/>
      <w:bookmarkEnd w:id="1"/>
      <w:r>
        <w:rPr>
          <w:rFonts w:hint="eastAsia"/>
        </w:rPr>
        <w:t>既知の問題点</w:t>
      </w:r>
    </w:p>
    <w:p w14:paraId="61F41D7C" w14:textId="7BC38C1F" w:rsidR="00C43B0A" w:rsidRPr="007355FE" w:rsidRDefault="00A926D4" w:rsidP="00A926D4">
      <w:proofErr w:type="spellStart"/>
      <w:r>
        <w:rPr>
          <w:rFonts w:hint="eastAsia"/>
        </w:rPr>
        <w:t>なし</w:t>
      </w:r>
      <w:proofErr w:type="spellEnd"/>
      <w:r>
        <w:rPr>
          <w:rFonts w:hint="eastAsia"/>
        </w:rPr>
        <w:br/>
      </w:r>
    </w:p>
    <w:p w14:paraId="5A99D4F3" w14:textId="71D70BFF" w:rsidR="00C43B0A" w:rsidRDefault="00C43B0A" w:rsidP="00C43B0A">
      <w:pPr>
        <w:pStyle w:val="Heading1"/>
      </w:pPr>
      <w:r>
        <w:rPr>
          <w:rFonts w:hint="eastAsia"/>
        </w:rPr>
        <w:t>更新履歴</w:t>
      </w:r>
    </w:p>
    <w:p w14:paraId="61346E03" w14:textId="3B39BCB2" w:rsidR="00C43B0A" w:rsidRPr="00147BD2" w:rsidRDefault="00C43B0A" w:rsidP="00C43B0A">
      <w:pPr>
        <w:rPr>
          <w:b/>
        </w:rPr>
      </w:pPr>
      <w:r>
        <w:rPr>
          <w:rFonts w:hint="eastAsia"/>
          <w:b/>
        </w:rPr>
        <w:t>初回リリース：</w:t>
      </w:r>
      <w:r>
        <w:rPr>
          <w:rFonts w:hint="eastAsia"/>
          <w:b/>
          <w:i/>
        </w:rPr>
        <w:t xml:space="preserve">2017 </w:t>
      </w:r>
      <w:r>
        <w:rPr>
          <w:rFonts w:hint="eastAsia"/>
          <w:b/>
          <w:i/>
        </w:rPr>
        <w:t>年</w:t>
      </w:r>
      <w:r>
        <w:rPr>
          <w:rFonts w:hint="eastAsia"/>
          <w:b/>
          <w:i/>
        </w:rPr>
        <w:t xml:space="preserve"> 10 </w:t>
      </w:r>
      <w:r>
        <w:rPr>
          <w:rFonts w:hint="eastAsia"/>
          <w:b/>
          <w:i/>
        </w:rPr>
        <w:t>月</w:t>
      </w:r>
    </w:p>
    <w:p w14:paraId="39C4BEF2" w14:textId="7649FFAC" w:rsidR="00860DF7" w:rsidRDefault="00543B57" w:rsidP="00886782">
      <w:pPr>
        <w:ind w:left="720"/>
      </w:pPr>
      <w:r>
        <w:rPr>
          <w:rFonts w:hint="eastAsia"/>
        </w:rPr>
        <w:lastRenderedPageBreak/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10 </w:t>
      </w:r>
      <w:r>
        <w:rPr>
          <w:rFonts w:hint="eastAsia"/>
        </w:rPr>
        <w:t>月の</w:t>
      </w:r>
      <w:r>
        <w:rPr>
          <w:rFonts w:hint="eastAsia"/>
        </w:rPr>
        <w:t xml:space="preserve"> XDK </w:t>
      </w:r>
      <w:proofErr w:type="spellStart"/>
      <w:r>
        <w:rPr>
          <w:rFonts w:hint="eastAsia"/>
        </w:rPr>
        <w:t>でリリースされました</w:t>
      </w:r>
      <w:proofErr w:type="spellEnd"/>
    </w:p>
    <w:p w14:paraId="2A658657" w14:textId="1B228349" w:rsidR="0000590C" w:rsidRDefault="0000590C" w:rsidP="00BC2AB6">
      <w:pPr>
        <w:pStyle w:val="Heading1"/>
      </w:pPr>
      <w:proofErr w:type="spellStart"/>
      <w:r>
        <w:rPr>
          <w:rFonts w:hint="eastAsia"/>
        </w:rPr>
        <w:t>プライバシーステートメント</w:t>
      </w:r>
      <w:proofErr w:type="spellEnd"/>
    </w:p>
    <w:p w14:paraId="13DF8DC7" w14:textId="77777777" w:rsidR="0000590C" w:rsidRPr="004B7280" w:rsidRDefault="0000590C" w:rsidP="0000590C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024EBA6D" w14:textId="77777777" w:rsidR="0000590C" w:rsidRPr="004B7280" w:rsidRDefault="0000590C" w:rsidP="0000590C">
      <w:pPr>
        <w:rPr>
          <w:rFonts w:cs="Segoe UI"/>
          <w:szCs w:val="20"/>
        </w:rPr>
      </w:pPr>
    </w:p>
    <w:p w14:paraId="574A4BAC" w14:textId="46E7B1EE" w:rsidR="006F433E" w:rsidRPr="0000590C" w:rsidRDefault="0000590C" w:rsidP="006F433E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sectPr w:rsidR="006F433E" w:rsidRPr="0000590C" w:rsidSect="00FF32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CEBCC" w14:textId="77777777" w:rsidR="00D309C7" w:rsidRDefault="00D309C7" w:rsidP="00F87B19">
      <w:pPr>
        <w:spacing w:after="0" w:line="240" w:lineRule="auto"/>
      </w:pPr>
      <w:r>
        <w:separator/>
      </w:r>
    </w:p>
  </w:endnote>
  <w:endnote w:type="continuationSeparator" w:id="0">
    <w:p w14:paraId="651998B8" w14:textId="77777777" w:rsidR="00D309C7" w:rsidRDefault="00D309C7" w:rsidP="00F87B19">
      <w:pPr>
        <w:spacing w:after="0" w:line="240" w:lineRule="auto"/>
      </w:pPr>
      <w:r>
        <w:continuationSeparator/>
      </w:r>
    </w:p>
  </w:endnote>
  <w:endnote w:type="continuationNotice" w:id="1">
    <w:p w14:paraId="28793060" w14:textId="77777777" w:rsidR="00D309C7" w:rsidRDefault="00D309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787CC" w14:textId="77777777" w:rsidR="00F10256" w:rsidRDefault="00F10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65" w:type="dxa"/>
      <w:tblLayout w:type="fixed"/>
      <w:tblCellMar>
        <w:top w:w="43" w:type="dxa"/>
        <w:left w:w="58" w:type="dxa"/>
        <w:bottom w:w="43" w:type="dxa"/>
        <w:right w:w="58" w:type="dxa"/>
      </w:tblCellMar>
      <w:tblLook w:val="04A0" w:firstRow="1" w:lastRow="0" w:firstColumn="1" w:lastColumn="0" w:noHBand="0" w:noVBand="1"/>
    </w:tblPr>
    <w:tblGrid>
      <w:gridCol w:w="8917"/>
      <w:gridCol w:w="648"/>
    </w:tblGrid>
    <w:tr w:rsidR="00904684" w:rsidRPr="000B5483" w14:paraId="5607AD9F" w14:textId="77777777" w:rsidTr="008431E0">
      <w:trPr>
        <w:trHeight w:val="303"/>
      </w:trPr>
      <w:tc>
        <w:tcPr>
          <w:tcW w:w="8917" w:type="dxa"/>
          <w:tcBorders>
            <w:top w:val="single" w:sz="4" w:space="0" w:color="7F7F7F" w:themeColor="text1" w:themeTint="80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3072CB4" w14:textId="54503AA7" w:rsidR="00904684" w:rsidRPr="00C42F0D" w:rsidRDefault="00205968" w:rsidP="0026591B">
          <w:pPr>
            <w:pStyle w:val="Footer"/>
          </w:pPr>
          <w:proofErr w:type="spellStart"/>
          <w:r>
            <w:rPr>
              <w:rFonts w:hint="eastAsia"/>
            </w:rPr>
            <w:t>WordGame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ゲーム保存サンプル</w:t>
          </w:r>
          <w:r>
            <w:rPr>
              <w:rFonts w:hint="eastAsia"/>
            </w:rPr>
            <w:t xml:space="preserve"> </w:t>
          </w:r>
          <w:hyperlink r:id="rId1" w:history="1">
            <w:r>
              <w:rPr>
                <w:rStyle w:val="Hyperlink"/>
                <w:rFonts w:hint="eastAsia"/>
              </w:rPr>
              <w:t xml:space="preserve">© </w:t>
            </w:r>
            <w:r w:rsidR="00904684" w:rsidRPr="00C42F0D">
              <w:rPr>
                <w:rStyle w:val="Hyperlink"/>
              </w:rPr>
              <w:fldChar w:fldCharType="begin"/>
            </w:r>
            <w:r w:rsidR="00904684" w:rsidRPr="00C42F0D">
              <w:rPr>
                <w:rStyle w:val="Hyperlink"/>
                <w:rFonts w:hint="eastAsia"/>
              </w:rPr>
              <w:instrText xml:space="preserve"> DATE \@ "yyyy'</w:instrText>
            </w:r>
            <w:r w:rsidR="00904684" w:rsidRPr="00C42F0D">
              <w:rPr>
                <w:rStyle w:val="Hyperlink"/>
                <w:rFonts w:hint="eastAsia"/>
              </w:rPr>
              <w:instrText>年</w:instrText>
            </w:r>
            <w:r w:rsidR="00904684" w:rsidRPr="00C42F0D">
              <w:rPr>
                <w:rStyle w:val="Hyperlink"/>
                <w:rFonts w:hint="eastAsia"/>
              </w:rPr>
              <w:instrText>'M'</w:instrText>
            </w:r>
            <w:r w:rsidR="00904684" w:rsidRPr="00C42F0D">
              <w:rPr>
                <w:rStyle w:val="Hyperlink"/>
                <w:rFonts w:hint="eastAsia"/>
              </w:rPr>
              <w:instrText>月</w:instrText>
            </w:r>
            <w:r w:rsidR="00904684" w:rsidRPr="00C42F0D">
              <w:rPr>
                <w:rStyle w:val="Hyperlink"/>
                <w:rFonts w:hint="eastAsia"/>
              </w:rPr>
              <w:instrText>'d'</w:instrText>
            </w:r>
            <w:r w:rsidR="00904684" w:rsidRPr="00C42F0D">
              <w:rPr>
                <w:rStyle w:val="Hyperlink"/>
                <w:rFonts w:hint="eastAsia"/>
              </w:rPr>
              <w:instrText>日</w:instrText>
            </w:r>
            <w:r w:rsidR="00904684" w:rsidRPr="00C42F0D">
              <w:rPr>
                <w:rStyle w:val="Hyperlink"/>
                <w:rFonts w:hint="eastAsia"/>
              </w:rPr>
              <w:instrText xml:space="preserve">' H:mm:ss" </w:instrText>
            </w:r>
            <w:r w:rsidR="00904684" w:rsidRPr="00C42F0D">
              <w:rPr>
                <w:rStyle w:val="Hyperlink"/>
              </w:rPr>
              <w:fldChar w:fldCharType="separate"/>
            </w:r>
            <w:r w:rsidR="006436F9">
              <w:rPr>
                <w:rStyle w:val="Hyperlink"/>
                <w:rFonts w:hint="eastAsia"/>
                <w:noProof/>
              </w:rPr>
              <w:t>2019</w:t>
            </w:r>
            <w:r w:rsidR="006436F9">
              <w:rPr>
                <w:rStyle w:val="Hyperlink"/>
                <w:rFonts w:hint="eastAsia"/>
                <w:noProof/>
              </w:rPr>
              <w:t>年</w:t>
            </w:r>
            <w:r w:rsidR="006436F9">
              <w:rPr>
                <w:rStyle w:val="Hyperlink"/>
                <w:rFonts w:hint="eastAsia"/>
                <w:noProof/>
              </w:rPr>
              <w:t>6</w:t>
            </w:r>
            <w:r w:rsidR="006436F9">
              <w:rPr>
                <w:rStyle w:val="Hyperlink"/>
                <w:rFonts w:hint="eastAsia"/>
                <w:noProof/>
              </w:rPr>
              <w:t>月</w:t>
            </w:r>
            <w:r w:rsidR="006436F9">
              <w:rPr>
                <w:rStyle w:val="Hyperlink"/>
                <w:rFonts w:hint="eastAsia"/>
                <w:noProof/>
              </w:rPr>
              <w:t>21</w:t>
            </w:r>
            <w:r w:rsidR="006436F9">
              <w:rPr>
                <w:rStyle w:val="Hyperlink"/>
                <w:rFonts w:hint="eastAsia"/>
                <w:noProof/>
              </w:rPr>
              <w:t>日</w:t>
            </w:r>
            <w:r w:rsidR="006436F9">
              <w:rPr>
                <w:rStyle w:val="Hyperlink"/>
                <w:rFonts w:hint="eastAsia"/>
                <w:noProof/>
              </w:rPr>
              <w:t xml:space="preserve"> 16:21:15</w:t>
            </w:r>
            <w:r w:rsidR="00904684" w:rsidRPr="00C42F0D">
              <w:rPr>
                <w:rStyle w:val="Hyperlink"/>
              </w:rPr>
              <w:fldChar w:fldCharType="end"/>
            </w:r>
            <w:r>
              <w:rPr>
                <w:rStyle w:val="Hyperlink"/>
                <w:rFonts w:hint="eastAsia"/>
              </w:rPr>
              <w:t xml:space="preserve"> </w:t>
            </w:r>
            <w:proofErr w:type="spellStart"/>
            <w:r>
              <w:rPr>
                <w:rStyle w:val="Hyperlink"/>
                <w:rFonts w:hint="eastAsia"/>
              </w:rPr>
              <w:t>マイクロソフト</w:t>
            </w:r>
            <w:proofErr w:type="spellEnd"/>
          </w:hyperlink>
          <w:hyperlink r:id="rId2" w:history="1">
            <w:r>
              <w:rPr>
                <w:rStyle w:val="Hyperlink"/>
                <w:rFonts w:hint="eastAsia"/>
              </w:rPr>
              <w:t xml:space="preserve"> </w:t>
            </w:r>
            <w:r>
              <w:rPr>
                <w:rStyle w:val="Hyperlink"/>
                <w:rFonts w:hint="eastAsia"/>
              </w:rPr>
              <w:t>禁無断転載。</w:t>
            </w:r>
          </w:hyperlink>
          <w:hyperlink r:id="rId3" w:history="1">
            <w:r>
              <w:rPr>
                <w:rStyle w:val="Hyperlink"/>
                <w:rFonts w:hint="eastAsia"/>
              </w:rPr>
              <w:t xml:space="preserve"> </w:t>
            </w:r>
          </w:hyperlink>
        </w:p>
      </w:tc>
      <w:tc>
        <w:tcPr>
          <w:tcW w:w="648" w:type="dxa"/>
          <w:tcBorders>
            <w:top w:val="nil"/>
            <w:left w:val="nil"/>
            <w:bottom w:val="nil"/>
            <w:right w:val="nil"/>
          </w:tcBorders>
          <w:shd w:val="clear" w:color="auto" w:fill="107C10"/>
          <w:noWrap/>
          <w:tcMar>
            <w:left w:w="0" w:type="dxa"/>
            <w:right w:w="72" w:type="dxa"/>
          </w:tcMar>
          <w:vAlign w:val="center"/>
        </w:tcPr>
        <w:p w14:paraId="754AEA33" w14:textId="7EB633BA" w:rsidR="00904684" w:rsidRPr="00C42F0D" w:rsidRDefault="00904684" w:rsidP="008431E0">
          <w:pPr>
            <w:pStyle w:val="Footer"/>
            <w:jc w:val="center"/>
            <w:rPr>
              <w:b/>
            </w:rPr>
          </w:pPr>
          <w:r w:rsidRPr="00CF0B02">
            <w:rPr>
              <w:rFonts w:hint="eastAsia"/>
              <w:b/>
              <w:color w:val="FFFFFF" w:themeColor="background1"/>
            </w:rPr>
            <w:fldChar w:fldCharType="begin"/>
          </w:r>
          <w:r w:rsidRPr="000B5483">
            <w:rPr>
              <w:rFonts w:hint="eastAsia"/>
              <w:b/>
              <w:color w:val="FFFFFF" w:themeColor="background1"/>
            </w:rPr>
            <w:instrText xml:space="preserve"> PAGE   \* MERGEFORMAT </w:instrText>
          </w:r>
          <w:r w:rsidRPr="00CF0B02">
            <w:rPr>
              <w:rFonts w:hint="eastAsia"/>
              <w:b/>
              <w:color w:val="FFFFFF" w:themeColor="background1"/>
            </w:rPr>
            <w:fldChar w:fldCharType="separate"/>
          </w:r>
          <w:r w:rsidR="00BC253A">
            <w:rPr>
              <w:rFonts w:hint="eastAsia"/>
              <w:b/>
              <w:color w:val="FFFFFF" w:themeColor="background1"/>
            </w:rPr>
            <w:t>2</w:t>
          </w:r>
          <w:r w:rsidRPr="00CF0B02">
            <w:rPr>
              <w:rFonts w:hint="eastAsia"/>
              <w:b/>
              <w:color w:val="FFFFFF" w:themeColor="background1"/>
            </w:rPr>
            <w:fldChar w:fldCharType="end"/>
          </w:r>
        </w:p>
      </w:tc>
    </w:tr>
  </w:tbl>
  <w:p w14:paraId="7F9C99C7" w14:textId="77777777" w:rsidR="00904684" w:rsidRDefault="009046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C921" w14:textId="77777777" w:rsidR="00F10256" w:rsidRDefault="00F10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B777" w14:textId="77777777" w:rsidR="00D309C7" w:rsidRDefault="00D309C7" w:rsidP="00F87B19">
      <w:pPr>
        <w:spacing w:after="0" w:line="240" w:lineRule="auto"/>
      </w:pPr>
      <w:r>
        <w:separator/>
      </w:r>
    </w:p>
  </w:footnote>
  <w:footnote w:type="continuationSeparator" w:id="0">
    <w:p w14:paraId="7E90E55C" w14:textId="77777777" w:rsidR="00D309C7" w:rsidRDefault="00D309C7" w:rsidP="00F87B19">
      <w:pPr>
        <w:spacing w:after="0" w:line="240" w:lineRule="auto"/>
      </w:pPr>
      <w:r>
        <w:continuationSeparator/>
      </w:r>
    </w:p>
  </w:footnote>
  <w:footnote w:type="continuationNotice" w:id="1">
    <w:p w14:paraId="1FD5B188" w14:textId="77777777" w:rsidR="00D309C7" w:rsidRDefault="00D309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04363" w14:textId="77777777" w:rsidR="00F10256" w:rsidRDefault="00F10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6B3DE" w14:textId="77777777" w:rsidR="00F10256" w:rsidRDefault="00F102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47A6" w14:textId="77777777" w:rsidR="00F10256" w:rsidRDefault="00F10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C1675"/>
    <w:multiLevelType w:val="hybridMultilevel"/>
    <w:tmpl w:val="9676956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C240E"/>
    <w:multiLevelType w:val="hybridMultilevel"/>
    <w:tmpl w:val="C06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B1107"/>
    <w:multiLevelType w:val="multilevel"/>
    <w:tmpl w:val="CBB8E84C"/>
    <w:styleLink w:val="NumberedList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/>
        <w:color w:val="00000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/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C004B"/>
    <w:multiLevelType w:val="hybridMultilevel"/>
    <w:tmpl w:val="BCCA49E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E1BBA"/>
    <w:multiLevelType w:val="hybridMultilevel"/>
    <w:tmpl w:val="B2FA9444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587D"/>
    <w:multiLevelType w:val="hybridMultilevel"/>
    <w:tmpl w:val="D60C0832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E12E7"/>
    <w:multiLevelType w:val="hybridMultilevel"/>
    <w:tmpl w:val="7C30CCEE"/>
    <w:lvl w:ilvl="0" w:tplc="7D06AC60">
      <w:start w:val="1"/>
      <w:numFmt w:val="decimal"/>
      <w:pStyle w:val="Singledigitnumber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85408"/>
    <w:multiLevelType w:val="multilevel"/>
    <w:tmpl w:val="0A7CA65C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b/>
        <w:bCs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8E0"/>
    <w:multiLevelType w:val="hybridMultilevel"/>
    <w:tmpl w:val="001EBFAC"/>
    <w:lvl w:ilvl="0" w:tplc="C8C813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03BFB"/>
    <w:multiLevelType w:val="multilevel"/>
    <w:tmpl w:val="CBB8E84C"/>
    <w:numStyleLink w:val="NumberedList"/>
  </w:abstractNum>
  <w:abstractNum w:abstractNumId="15" w15:restartNumberingAfterBreak="0">
    <w:nsid w:val="637F5A44"/>
    <w:multiLevelType w:val="multilevel"/>
    <w:tmpl w:val="747888A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261460"/>
    <w:multiLevelType w:val="hybridMultilevel"/>
    <w:tmpl w:val="C3BED70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843F17"/>
    <w:multiLevelType w:val="multilevel"/>
    <w:tmpl w:val="96583F36"/>
    <w:lvl w:ilvl="0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F52AE4"/>
    <w:multiLevelType w:val="hybridMultilevel"/>
    <w:tmpl w:val="4F8E6F8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072AFD"/>
    <w:multiLevelType w:val="hybridMultilevel"/>
    <w:tmpl w:val="E1ECB9B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4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</w:num>
  <w:num w:numId="10">
    <w:abstractNumId w:val="20"/>
  </w:num>
  <w:num w:numId="11">
    <w:abstractNumId w:val="5"/>
  </w:num>
  <w:num w:numId="12">
    <w:abstractNumId w:val="3"/>
  </w:num>
  <w:num w:numId="13">
    <w:abstractNumId w:val="13"/>
  </w:num>
  <w:num w:numId="14">
    <w:abstractNumId w:val="0"/>
  </w:num>
  <w:num w:numId="15">
    <w:abstractNumId w:val="7"/>
  </w:num>
  <w:num w:numId="16">
    <w:abstractNumId w:val="1"/>
  </w:num>
  <w:num w:numId="17">
    <w:abstractNumId w:val="18"/>
  </w:num>
  <w:num w:numId="18">
    <w:abstractNumId w:val="6"/>
  </w:num>
  <w:num w:numId="19">
    <w:abstractNumId w:val="19"/>
  </w:num>
  <w:num w:numId="20">
    <w:abstractNumId w:val="8"/>
  </w:num>
  <w:num w:numId="2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linkStyle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2EF"/>
    <w:rsid w:val="00002B02"/>
    <w:rsid w:val="0000308A"/>
    <w:rsid w:val="0000590C"/>
    <w:rsid w:val="000107A0"/>
    <w:rsid w:val="000214DA"/>
    <w:rsid w:val="00027786"/>
    <w:rsid w:val="0003050F"/>
    <w:rsid w:val="00032071"/>
    <w:rsid w:val="00037C2B"/>
    <w:rsid w:val="00040A30"/>
    <w:rsid w:val="00041A12"/>
    <w:rsid w:val="00053404"/>
    <w:rsid w:val="00054067"/>
    <w:rsid w:val="00062592"/>
    <w:rsid w:val="0006414F"/>
    <w:rsid w:val="00065354"/>
    <w:rsid w:val="00073B28"/>
    <w:rsid w:val="000744B0"/>
    <w:rsid w:val="00075BCA"/>
    <w:rsid w:val="000813F1"/>
    <w:rsid w:val="00082F41"/>
    <w:rsid w:val="00087EF8"/>
    <w:rsid w:val="00091E42"/>
    <w:rsid w:val="00096AFF"/>
    <w:rsid w:val="00096F77"/>
    <w:rsid w:val="000A0E8B"/>
    <w:rsid w:val="000A44C6"/>
    <w:rsid w:val="000A5C94"/>
    <w:rsid w:val="000A7B22"/>
    <w:rsid w:val="000B5483"/>
    <w:rsid w:val="000B6FDC"/>
    <w:rsid w:val="000C0522"/>
    <w:rsid w:val="000C2CA9"/>
    <w:rsid w:val="000C5F02"/>
    <w:rsid w:val="000C7F4B"/>
    <w:rsid w:val="000D0A37"/>
    <w:rsid w:val="000D168D"/>
    <w:rsid w:val="000D1BA0"/>
    <w:rsid w:val="000D3AA5"/>
    <w:rsid w:val="000D6A09"/>
    <w:rsid w:val="000E2590"/>
    <w:rsid w:val="0010079C"/>
    <w:rsid w:val="00113024"/>
    <w:rsid w:val="00113D67"/>
    <w:rsid w:val="00130291"/>
    <w:rsid w:val="00132044"/>
    <w:rsid w:val="001326B6"/>
    <w:rsid w:val="001368B3"/>
    <w:rsid w:val="0014340B"/>
    <w:rsid w:val="00147BD2"/>
    <w:rsid w:val="0015060B"/>
    <w:rsid w:val="0015140B"/>
    <w:rsid w:val="00151E24"/>
    <w:rsid w:val="0015661A"/>
    <w:rsid w:val="00156BE5"/>
    <w:rsid w:val="00160A8A"/>
    <w:rsid w:val="001679B1"/>
    <w:rsid w:val="00167F17"/>
    <w:rsid w:val="00173C7A"/>
    <w:rsid w:val="00177310"/>
    <w:rsid w:val="00186511"/>
    <w:rsid w:val="00191EE5"/>
    <w:rsid w:val="001976BD"/>
    <w:rsid w:val="001A2B7D"/>
    <w:rsid w:val="001A7C9A"/>
    <w:rsid w:val="001B4281"/>
    <w:rsid w:val="001B6B9B"/>
    <w:rsid w:val="001D135D"/>
    <w:rsid w:val="001D34B1"/>
    <w:rsid w:val="001E18A3"/>
    <w:rsid w:val="001E6179"/>
    <w:rsid w:val="001E653B"/>
    <w:rsid w:val="001F2D4E"/>
    <w:rsid w:val="001F4C2A"/>
    <w:rsid w:val="001F51C0"/>
    <w:rsid w:val="001F5962"/>
    <w:rsid w:val="00205968"/>
    <w:rsid w:val="00230B40"/>
    <w:rsid w:val="00230F91"/>
    <w:rsid w:val="0023148F"/>
    <w:rsid w:val="00234DB1"/>
    <w:rsid w:val="002370FD"/>
    <w:rsid w:val="00246AD4"/>
    <w:rsid w:val="0025259B"/>
    <w:rsid w:val="0026591B"/>
    <w:rsid w:val="00276D43"/>
    <w:rsid w:val="00284C8C"/>
    <w:rsid w:val="002965A0"/>
    <w:rsid w:val="002A0D0F"/>
    <w:rsid w:val="002A19BB"/>
    <w:rsid w:val="002A3559"/>
    <w:rsid w:val="002B03E5"/>
    <w:rsid w:val="002B45AF"/>
    <w:rsid w:val="002B50EA"/>
    <w:rsid w:val="002B51BC"/>
    <w:rsid w:val="002C02FA"/>
    <w:rsid w:val="002C2E0E"/>
    <w:rsid w:val="002C33D2"/>
    <w:rsid w:val="002C46F3"/>
    <w:rsid w:val="002C7F2E"/>
    <w:rsid w:val="002D0E0E"/>
    <w:rsid w:val="002D22E8"/>
    <w:rsid w:val="002D6B83"/>
    <w:rsid w:val="002E1633"/>
    <w:rsid w:val="002F5213"/>
    <w:rsid w:val="002F6352"/>
    <w:rsid w:val="002F7467"/>
    <w:rsid w:val="0030237C"/>
    <w:rsid w:val="00306E9E"/>
    <w:rsid w:val="003105DE"/>
    <w:rsid w:val="00311F41"/>
    <w:rsid w:val="00321B34"/>
    <w:rsid w:val="0032656D"/>
    <w:rsid w:val="00337FF4"/>
    <w:rsid w:val="00346F2B"/>
    <w:rsid w:val="00357B7D"/>
    <w:rsid w:val="0036047B"/>
    <w:rsid w:val="003614A1"/>
    <w:rsid w:val="003641DE"/>
    <w:rsid w:val="0037032D"/>
    <w:rsid w:val="0038190E"/>
    <w:rsid w:val="00392018"/>
    <w:rsid w:val="00396860"/>
    <w:rsid w:val="003A1725"/>
    <w:rsid w:val="003A19E3"/>
    <w:rsid w:val="003A739F"/>
    <w:rsid w:val="003A7B09"/>
    <w:rsid w:val="003B330A"/>
    <w:rsid w:val="003B5BB5"/>
    <w:rsid w:val="003C2F10"/>
    <w:rsid w:val="003C390B"/>
    <w:rsid w:val="003C716F"/>
    <w:rsid w:val="003C7E28"/>
    <w:rsid w:val="003D6381"/>
    <w:rsid w:val="003D6E5E"/>
    <w:rsid w:val="003E18F2"/>
    <w:rsid w:val="003E34CE"/>
    <w:rsid w:val="003F52DB"/>
    <w:rsid w:val="003F7ADC"/>
    <w:rsid w:val="00410F03"/>
    <w:rsid w:val="00437BD9"/>
    <w:rsid w:val="00442458"/>
    <w:rsid w:val="00446F34"/>
    <w:rsid w:val="0045299F"/>
    <w:rsid w:val="004573AE"/>
    <w:rsid w:val="00460430"/>
    <w:rsid w:val="00462D63"/>
    <w:rsid w:val="004651F9"/>
    <w:rsid w:val="00471477"/>
    <w:rsid w:val="00477DD0"/>
    <w:rsid w:val="004807BA"/>
    <w:rsid w:val="00482632"/>
    <w:rsid w:val="004940DB"/>
    <w:rsid w:val="0049501E"/>
    <w:rsid w:val="004A2796"/>
    <w:rsid w:val="004B4E0D"/>
    <w:rsid w:val="004B6242"/>
    <w:rsid w:val="004B672A"/>
    <w:rsid w:val="004C020C"/>
    <w:rsid w:val="004C45A2"/>
    <w:rsid w:val="004D205A"/>
    <w:rsid w:val="004D24B0"/>
    <w:rsid w:val="004D3F22"/>
    <w:rsid w:val="004D5B23"/>
    <w:rsid w:val="004D5FBD"/>
    <w:rsid w:val="004D64AA"/>
    <w:rsid w:val="004E375C"/>
    <w:rsid w:val="004E7915"/>
    <w:rsid w:val="004F2781"/>
    <w:rsid w:val="004F4A18"/>
    <w:rsid w:val="004F4A47"/>
    <w:rsid w:val="005035EA"/>
    <w:rsid w:val="00504F12"/>
    <w:rsid w:val="00510EE1"/>
    <w:rsid w:val="00511AD2"/>
    <w:rsid w:val="00535060"/>
    <w:rsid w:val="00541647"/>
    <w:rsid w:val="005432DE"/>
    <w:rsid w:val="005436C3"/>
    <w:rsid w:val="00543B57"/>
    <w:rsid w:val="00546AC8"/>
    <w:rsid w:val="00550633"/>
    <w:rsid w:val="005579EE"/>
    <w:rsid w:val="00560553"/>
    <w:rsid w:val="005802B9"/>
    <w:rsid w:val="005A0A15"/>
    <w:rsid w:val="005A4C3F"/>
    <w:rsid w:val="005A5859"/>
    <w:rsid w:val="005B141B"/>
    <w:rsid w:val="005B4B31"/>
    <w:rsid w:val="005C4B79"/>
    <w:rsid w:val="005C50A7"/>
    <w:rsid w:val="005C514C"/>
    <w:rsid w:val="005D09C5"/>
    <w:rsid w:val="005D5FC5"/>
    <w:rsid w:val="005E3C62"/>
    <w:rsid w:val="005E4828"/>
    <w:rsid w:val="005F2333"/>
    <w:rsid w:val="005F38E0"/>
    <w:rsid w:val="005F4224"/>
    <w:rsid w:val="006226C6"/>
    <w:rsid w:val="006262D3"/>
    <w:rsid w:val="006274D3"/>
    <w:rsid w:val="00631460"/>
    <w:rsid w:val="006436F9"/>
    <w:rsid w:val="00654950"/>
    <w:rsid w:val="006578DA"/>
    <w:rsid w:val="006704B9"/>
    <w:rsid w:val="006708B6"/>
    <w:rsid w:val="00672CD9"/>
    <w:rsid w:val="00674ABB"/>
    <w:rsid w:val="006766ED"/>
    <w:rsid w:val="0068485A"/>
    <w:rsid w:val="00695051"/>
    <w:rsid w:val="006B11D4"/>
    <w:rsid w:val="006B18DB"/>
    <w:rsid w:val="006B1CFF"/>
    <w:rsid w:val="006B6588"/>
    <w:rsid w:val="006B675A"/>
    <w:rsid w:val="006C57D5"/>
    <w:rsid w:val="006D39B1"/>
    <w:rsid w:val="006E2AC7"/>
    <w:rsid w:val="006F37B7"/>
    <w:rsid w:val="006F433E"/>
    <w:rsid w:val="006F5A43"/>
    <w:rsid w:val="007126F1"/>
    <w:rsid w:val="00724E02"/>
    <w:rsid w:val="00724E3E"/>
    <w:rsid w:val="00730519"/>
    <w:rsid w:val="007355FE"/>
    <w:rsid w:val="007372CF"/>
    <w:rsid w:val="00737A0A"/>
    <w:rsid w:val="007441B4"/>
    <w:rsid w:val="007567E2"/>
    <w:rsid w:val="0076054A"/>
    <w:rsid w:val="0076178A"/>
    <w:rsid w:val="007632A6"/>
    <w:rsid w:val="00764774"/>
    <w:rsid w:val="007657AE"/>
    <w:rsid w:val="007665C5"/>
    <w:rsid w:val="00770658"/>
    <w:rsid w:val="00772C13"/>
    <w:rsid w:val="00775FE0"/>
    <w:rsid w:val="0078143D"/>
    <w:rsid w:val="00784CE3"/>
    <w:rsid w:val="0078562E"/>
    <w:rsid w:val="0079111D"/>
    <w:rsid w:val="007A12C0"/>
    <w:rsid w:val="007A1F89"/>
    <w:rsid w:val="007A3011"/>
    <w:rsid w:val="007A5260"/>
    <w:rsid w:val="007B7EE2"/>
    <w:rsid w:val="007C2518"/>
    <w:rsid w:val="007C4DC7"/>
    <w:rsid w:val="007C68C7"/>
    <w:rsid w:val="007D44EC"/>
    <w:rsid w:val="007D70CB"/>
    <w:rsid w:val="007E302F"/>
    <w:rsid w:val="007E7059"/>
    <w:rsid w:val="007F2AB1"/>
    <w:rsid w:val="007F2BF2"/>
    <w:rsid w:val="007F33EE"/>
    <w:rsid w:val="0080054F"/>
    <w:rsid w:val="00800CE2"/>
    <w:rsid w:val="008072F1"/>
    <w:rsid w:val="008136D0"/>
    <w:rsid w:val="00826FC9"/>
    <w:rsid w:val="008348BE"/>
    <w:rsid w:val="00836056"/>
    <w:rsid w:val="00836989"/>
    <w:rsid w:val="008378FC"/>
    <w:rsid w:val="008416A6"/>
    <w:rsid w:val="008431E0"/>
    <w:rsid w:val="0085544D"/>
    <w:rsid w:val="00855EBE"/>
    <w:rsid w:val="00860DF7"/>
    <w:rsid w:val="0086574F"/>
    <w:rsid w:val="00886782"/>
    <w:rsid w:val="008942BB"/>
    <w:rsid w:val="008A085B"/>
    <w:rsid w:val="008A4B7C"/>
    <w:rsid w:val="008C2006"/>
    <w:rsid w:val="008C76FD"/>
    <w:rsid w:val="008D23A2"/>
    <w:rsid w:val="008D3A66"/>
    <w:rsid w:val="008E1D6D"/>
    <w:rsid w:val="008E459A"/>
    <w:rsid w:val="008E4BA3"/>
    <w:rsid w:val="00904684"/>
    <w:rsid w:val="0090718D"/>
    <w:rsid w:val="00916B8F"/>
    <w:rsid w:val="00916CEC"/>
    <w:rsid w:val="0092452D"/>
    <w:rsid w:val="00932741"/>
    <w:rsid w:val="00932D94"/>
    <w:rsid w:val="009605BC"/>
    <w:rsid w:val="0096307D"/>
    <w:rsid w:val="0096736B"/>
    <w:rsid w:val="00990435"/>
    <w:rsid w:val="009938E3"/>
    <w:rsid w:val="00994677"/>
    <w:rsid w:val="0099591D"/>
    <w:rsid w:val="009A1DF0"/>
    <w:rsid w:val="009B1155"/>
    <w:rsid w:val="009B6623"/>
    <w:rsid w:val="009C29B2"/>
    <w:rsid w:val="009C5300"/>
    <w:rsid w:val="009C7A0F"/>
    <w:rsid w:val="009D6168"/>
    <w:rsid w:val="009F380C"/>
    <w:rsid w:val="00A02865"/>
    <w:rsid w:val="00A24138"/>
    <w:rsid w:val="00A254AA"/>
    <w:rsid w:val="00A31390"/>
    <w:rsid w:val="00A321A5"/>
    <w:rsid w:val="00A33920"/>
    <w:rsid w:val="00A3747E"/>
    <w:rsid w:val="00A40EEB"/>
    <w:rsid w:val="00A442EF"/>
    <w:rsid w:val="00A51C6D"/>
    <w:rsid w:val="00A65360"/>
    <w:rsid w:val="00A742DB"/>
    <w:rsid w:val="00A758D8"/>
    <w:rsid w:val="00A84517"/>
    <w:rsid w:val="00A926D4"/>
    <w:rsid w:val="00A9386A"/>
    <w:rsid w:val="00A93E73"/>
    <w:rsid w:val="00A94A12"/>
    <w:rsid w:val="00A97F81"/>
    <w:rsid w:val="00AA0B67"/>
    <w:rsid w:val="00AA1D61"/>
    <w:rsid w:val="00AA52E4"/>
    <w:rsid w:val="00AB4244"/>
    <w:rsid w:val="00AD454A"/>
    <w:rsid w:val="00AD5368"/>
    <w:rsid w:val="00AD5B42"/>
    <w:rsid w:val="00AD71AE"/>
    <w:rsid w:val="00AE0451"/>
    <w:rsid w:val="00AE2E33"/>
    <w:rsid w:val="00AF0BA4"/>
    <w:rsid w:val="00B02339"/>
    <w:rsid w:val="00B14C90"/>
    <w:rsid w:val="00B17DDA"/>
    <w:rsid w:val="00B24868"/>
    <w:rsid w:val="00B30830"/>
    <w:rsid w:val="00B3472D"/>
    <w:rsid w:val="00B402AA"/>
    <w:rsid w:val="00B553EB"/>
    <w:rsid w:val="00B55E99"/>
    <w:rsid w:val="00B651AA"/>
    <w:rsid w:val="00B7578D"/>
    <w:rsid w:val="00B76F42"/>
    <w:rsid w:val="00B83DAA"/>
    <w:rsid w:val="00BA4546"/>
    <w:rsid w:val="00BC0515"/>
    <w:rsid w:val="00BC253A"/>
    <w:rsid w:val="00BC2AB6"/>
    <w:rsid w:val="00BD3A37"/>
    <w:rsid w:val="00BD6D0D"/>
    <w:rsid w:val="00BE1AED"/>
    <w:rsid w:val="00BE28B1"/>
    <w:rsid w:val="00BE384C"/>
    <w:rsid w:val="00BE4773"/>
    <w:rsid w:val="00BF33B3"/>
    <w:rsid w:val="00C02308"/>
    <w:rsid w:val="00C02394"/>
    <w:rsid w:val="00C02E14"/>
    <w:rsid w:val="00C0348D"/>
    <w:rsid w:val="00C05A92"/>
    <w:rsid w:val="00C05FA0"/>
    <w:rsid w:val="00C20F04"/>
    <w:rsid w:val="00C2383C"/>
    <w:rsid w:val="00C37B7F"/>
    <w:rsid w:val="00C42F0D"/>
    <w:rsid w:val="00C43B0A"/>
    <w:rsid w:val="00C47339"/>
    <w:rsid w:val="00C50273"/>
    <w:rsid w:val="00C50978"/>
    <w:rsid w:val="00C60FB5"/>
    <w:rsid w:val="00C616D6"/>
    <w:rsid w:val="00C66646"/>
    <w:rsid w:val="00C72F78"/>
    <w:rsid w:val="00C839D9"/>
    <w:rsid w:val="00C84C31"/>
    <w:rsid w:val="00C90922"/>
    <w:rsid w:val="00C9153E"/>
    <w:rsid w:val="00C91BAE"/>
    <w:rsid w:val="00CA41DD"/>
    <w:rsid w:val="00CA5570"/>
    <w:rsid w:val="00CB73AD"/>
    <w:rsid w:val="00CB78B1"/>
    <w:rsid w:val="00CC595A"/>
    <w:rsid w:val="00CC7476"/>
    <w:rsid w:val="00CC7A59"/>
    <w:rsid w:val="00CD1916"/>
    <w:rsid w:val="00CD1F8D"/>
    <w:rsid w:val="00CD5B2C"/>
    <w:rsid w:val="00CD5FC1"/>
    <w:rsid w:val="00CD67F5"/>
    <w:rsid w:val="00CD7066"/>
    <w:rsid w:val="00CE71C5"/>
    <w:rsid w:val="00CF0B02"/>
    <w:rsid w:val="00CF0BB5"/>
    <w:rsid w:val="00CF5BDC"/>
    <w:rsid w:val="00D16898"/>
    <w:rsid w:val="00D270EB"/>
    <w:rsid w:val="00D309C7"/>
    <w:rsid w:val="00D31226"/>
    <w:rsid w:val="00D31A5D"/>
    <w:rsid w:val="00D54998"/>
    <w:rsid w:val="00D56C21"/>
    <w:rsid w:val="00D56EA7"/>
    <w:rsid w:val="00D63478"/>
    <w:rsid w:val="00D64783"/>
    <w:rsid w:val="00D80898"/>
    <w:rsid w:val="00D822D8"/>
    <w:rsid w:val="00D84ECD"/>
    <w:rsid w:val="00D878B9"/>
    <w:rsid w:val="00D90687"/>
    <w:rsid w:val="00D91CE1"/>
    <w:rsid w:val="00D93939"/>
    <w:rsid w:val="00DA6C64"/>
    <w:rsid w:val="00DB1DC9"/>
    <w:rsid w:val="00DC4991"/>
    <w:rsid w:val="00DC6311"/>
    <w:rsid w:val="00DC7C87"/>
    <w:rsid w:val="00DD447D"/>
    <w:rsid w:val="00DD55DC"/>
    <w:rsid w:val="00DE6F73"/>
    <w:rsid w:val="00DE784E"/>
    <w:rsid w:val="00DF3F2F"/>
    <w:rsid w:val="00DF5A94"/>
    <w:rsid w:val="00E04081"/>
    <w:rsid w:val="00E0727A"/>
    <w:rsid w:val="00E17E15"/>
    <w:rsid w:val="00E206D5"/>
    <w:rsid w:val="00E21DBA"/>
    <w:rsid w:val="00E31269"/>
    <w:rsid w:val="00E4157F"/>
    <w:rsid w:val="00E41A04"/>
    <w:rsid w:val="00E467E8"/>
    <w:rsid w:val="00E4785E"/>
    <w:rsid w:val="00E63D40"/>
    <w:rsid w:val="00E741E5"/>
    <w:rsid w:val="00E74671"/>
    <w:rsid w:val="00E77034"/>
    <w:rsid w:val="00E83916"/>
    <w:rsid w:val="00E92186"/>
    <w:rsid w:val="00E92CAD"/>
    <w:rsid w:val="00EA10AE"/>
    <w:rsid w:val="00EA738A"/>
    <w:rsid w:val="00EB03B1"/>
    <w:rsid w:val="00EB6DF2"/>
    <w:rsid w:val="00EB7866"/>
    <w:rsid w:val="00EC0092"/>
    <w:rsid w:val="00EC5186"/>
    <w:rsid w:val="00EC673F"/>
    <w:rsid w:val="00ED16B4"/>
    <w:rsid w:val="00ED6D75"/>
    <w:rsid w:val="00EE0DD1"/>
    <w:rsid w:val="00EE2267"/>
    <w:rsid w:val="00EE7A3B"/>
    <w:rsid w:val="00EE7DDA"/>
    <w:rsid w:val="00EF1224"/>
    <w:rsid w:val="00EF13BD"/>
    <w:rsid w:val="00EF50D7"/>
    <w:rsid w:val="00EF728D"/>
    <w:rsid w:val="00EF77C8"/>
    <w:rsid w:val="00F00054"/>
    <w:rsid w:val="00F01C3C"/>
    <w:rsid w:val="00F04163"/>
    <w:rsid w:val="00F10256"/>
    <w:rsid w:val="00F128CD"/>
    <w:rsid w:val="00F17E7D"/>
    <w:rsid w:val="00F17EC9"/>
    <w:rsid w:val="00F24E50"/>
    <w:rsid w:val="00F3295B"/>
    <w:rsid w:val="00F42B9A"/>
    <w:rsid w:val="00F46DF2"/>
    <w:rsid w:val="00F46FF5"/>
    <w:rsid w:val="00F5632D"/>
    <w:rsid w:val="00F64CD8"/>
    <w:rsid w:val="00F75749"/>
    <w:rsid w:val="00F86E7D"/>
    <w:rsid w:val="00F87B19"/>
    <w:rsid w:val="00F952D0"/>
    <w:rsid w:val="00F9677B"/>
    <w:rsid w:val="00FA7F6E"/>
    <w:rsid w:val="00FB521F"/>
    <w:rsid w:val="00FB6B29"/>
    <w:rsid w:val="00FB79B9"/>
    <w:rsid w:val="00FC4B7E"/>
    <w:rsid w:val="00FD5E32"/>
    <w:rsid w:val="00FE250F"/>
    <w:rsid w:val="00FE2F90"/>
    <w:rsid w:val="00FF063D"/>
    <w:rsid w:val="00FF0F9D"/>
    <w:rsid w:val="00F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EA5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F9"/>
    <w:pPr>
      <w:spacing w:after="160" w:line="259" w:lineRule="auto"/>
    </w:pPr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DC7"/>
    <w:pPr>
      <w:keepNext/>
      <w:keepLines/>
      <w:spacing w:before="360" w:after="80"/>
      <w:outlineLvl w:val="1"/>
    </w:pPr>
    <w:rPr>
      <w:rFonts w:ascii="Segoe UI Semilight" w:eastAsiaTheme="majorEastAsia" w:hAnsi="Segoe UI Semilight" w:cs="Segoe UI Semilight"/>
      <w:bCs/>
      <w:color w:val="107C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DC7"/>
    <w:pPr>
      <w:keepNext/>
      <w:keepLines/>
      <w:spacing w:before="280" w:after="80"/>
      <w:outlineLvl w:val="2"/>
    </w:pPr>
    <w:rPr>
      <w:rFonts w:ascii="Segoe UI Semilight" w:eastAsiaTheme="majorEastAsia" w:hAnsi="Segoe UI Semilight" w:cs="Segoe UI Semilight"/>
      <w:bCs/>
      <w:color w:val="107C1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C4DC7"/>
    <w:pPr>
      <w:keepNext/>
      <w:keepLines/>
      <w:spacing w:before="280" w:after="80"/>
      <w:ind w:left="720"/>
      <w:outlineLvl w:val="4"/>
    </w:pPr>
    <w:rPr>
      <w:rFonts w:ascii="Calibri" w:eastAsiaTheme="majorEastAsia" w:hAnsi="Calibri" w:cstheme="majorBidi"/>
      <w:i/>
      <w:color w:val="698DC3"/>
      <w:spacing w:val="6"/>
      <w:sz w:val="24"/>
    </w:rPr>
  </w:style>
  <w:style w:type="character" w:default="1" w:styleId="DefaultParagraphFont">
    <w:name w:val="Default Paragraph Font"/>
    <w:uiPriority w:val="1"/>
    <w:semiHidden/>
    <w:unhideWhenUsed/>
    <w:rsid w:val="006436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436F9"/>
  </w:style>
  <w:style w:type="paragraph" w:styleId="Title">
    <w:name w:val="Title"/>
    <w:basedOn w:val="Normal"/>
    <w:next w:val="Normal"/>
    <w:link w:val="TitleChar"/>
    <w:uiPriority w:val="10"/>
    <w:qFormat/>
    <w:rsid w:val="007C4DC7"/>
    <w:pPr>
      <w:pBdr>
        <w:bottom w:val="single" w:sz="8" w:space="4" w:color="107C10"/>
      </w:pBdr>
      <w:spacing w:after="300" w:line="240" w:lineRule="auto"/>
      <w:contextualSpacing/>
    </w:pPr>
    <w:rPr>
      <w:rFonts w:ascii="Segoe UI Semilight" w:eastAsiaTheme="majorEastAsia" w:hAnsi="Segoe UI Semilight" w:cs="Segoe UI Semilight"/>
      <w:color w:val="107C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DC7"/>
    <w:rPr>
      <w:rFonts w:ascii="Segoe UI Semilight" w:eastAsiaTheme="majorEastAsia" w:hAnsi="Segoe UI Semilight" w:cs="Segoe UI Semilight"/>
      <w:color w:val="107C10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4D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02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DC7"/>
    <w:rPr>
      <w:rFonts w:ascii="Segoe UI Semilight" w:eastAsiaTheme="majorEastAsia" w:hAnsi="Segoe UI Semilight" w:cs="Segoe UI Semilight"/>
      <w:bCs/>
      <w:color w:val="107C10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C4DC7"/>
    <w:rPr>
      <w:rFonts w:ascii="Courier New" w:eastAsia="MS Mincho" w:hAnsi="Courier New" w:cs="Courier New" w:hint="default"/>
      <w:color w:val="000066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7C4DC7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C4DC7"/>
    <w:rPr>
      <w:rFonts w:ascii="Segoe UI Semilight" w:eastAsiaTheme="majorEastAsia" w:hAnsi="Segoe UI Semilight" w:cs="Segoe UI Semilight"/>
      <w:bCs/>
      <w:color w:val="107C1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2F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4DC7"/>
    <w:rPr>
      <w:rFonts w:ascii="Calibri" w:eastAsiaTheme="majorEastAsia" w:hAnsi="Calibri" w:cstheme="majorBidi"/>
      <w:i/>
      <w:color w:val="698DC3"/>
      <w:spacing w:val="6"/>
      <w:sz w:val="24"/>
    </w:rPr>
  </w:style>
  <w:style w:type="paragraph" w:customStyle="1" w:styleId="Byline">
    <w:name w:val="Byline"/>
    <w:qFormat/>
    <w:rsid w:val="007C4DC7"/>
    <w:pPr>
      <w:spacing w:after="0" w:line="259" w:lineRule="auto"/>
    </w:pPr>
    <w:rPr>
      <w:rFonts w:ascii="Segoe UI" w:eastAsia="MS Mincho" w:hAnsi="Segoe UI"/>
      <w:i/>
      <w:color w:val="484848"/>
    </w:rPr>
  </w:style>
  <w:style w:type="paragraph" w:customStyle="1" w:styleId="Body2">
    <w:name w:val="Body2"/>
    <w:basedOn w:val="Normal"/>
    <w:qFormat/>
    <w:rsid w:val="007C4DC7"/>
    <w:pPr>
      <w:ind w:left="720"/>
    </w:pPr>
    <w:rPr>
      <w:rFonts w:cs="Arial"/>
      <w:bCs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C4DC7"/>
    <w:rPr>
      <w:color w:val="4067A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C02FA"/>
    <w:pPr>
      <w:tabs>
        <w:tab w:val="right" w:leader="dot" w:pos="9360"/>
      </w:tabs>
      <w:spacing w:after="100"/>
    </w:pPr>
    <w:rPr>
      <w:rFonts w:ascii="Segoe UI" w:eastAsia="MS Mincho" w:hAnsi="Segoe UI"/>
      <w:color w:val="484848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2C02FA"/>
    <w:pPr>
      <w:ind w:left="220"/>
    </w:pPr>
  </w:style>
  <w:style w:type="paragraph" w:styleId="TOC3">
    <w:name w:val="toc 3"/>
    <w:basedOn w:val="TOC2"/>
    <w:next w:val="Normal"/>
    <w:autoRedefine/>
    <w:uiPriority w:val="39"/>
    <w:unhideWhenUsed/>
    <w:rsid w:val="002C02FA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C02FA"/>
    <w:pPr>
      <w:spacing w:after="100"/>
      <w:ind w:left="660"/>
    </w:pPr>
    <w:rPr>
      <w:rFonts w:ascii="Segoe UI" w:eastAsia="MS Mincho" w:hAnsi="Segoe UI"/>
      <w:color w:val="484848"/>
    </w:rPr>
  </w:style>
  <w:style w:type="paragraph" w:styleId="TOCHeading">
    <w:name w:val="TOC Heading"/>
    <w:basedOn w:val="Heading1"/>
    <w:next w:val="Normal"/>
    <w:uiPriority w:val="39"/>
    <w:unhideWhenUsed/>
    <w:qFormat/>
    <w:rsid w:val="002C02FA"/>
    <w:pPr>
      <w:spacing w:before="360" w:after="160"/>
      <w:outlineLvl w:val="9"/>
    </w:pPr>
    <w:rPr>
      <w:rFonts w:ascii="Segoe UI Semilight" w:eastAsia="MS Mincho" w:hAnsi="Segoe UI Semilight" w:cs="Segoe UI Semilight"/>
      <w:bCs/>
      <w:color w:val="107C10"/>
      <w:sz w:val="36"/>
      <w:szCs w:val="28"/>
    </w:rPr>
  </w:style>
  <w:style w:type="table" w:styleId="TableGrid">
    <w:name w:val="Table Grid"/>
    <w:basedOn w:val="TableNormal"/>
    <w:uiPriority w:val="39"/>
    <w:rsid w:val="002C0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C7"/>
    <w:rPr>
      <w:rFonts w:ascii="Segoe UI" w:eastAsia="MS Mincho" w:hAnsi="Segoe UI" w:cs="Segoe UI"/>
      <w:color w:val="000000"/>
      <w:sz w:val="20"/>
    </w:rPr>
  </w:style>
  <w:style w:type="paragraph" w:customStyle="1" w:styleId="Tablebody">
    <w:name w:val="Table body"/>
    <w:basedOn w:val="Normal"/>
    <w:qFormat/>
    <w:rsid w:val="007C4DC7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C7"/>
    <w:rPr>
      <w:rFonts w:ascii="Segoe UI" w:eastAsia="MS Mincho" w:hAnsi="Segoe UI" w:cs="Segoe UI"/>
      <w:color w:val="000000"/>
      <w:sz w:val="20"/>
    </w:rPr>
  </w:style>
  <w:style w:type="character" w:styleId="PageNumber">
    <w:name w:val="page number"/>
    <w:basedOn w:val="DefaultParagraphFont"/>
    <w:rsid w:val="007C4DC7"/>
  </w:style>
  <w:style w:type="paragraph" w:customStyle="1" w:styleId="TableFiguretitle">
    <w:name w:val="Table/Figure title"/>
    <w:qFormat/>
    <w:rsid w:val="007C4DC7"/>
    <w:pPr>
      <w:keepNext/>
      <w:spacing w:before="240" w:after="120" w:line="240" w:lineRule="auto"/>
    </w:pPr>
    <w:rPr>
      <w:rFonts w:ascii="Segoe UI" w:eastAsia="MS Mincho" w:hAnsi="Segoe UI" w:cs="Arial"/>
      <w:b/>
      <w:bCs/>
      <w:color w:val="484848"/>
      <w:sz w:val="18"/>
      <w:szCs w:val="16"/>
    </w:rPr>
  </w:style>
  <w:style w:type="paragraph" w:customStyle="1" w:styleId="Code">
    <w:name w:val="Code"/>
    <w:aliases w:val="preformatted text"/>
    <w:basedOn w:val="Normal"/>
    <w:next w:val="Normal"/>
    <w:qFormat/>
    <w:rsid w:val="002C02FA"/>
    <w:pPr>
      <w:spacing w:before="100" w:beforeAutospacing="1" w:after="100" w:afterAutospacing="1" w:line="300" w:lineRule="exact"/>
      <w:ind w:left="720"/>
      <w:contextualSpacing/>
    </w:pPr>
    <w:rPr>
      <w:rFonts w:ascii="Lucida Console" w:eastAsia="MS Mincho" w:hAnsi="Lucida Console" w:cs="Times New Roman"/>
      <w:noProof/>
      <w:color w:val="993300"/>
      <w:sz w:val="18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C7"/>
    <w:pPr>
      <w:spacing w:after="0" w:line="240" w:lineRule="auto"/>
    </w:pPr>
    <w:rPr>
      <w:rFonts w:ascii="Tahoma" w:eastAsia="MS Mincho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C7"/>
    <w:rPr>
      <w:rFonts w:ascii="Tahoma" w:eastAsia="MS Mincho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4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4DC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4DC7"/>
    <w:rPr>
      <w:rFonts w:ascii="Segoe UI" w:eastAsia="MS Mincho" w:hAnsi="Segoe UI" w:cs="Segoe U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DC7"/>
    <w:rPr>
      <w:rFonts w:ascii="Segoe UI" w:eastAsia="MS Mincho" w:hAnsi="Segoe UI" w:cs="Segoe UI"/>
      <w:b/>
      <w:bCs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4DC7"/>
    <w:pPr>
      <w:numPr>
        <w:numId w:val="7"/>
      </w:numPr>
      <w:ind w:left="864" w:hanging="432"/>
      <w:contextualSpacing/>
    </w:pPr>
  </w:style>
  <w:style w:type="paragraph" w:customStyle="1" w:styleId="Headerpage">
    <w:name w:val="Header_page"/>
    <w:rsid w:val="007C4DC7"/>
    <w:pPr>
      <w:pBdr>
        <w:bottom w:val="single" w:sz="2" w:space="1" w:color="484848"/>
      </w:pBdr>
      <w:spacing w:after="160" w:line="259" w:lineRule="auto"/>
      <w:jc w:val="right"/>
    </w:pPr>
    <w:rPr>
      <w:rFonts w:ascii="Segoe UI" w:eastAsia="MS Mincho" w:hAnsi="Segoe UI"/>
      <w:color w:val="484848"/>
    </w:rPr>
  </w:style>
  <w:style w:type="paragraph" w:customStyle="1" w:styleId="Bulletlistparagraph">
    <w:name w:val="Bullet list paragraph"/>
    <w:basedOn w:val="ListParagraph"/>
    <w:link w:val="BulletlistparagraphChar"/>
    <w:qFormat/>
    <w:rsid w:val="007C4DC7"/>
    <w:pPr>
      <w:numPr>
        <w:numId w:val="0"/>
      </w:numPr>
      <w:ind w:left="720" w:hanging="360"/>
    </w:pPr>
  </w:style>
  <w:style w:type="paragraph" w:customStyle="1" w:styleId="Singledigitnumberlistparagraph">
    <w:name w:val="Single digit number list paragraph"/>
    <w:basedOn w:val="ListParagraph"/>
    <w:link w:val="SingledigitnumberlistparagraphChar"/>
    <w:qFormat/>
    <w:rsid w:val="007C4DC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C4DC7"/>
  </w:style>
  <w:style w:type="character" w:customStyle="1" w:styleId="BulletlistparagraphChar">
    <w:name w:val="Bullet list paragraph Char"/>
    <w:basedOn w:val="ListParagraphChar"/>
    <w:link w:val="Bulletlistparagraph"/>
    <w:rsid w:val="007C4DC7"/>
    <w:rPr>
      <w:rFonts w:ascii="Segoe UI" w:eastAsia="MS Mincho" w:hAnsi="Segoe UI" w:cs="Segoe UI"/>
      <w:color w:val="000000"/>
      <w:sz w:val="20"/>
    </w:rPr>
  </w:style>
  <w:style w:type="paragraph" w:customStyle="1" w:styleId="Twodigitnumberlistparagraph">
    <w:name w:val="Two digit number list paragraph"/>
    <w:basedOn w:val="ListParagraph"/>
    <w:link w:val="TwodigitnumberlistparagraphChar"/>
    <w:qFormat/>
    <w:rsid w:val="007C4DC7"/>
    <w:pPr>
      <w:numPr>
        <w:numId w:val="0"/>
      </w:numPr>
      <w:ind w:left="936" w:hanging="216"/>
    </w:pPr>
  </w:style>
  <w:style w:type="character" w:customStyle="1" w:styleId="SingledigitnumberlistparagraphChar">
    <w:name w:val="Single digit number list paragraph Char"/>
    <w:basedOn w:val="ListParagraphChar"/>
    <w:link w:val="Singledigitnumberlistparagraph"/>
    <w:rsid w:val="007C4DC7"/>
  </w:style>
  <w:style w:type="paragraph" w:customStyle="1" w:styleId="AbstractHeading">
    <w:name w:val="Abstract Heading"/>
    <w:link w:val="AbstractHeadingChar"/>
    <w:qFormat/>
    <w:rsid w:val="002C02FA"/>
    <w:pPr>
      <w:spacing w:before="600" w:after="160" w:line="259" w:lineRule="auto"/>
    </w:pPr>
    <w:rPr>
      <w:rFonts w:ascii="Segoe UI Semilight" w:eastAsiaTheme="majorEastAsia" w:hAnsi="Segoe UI Semilight" w:cstheme="majorBidi"/>
      <w:bCs/>
      <w:color w:val="107C10"/>
      <w:sz w:val="36"/>
      <w:szCs w:val="28"/>
    </w:rPr>
  </w:style>
  <w:style w:type="character" w:customStyle="1" w:styleId="TwodigitnumberlistparagraphChar">
    <w:name w:val="Two digit number list paragraph Char"/>
    <w:basedOn w:val="ListParagraphChar"/>
    <w:link w:val="Twodigitnumberlistparagraph"/>
    <w:rsid w:val="007C4DC7"/>
    <w:rPr>
      <w:rFonts w:ascii="Segoe UI" w:eastAsia="MS Mincho" w:hAnsi="Segoe UI" w:cs="Segoe UI"/>
      <w:color w:val="000000"/>
      <w:sz w:val="20"/>
    </w:rPr>
  </w:style>
  <w:style w:type="paragraph" w:customStyle="1" w:styleId="Abstractnormal">
    <w:name w:val="Abstract_normal"/>
    <w:basedOn w:val="Normal"/>
    <w:link w:val="AbstractnormalChar"/>
    <w:rsid w:val="002C02FA"/>
    <w:pPr>
      <w:spacing w:line="360" w:lineRule="auto"/>
    </w:pPr>
    <w:rPr>
      <w:rFonts w:ascii="Segoe UI" w:eastAsia="MS Mincho" w:hAnsi="Segoe UI" w:cstheme="minorHAnsi"/>
      <w:bCs/>
      <w:color w:val="505050"/>
    </w:rPr>
  </w:style>
  <w:style w:type="character" w:customStyle="1" w:styleId="AbstractHeadingChar">
    <w:name w:val="Abstract Heading Char"/>
    <w:basedOn w:val="DefaultParagraphFont"/>
    <w:link w:val="AbstractHeading"/>
    <w:rsid w:val="002C02FA"/>
    <w:rPr>
      <w:rFonts w:ascii="Segoe UI Semilight" w:eastAsiaTheme="majorEastAsia" w:hAnsi="Segoe UI Semilight" w:cstheme="majorBidi"/>
      <w:bCs/>
      <w:color w:val="107C10"/>
      <w:sz w:val="36"/>
      <w:szCs w:val="28"/>
    </w:rPr>
  </w:style>
  <w:style w:type="character" w:customStyle="1" w:styleId="AbstractnormalChar">
    <w:name w:val="Abstract_normal Char"/>
    <w:basedOn w:val="DefaultParagraphFont"/>
    <w:link w:val="Abstractnormal"/>
    <w:rsid w:val="002C02FA"/>
    <w:rPr>
      <w:rFonts w:ascii="Segoe UI" w:eastAsia="MS Mincho" w:hAnsi="Segoe UI" w:cstheme="minorHAnsi"/>
      <w:bCs/>
      <w:color w:val="505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MS Mincho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C7"/>
    <w:rPr>
      <w:rFonts w:ascii="Courier New" w:eastAsia="MS Mincho" w:hAnsi="Courier New" w:cs="Courier New"/>
      <w:color w:val="000000"/>
      <w:sz w:val="20"/>
      <w:szCs w:val="20"/>
    </w:rPr>
  </w:style>
  <w:style w:type="paragraph" w:customStyle="1" w:styleId="Note">
    <w:name w:val="Note"/>
    <w:basedOn w:val="Normal"/>
    <w:next w:val="Normal"/>
    <w:qFormat/>
    <w:rsid w:val="007C4DC7"/>
    <w:pPr>
      <w:ind w:left="720" w:right="720"/>
    </w:pPr>
  </w:style>
  <w:style w:type="character" w:styleId="PlaceholderText">
    <w:name w:val="Placeholder Text"/>
    <w:basedOn w:val="DefaultParagraphFont"/>
    <w:uiPriority w:val="99"/>
    <w:semiHidden/>
    <w:rsid w:val="007C4DC7"/>
    <w:rPr>
      <w:color w:val="808080"/>
    </w:rPr>
  </w:style>
  <w:style w:type="paragraph" w:customStyle="1" w:styleId="Bullet1">
    <w:name w:val="Bullet1"/>
    <w:basedOn w:val="Normal"/>
    <w:rsid w:val="007C4DC7"/>
    <w:pPr>
      <w:numPr>
        <w:numId w:val="3"/>
      </w:numPr>
      <w:spacing w:after="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4DC7"/>
    <w:rPr>
      <w:color w:val="800080" w:themeColor="followedHyperlink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heading">
    <w:name w:val="Table heading"/>
    <w:basedOn w:val="Normal"/>
    <w:qFormat/>
    <w:rsid w:val="007C4DC7"/>
    <w:pPr>
      <w:spacing w:before="80" w:after="80" w:line="240" w:lineRule="auto"/>
    </w:pPr>
    <w:rPr>
      <w:bCs/>
      <w:color w:val="FFFFFF" w:themeColor="background1"/>
    </w:rPr>
  </w:style>
  <w:style w:type="table" w:customStyle="1" w:styleId="GridTable5Dark-Accent12">
    <w:name w:val="Grid Table 5 Dark - Accent 12"/>
    <w:basedOn w:val="TableNormal"/>
    <w:uiPriority w:val="50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odeinline">
    <w:name w:val="Code (in line)"/>
    <w:basedOn w:val="DefaultParagraphFont"/>
    <w:uiPriority w:val="1"/>
    <w:qFormat/>
    <w:rsid w:val="007C4DC7"/>
    <w:rPr>
      <w:rFonts w:ascii="Lucida Console" w:eastAsia="MS Mincho" w:hAnsi="Lucida Console"/>
      <w:color w:val="993300"/>
      <w:sz w:val="18"/>
    </w:rPr>
  </w:style>
  <w:style w:type="paragraph" w:styleId="Revision">
    <w:name w:val="Revision"/>
    <w:hidden/>
    <w:uiPriority w:val="99"/>
    <w:semiHidden/>
    <w:rsid w:val="007C4DC7"/>
    <w:pPr>
      <w:spacing w:after="0" w:line="240" w:lineRule="auto"/>
    </w:pPr>
    <w:rPr>
      <w:rFonts w:ascii="Segoe UI" w:eastAsia="MS Mincho" w:hAnsi="Segoe UI"/>
      <w:color w:val="484848"/>
    </w:rPr>
  </w:style>
  <w:style w:type="paragraph" w:customStyle="1" w:styleId="BulletedList">
    <w:name w:val="Bulleted List"/>
    <w:basedOn w:val="ListParagraph"/>
    <w:link w:val="BulletedListChar"/>
    <w:qFormat/>
    <w:rsid w:val="007C4DC7"/>
    <w:pPr>
      <w:numPr>
        <w:numId w:val="1"/>
      </w:numPr>
    </w:pPr>
  </w:style>
  <w:style w:type="character" w:customStyle="1" w:styleId="BulletedListChar">
    <w:name w:val="Bulleted List Char"/>
    <w:basedOn w:val="ListParagraphChar"/>
    <w:link w:val="BulletedList"/>
    <w:rsid w:val="007C4DC7"/>
  </w:style>
  <w:style w:type="paragraph" w:customStyle="1" w:styleId="Numberedlist0">
    <w:name w:val="Numbered list"/>
    <w:basedOn w:val="ListParagraph"/>
    <w:link w:val="NumberedlistChar"/>
    <w:qFormat/>
    <w:rsid w:val="007C4DC7"/>
    <w:pPr>
      <w:numPr>
        <w:numId w:val="6"/>
      </w:numPr>
      <w:tabs>
        <w:tab w:val="num" w:pos="720"/>
      </w:tabs>
      <w:spacing w:before="120" w:after="120" w:line="240" w:lineRule="auto"/>
      <w:contextualSpacing w:val="0"/>
    </w:pPr>
  </w:style>
  <w:style w:type="paragraph" w:customStyle="1" w:styleId="Numberedoutline">
    <w:name w:val="Numbered outline"/>
    <w:basedOn w:val="ListParagraph"/>
    <w:link w:val="NumberedoutlineChar"/>
    <w:qFormat/>
    <w:rsid w:val="007C4DC7"/>
    <w:pPr>
      <w:numPr>
        <w:numId w:val="0"/>
      </w:numPr>
      <w:tabs>
        <w:tab w:val="num" w:pos="1440"/>
      </w:tabs>
      <w:spacing w:before="120" w:after="120" w:line="240" w:lineRule="auto"/>
      <w:ind w:left="1080" w:hanging="720"/>
      <w:contextualSpacing w:val="0"/>
    </w:pPr>
  </w:style>
  <w:style w:type="character" w:customStyle="1" w:styleId="NumberedlistChar">
    <w:name w:val="Numbered list Char"/>
    <w:basedOn w:val="ListParagraphChar"/>
    <w:link w:val="Numberedlist0"/>
    <w:rsid w:val="007C4DC7"/>
  </w:style>
  <w:style w:type="character" w:customStyle="1" w:styleId="NumberedoutlineChar">
    <w:name w:val="Numbered outline Char"/>
    <w:basedOn w:val="ListParagraphChar"/>
    <w:link w:val="Numberedoutline"/>
    <w:rsid w:val="007C4DC7"/>
    <w:rPr>
      <w:rFonts w:ascii="Segoe UI" w:eastAsia="MS Mincho" w:hAnsi="Segoe UI" w:cs="Segoe UI"/>
      <w:color w:val="000000"/>
      <w:sz w:val="20"/>
    </w:rPr>
  </w:style>
  <w:style w:type="paragraph" w:customStyle="1" w:styleId="Numberedlistparagraph">
    <w:name w:val="Numbered  list paragraph"/>
    <w:basedOn w:val="ListParagraph"/>
    <w:link w:val="NumberedlistparagraphChar"/>
    <w:qFormat/>
    <w:rsid w:val="007C4DC7"/>
    <w:pPr>
      <w:numPr>
        <w:numId w:val="0"/>
      </w:numPr>
      <w:tabs>
        <w:tab w:val="num" w:pos="720"/>
      </w:tabs>
      <w:spacing w:before="120" w:after="120"/>
      <w:ind w:left="1152" w:hanging="360"/>
      <w:contextualSpacing w:val="0"/>
    </w:pPr>
  </w:style>
  <w:style w:type="character" w:customStyle="1" w:styleId="NumberedlistparagraphChar">
    <w:name w:val="Numbered  list paragraph Char"/>
    <w:basedOn w:val="ListParagraphChar"/>
    <w:link w:val="Numberedlistparagraph"/>
    <w:rsid w:val="007C4DC7"/>
    <w:rPr>
      <w:rFonts w:ascii="Segoe UI" w:eastAsia="MS Mincho" w:hAnsi="Segoe UI" w:cs="Segoe UI"/>
      <w:color w:val="000000"/>
      <w:sz w:val="20"/>
    </w:rPr>
  </w:style>
  <w:style w:type="table" w:customStyle="1" w:styleId="GridTable4-Accent31">
    <w:name w:val="Grid Table 4 - Accent 31"/>
    <w:basedOn w:val="TableNormal"/>
    <w:uiPriority w:val="49"/>
    <w:rsid w:val="00FF328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FF32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ablebullets">
    <w:name w:val="Table bullets"/>
    <w:basedOn w:val="BulletedList"/>
    <w:autoRedefine/>
    <w:qFormat/>
    <w:rsid w:val="007C4DC7"/>
    <w:pPr>
      <w:numPr>
        <w:numId w:val="4"/>
      </w:numPr>
      <w:spacing w:after="0" w:line="240" w:lineRule="auto"/>
      <w:contextualSpacing w:val="0"/>
    </w:pPr>
  </w:style>
  <w:style w:type="table" w:customStyle="1" w:styleId="TableGridLight1">
    <w:name w:val="Table Grid Light1"/>
    <w:basedOn w:val="TableNormal"/>
    <w:uiPriority w:val="40"/>
    <w:rsid w:val="00FF3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XboxOne">
    <w:name w:val="Xbox One"/>
    <w:basedOn w:val="TableGrid"/>
    <w:uiPriority w:val="99"/>
    <w:rsid w:val="002C02FA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table" w:customStyle="1" w:styleId="GridTable4-Accent11">
    <w:name w:val="Grid Table 4 - Accent 11"/>
    <w:basedOn w:val="TableNormal"/>
    <w:uiPriority w:val="49"/>
    <w:rsid w:val="00FF328E"/>
    <w:pPr>
      <w:spacing w:before="80" w:after="80" w:line="259" w:lineRule="auto"/>
      <w:ind w:left="180" w:right="180"/>
    </w:pPr>
    <w:rPr>
      <w:rFonts w:ascii="Segoe UI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eastAsia="MS Mincho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ableHeading0">
    <w:name w:val="Table Heading"/>
    <w:basedOn w:val="Normal"/>
    <w:next w:val="Tablebody"/>
    <w:qFormat/>
    <w:rsid w:val="007C4DC7"/>
    <w:pPr>
      <w:spacing w:after="0" w:line="240" w:lineRule="auto"/>
    </w:pPr>
    <w:rPr>
      <w:b/>
      <w:color w:val="FFFFFF" w:themeColor="background1"/>
    </w:rPr>
  </w:style>
  <w:style w:type="paragraph" w:styleId="Caption">
    <w:name w:val="caption"/>
    <w:basedOn w:val="Normal"/>
    <w:next w:val="Normal"/>
    <w:uiPriority w:val="35"/>
    <w:unhideWhenUsed/>
    <w:rsid w:val="002C02FA"/>
    <w:pPr>
      <w:keepNext/>
      <w:spacing w:before="120" w:after="120" w:line="240" w:lineRule="auto"/>
    </w:pPr>
    <w:rPr>
      <w:rFonts w:ascii="Segoe UI Semibold" w:eastAsia="MS Mincho" w:hAnsi="Segoe UI Semibold" w:cs="Times New Roman"/>
      <w:bCs/>
      <w:color w:val="3A3A3A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C4DC7"/>
    <w:pPr>
      <w:tabs>
        <w:tab w:val="left" w:pos="450"/>
      </w:tabs>
      <w:spacing w:after="0" w:line="240" w:lineRule="auto"/>
      <w:ind w:left="450" w:hanging="45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4DC7"/>
    <w:rPr>
      <w:rFonts w:ascii="Segoe UI" w:eastAsia="MS Mincho" w:hAnsi="Segoe UI" w:cs="Segoe UI"/>
      <w:color w:val="00000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7C4DC7"/>
    <w:pPr>
      <w:pBdr>
        <w:top w:val="single" w:sz="4" w:space="10" w:color="107C10"/>
        <w:bottom w:val="single" w:sz="4" w:space="10" w:color="107C10"/>
      </w:pBdr>
      <w:spacing w:before="360" w:after="360"/>
      <w:ind w:left="864" w:right="864"/>
      <w:jc w:val="center"/>
    </w:pPr>
    <w:rPr>
      <w:i/>
      <w:iCs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C7"/>
    <w:rPr>
      <w:rFonts w:ascii="Segoe UI" w:eastAsiaTheme="minorEastAsia" w:hAnsi="Segoe UI" w:cs="Segoe UI"/>
      <w:i/>
      <w:iCs/>
      <w:color w:val="000000"/>
      <w:sz w:val="20"/>
      <w:lang w:eastAsia="ja-JP"/>
    </w:rPr>
  </w:style>
  <w:style w:type="numbering" w:customStyle="1" w:styleId="NumberedList">
    <w:name w:val="Numbered List"/>
    <w:basedOn w:val="NoList"/>
    <w:rsid w:val="007C4DC7"/>
    <w:pPr>
      <w:numPr>
        <w:numId w:val="5"/>
      </w:numPr>
    </w:pPr>
  </w:style>
  <w:style w:type="paragraph" w:customStyle="1" w:styleId="FooterPageNumber">
    <w:name w:val="Footer Page Number"/>
    <w:basedOn w:val="Footer"/>
    <w:qFormat/>
    <w:rsid w:val="007C4DC7"/>
    <w:pPr>
      <w:jc w:val="center"/>
    </w:pPr>
    <w:rPr>
      <w:b/>
      <w:color w:val="FFFFFF" w:themeColor="background1"/>
    </w:rPr>
  </w:style>
  <w:style w:type="paragraph" w:styleId="NoSpacing">
    <w:name w:val="No Spacing"/>
    <w:uiPriority w:val="1"/>
    <w:qFormat/>
    <w:rsid w:val="005C50A7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2">
    <w:name w:val="List Table 32"/>
    <w:basedOn w:val="TableNormal"/>
    <w:uiPriority w:val="48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7C4D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2">
    <w:name w:val="Grid Table 4 - Accent 12"/>
    <w:basedOn w:val="TableNormal"/>
    <w:uiPriority w:val="49"/>
    <w:rsid w:val="007C4DC7"/>
    <w:pPr>
      <w:spacing w:before="80" w:after="80" w:line="259" w:lineRule="auto"/>
      <w:ind w:left="180" w:right="180"/>
    </w:pPr>
    <w:rPr>
      <w:rFonts w:ascii="Segoe UI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eastAsia="MS Mincho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20">
    <w:name w:val="Grid Table 4 - Accent 32"/>
    <w:basedOn w:val="TableNormal"/>
    <w:uiPriority w:val="49"/>
    <w:rsid w:val="00CF0B0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20">
    <w:name w:val="List Table 32"/>
    <w:basedOn w:val="TableNormal"/>
    <w:uiPriority w:val="48"/>
    <w:rsid w:val="00CF0B0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Light20">
    <w:name w:val="Table Grid Light2"/>
    <w:basedOn w:val="TableNormal"/>
    <w:uiPriority w:val="40"/>
    <w:rsid w:val="00CF0B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20">
    <w:name w:val="Grid Table 4 - Accent 12"/>
    <w:basedOn w:val="TableNormal"/>
    <w:uiPriority w:val="49"/>
    <w:rsid w:val="00CF0B02"/>
    <w:pPr>
      <w:spacing w:before="80" w:after="80" w:line="259" w:lineRule="auto"/>
      <w:ind w:left="180" w:right="180"/>
    </w:pPr>
    <w:rPr>
      <w:rFonts w:ascii="Segoe UI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eastAsia="MS Mincho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772C13"/>
    <w:rPr>
      <w:color w:val="2B579A"/>
      <w:shd w:val="clear" w:color="auto" w:fill="E6E6E6"/>
    </w:rPr>
  </w:style>
  <w:style w:type="paragraph" w:customStyle="1" w:styleId="FAQ">
    <w:name w:val="FAQ"/>
    <w:basedOn w:val="Heading4"/>
    <w:link w:val="FAQChar"/>
    <w:rsid w:val="002C02FA"/>
    <w:pPr>
      <w:spacing w:before="280" w:after="80"/>
      <w:ind w:left="720"/>
    </w:pPr>
    <w:rPr>
      <w:rFonts w:ascii="Segoe UI Semilight" w:eastAsia="MS Mincho" w:hAnsi="Segoe UI Semilight" w:cs="Segoe UI Semilight"/>
      <w:bCs/>
      <w:i w:val="0"/>
      <w:color w:val="107C10"/>
      <w:spacing w:val="6"/>
      <w:sz w:val="24"/>
    </w:rPr>
  </w:style>
  <w:style w:type="character" w:customStyle="1" w:styleId="FAQChar">
    <w:name w:val="FAQ Char"/>
    <w:basedOn w:val="DefaultParagraphFont"/>
    <w:link w:val="FAQ"/>
    <w:rsid w:val="002C02FA"/>
    <w:rPr>
      <w:rFonts w:ascii="Segoe UI Semilight" w:eastAsiaTheme="majorEastAsia" w:hAnsi="Segoe UI Semilight" w:cs="Segoe UI Semilight"/>
      <w:bCs/>
      <w:iCs/>
      <w:color w:val="107C10"/>
      <w:spacing w:val="6"/>
      <w:sz w:val="24"/>
    </w:rPr>
  </w:style>
  <w:style w:type="paragraph" w:customStyle="1" w:styleId="Disclaimer">
    <w:name w:val="Disclaimer"/>
    <w:basedOn w:val="Normal"/>
    <w:qFormat/>
    <w:rsid w:val="002C02FA"/>
    <w:pPr>
      <w:spacing w:before="120" w:after="120"/>
      <w:ind w:left="446" w:right="634"/>
      <w:jc w:val="both"/>
    </w:pPr>
    <w:rPr>
      <w:rFonts w:ascii="Segoe UI" w:eastAsia="MS Mincho" w:hAnsi="Segoe UI"/>
      <w:color w:val="484848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3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58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2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72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8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ja-jp/privacystate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openxmlformats.org/officeDocument/2006/relationships/hyperlink" Target="http://www.microsoft.com/about/legal/en/us/Copyright/Default.aspx" TargetMode="External"/><Relationship Id="rId1" Type="http://schemas.openxmlformats.org/officeDocument/2006/relationships/hyperlink" Target="http://www.microsoft.com/about/legal/en/us/Copyright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S Mincho"/>
        <a:cs typeface=""/>
      </a:majorFont>
      <a:minorFont>
        <a:latin typeface="Calibri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14805-A20B-441E-B2A1-6D08654E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2015-04-27T19:14:00Z</dcterms:created>
  <dcterms:modified xsi:type="dcterms:W3CDTF">2019-06-21T14:22:00Z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2018-03-13T23:15:40.1464865Z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