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F306" w14:textId="55B5D424" w:rsidR="00F46DF2" w:rsidRDefault="00B33EBE" w:rsidP="003D6E5E">
      <w:pPr>
        <w:pStyle w:val="Title"/>
        <w:rPr>
          <w:rFonts w:hint="eastAsia"/>
        </w:rPr>
      </w:pPr>
      <w:r>
        <w:rPr>
          <w:rFonts w:hint="eastAsia"/>
        </w:rPr>
        <w:t xml:space="preserve">位置聊天</w:t>
      </w:r>
    </w:p>
    <w:p w14:paraId="38702524" w14:textId="20ACEB78" w:rsidR="009D6168" w:rsidRDefault="009D6168" w:rsidP="009D6168">
      <w:pPr>
        <w:rPr>
          <w:b/>
          <w:rFonts w:hint="eastAsia"/>
        </w:rPr>
      </w:pPr>
      <w:r>
        <w:rPr>
          <w:b/>
          <w:rFonts w:hint="eastAsia"/>
        </w:rPr>
        <w:t xml:space="preserve">此样本与 2018 年 5 月发布的 Xbox One XDK 兼容。</w:t>
      </w:r>
    </w:p>
    <w:p w14:paraId="414DA880" w14:textId="77777777" w:rsidR="003D6E5E" w:rsidRDefault="003D6E5E" w:rsidP="003D6E5E">
      <w:pPr>
        <w:pStyle w:val="Heading1"/>
        <w:rPr>
          <w:rFonts w:hint="eastAsia"/>
        </w:rPr>
      </w:pPr>
      <w:r>
        <w:rPr>
          <w:rFonts w:hint="eastAsia"/>
        </w:rPr>
        <w:t xml:space="preserve">描述</w:t>
      </w:r>
    </w:p>
    <w:p w14:paraId="5B4608D8" w14:textId="7CD6CA92" w:rsidR="003D6E5E" w:rsidRPr="001D2B43" w:rsidRDefault="00D84ECD" w:rsidP="00CA40C5">
      <w:pPr>
        <w:rPr>
          <w:rFonts w:hint="eastAsia"/>
        </w:rPr>
      </w:pPr>
      <w:r>
        <w:rPr>
          <w:rFonts w:hint="eastAsia"/>
        </w:rPr>
        <w:t xml:space="preserve">此样本演示如何路由来自 GameChat2 的传入音频，以进行进一步的音频处理，例如与本地音频和 3D 混合。</w:t>
      </w:r>
    </w:p>
    <w:p w14:paraId="28CE3836" w14:textId="459DFA9E" w:rsidR="003D6E5E" w:rsidRDefault="003D6E5E" w:rsidP="003D6E5E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0A4F3F1F" w14:textId="58A46646" w:rsidR="003D6E5E" w:rsidRPr="001D2B43" w:rsidRDefault="003D6E5E" w:rsidP="00772B83">
      <w:pPr>
        <w:rPr>
          <w:rFonts w:hint="eastAsia"/>
        </w:rPr>
      </w:pPr>
      <w:r>
        <w:rPr>
          <w:rFonts w:hint="eastAsia"/>
        </w:rPr>
        <w:t xml:space="preserve">此样本使用下表中描述的控制。</w:t>
      </w:r>
    </w:p>
    <w:tbl>
      <w:tblPr>
        <w:tblW w:w="4984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30"/>
        <w:gridCol w:w="4171"/>
        <w:gridCol w:w="563"/>
      </w:tblGrid>
      <w:tr w:rsidR="003D6E5E" w:rsidRPr="003D6E5E" w14:paraId="3B68D6E7" w14:textId="77777777" w:rsidTr="00486BE9">
        <w:trPr>
          <w:gridAfter w:val="1"/>
          <w:wAfter w:w="242" w:type="pct"/>
          <w:tblCellSpacing w:w="15" w:type="dxa"/>
        </w:trPr>
        <w:tc>
          <w:tcPr>
            <w:tcW w:w="2511" w:type="pct"/>
            <w:gridSpan w:val="2"/>
            <w:tcBorders>
              <w:bottom w:val="single" w:sz="6" w:space="0" w:color="C8CDDE"/>
            </w:tcBorders>
            <w:shd w:val="clear" w:color="auto" w:fill="EFEFF7"/>
            <w:tcMar>
              <w:top w:w="75" w:type="dxa"/>
              <w:left w:w="90" w:type="dxa"/>
              <w:bottom w:w="75" w:type="dxa"/>
              <w:right w:w="90" w:type="dxa"/>
            </w:tcMar>
            <w:vAlign w:val="bottom"/>
            <w:hideMark/>
          </w:tcPr>
          <w:p w14:paraId="1D353106" w14:textId="77777777" w:rsidR="003D6E5E" w:rsidRPr="003D6E5E" w:rsidRDefault="003D6E5E" w:rsidP="003D6E5E">
            <w:pPr>
              <w:rPr>
                <w:b/>
                <w:bCs/>
                <w:rFonts w:hint="eastAsia"/>
              </w:rPr>
            </w:pPr>
            <w:r>
              <w:rPr>
                <w:b/>
                <w:bCs/>
                <w:rFonts w:hint="eastAsia"/>
              </w:rPr>
              <w:t xml:space="preserve">操作</w:t>
            </w:r>
          </w:p>
        </w:tc>
        <w:tc>
          <w:tcPr>
            <w:tcW w:w="2184" w:type="pct"/>
            <w:tcBorders>
              <w:bottom w:val="single" w:sz="6" w:space="0" w:color="C8CDDE"/>
            </w:tcBorders>
            <w:shd w:val="clear" w:color="auto" w:fill="EFEFF7"/>
            <w:tcMar>
              <w:top w:w="75" w:type="dxa"/>
              <w:left w:w="90" w:type="dxa"/>
              <w:bottom w:w="75" w:type="dxa"/>
              <w:right w:w="90" w:type="dxa"/>
            </w:tcMar>
            <w:vAlign w:val="bottom"/>
            <w:hideMark/>
          </w:tcPr>
          <w:p w14:paraId="1CA685D4" w14:textId="77777777" w:rsidR="003D6E5E" w:rsidRPr="003D6E5E" w:rsidRDefault="003D6E5E" w:rsidP="003D6E5E">
            <w:pPr>
              <w:rPr>
                <w:b/>
                <w:bCs/>
                <w:rFonts w:hint="eastAsia"/>
              </w:rPr>
            </w:pPr>
            <w:r>
              <w:rPr>
                <w:b/>
                <w:bCs/>
                <w:rFonts w:hint="eastAsia"/>
              </w:rPr>
              <w:t xml:space="preserve">游戏手柄控制</w:t>
            </w:r>
          </w:p>
        </w:tc>
      </w:tr>
      <w:tr w:rsidR="00B33EBE" w:rsidRPr="001425FA" w14:paraId="1F44C235" w14:textId="77777777" w:rsidTr="00486BE9">
        <w:trPr>
          <w:tblCellSpacing w:w="15" w:type="dxa"/>
        </w:trPr>
        <w:tc>
          <w:tcPr>
            <w:tcW w:w="0" w:type="auto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C88196" w14:textId="77777777" w:rsidR="00B33EBE" w:rsidRPr="001425FA" w:rsidRDefault="00B33EBE" w:rsidP="009B74D5">
            <w:pPr>
              <w:rPr>
                <w:rStyle w:val="SubtleEmphasis"/>
                <w:i w:val="0"/>
                <w:color w:val="auto"/>
                <w:rFonts w:hint="eastAsia"/>
              </w:rPr>
            </w:pPr>
            <w:r>
              <w:rPr>
                <w:rFonts w:hint="eastAsia"/>
              </w:rPr>
              <w:t xml:space="preserve">逆时针旋转发声器</w:t>
            </w:r>
          </w:p>
        </w:tc>
        <w:tc>
          <w:tcPr>
            <w:tcW w:w="2457" w:type="pct"/>
            <w:gridSpan w:val="3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204004" w14:textId="35B34AA7" w:rsidR="00B33EBE" w:rsidRPr="00486BE9" w:rsidRDefault="00B33EBE" w:rsidP="009B74D5">
            <w:pPr>
              <w:rPr>
                <w:rStyle w:val="SubtleEmphasis"/>
                <w:i w:val="0"/>
                <w:color w:val="auto"/>
                <w:rFonts w:hint="eastAsia"/>
              </w:rPr>
            </w:pPr>
            <w:r>
              <w:rPr>
                <w:rStyle w:val="SubtleEmphasis"/>
                <w:i w:val="0"/>
                <w:color w:val="auto"/>
                <w:rFonts w:hint="eastAsia"/>
              </w:rPr>
              <w:t xml:space="preserve">方向键左</w:t>
            </w:r>
            <w:r>
              <w:rPr>
                <w:rStyle w:val="SubtleEmphasis"/>
                <w:i w:val="0"/>
                <w:color w:val="auto"/>
                <w:rFonts w:hint="eastAsia"/>
              </w:rPr>
              <w:t xml:space="preserve"> </w:t>
            </w:r>
          </w:p>
        </w:tc>
      </w:tr>
      <w:tr w:rsidR="00B33EBE" w:rsidRPr="001425FA" w14:paraId="56478032" w14:textId="77777777" w:rsidTr="00486BE9">
        <w:trPr>
          <w:tblCellSpacing w:w="15" w:type="dxa"/>
        </w:trPr>
        <w:tc>
          <w:tcPr>
            <w:tcW w:w="0" w:type="auto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DB1C55" w14:textId="77777777" w:rsidR="00B33EBE" w:rsidRPr="001425FA" w:rsidRDefault="00B33EBE" w:rsidP="009B74D5">
            <w:pPr>
              <w:rPr>
                <w:rStyle w:val="SubtleEmphasis"/>
                <w:i w:val="0"/>
                <w:color w:val="auto"/>
                <w:rFonts w:hint="eastAsia"/>
              </w:rPr>
            </w:pPr>
            <w:r>
              <w:rPr>
                <w:rFonts w:hint="eastAsia"/>
              </w:rPr>
              <w:t xml:space="preserve">顺时针旋转发声器</w:t>
            </w:r>
          </w:p>
        </w:tc>
        <w:tc>
          <w:tcPr>
            <w:tcW w:w="2457" w:type="pct"/>
            <w:gridSpan w:val="3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DAC1BF" w14:textId="72F744B5" w:rsidR="00B33EBE" w:rsidRPr="001425FA" w:rsidRDefault="00B33EBE" w:rsidP="009B74D5">
            <w:pPr>
              <w:rPr>
                <w:rStyle w:val="SubtleEmphasis"/>
                <w:i w:val="0"/>
                <w:color w:val="auto"/>
                <w:rFonts w:hint="eastAsia"/>
              </w:rPr>
            </w:pPr>
            <w:r>
              <w:rPr>
                <w:rStyle w:val="SubtleEmphasis"/>
                <w:i w:val="0"/>
                <w:color w:val="auto"/>
                <w:rFonts w:hint="eastAsia"/>
              </w:rPr>
              <w:t xml:space="preserve">方向键右</w:t>
            </w:r>
          </w:p>
        </w:tc>
      </w:tr>
      <w:tr w:rsidR="00B33EBE" w:rsidRPr="001425FA" w14:paraId="2F550DAC" w14:textId="77777777" w:rsidTr="00486BE9">
        <w:trPr>
          <w:tblCellSpacing w:w="15" w:type="dxa"/>
        </w:trPr>
        <w:tc>
          <w:tcPr>
            <w:tcW w:w="0" w:type="auto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FF392" w14:textId="4A222A52" w:rsidR="00B33EBE" w:rsidRPr="00733FAA" w:rsidRDefault="00B33EBE" w:rsidP="00B33EBE">
            <w:pPr>
              <w:rPr>
                <w:iCs/>
                <w:rFonts w:hint="eastAsia"/>
              </w:rPr>
            </w:pPr>
            <w:r>
              <w:rPr>
                <w:rFonts w:hint="eastAsia"/>
              </w:rPr>
              <w:t xml:space="preserve">移动发声器</w:t>
            </w:r>
          </w:p>
        </w:tc>
        <w:tc>
          <w:tcPr>
            <w:tcW w:w="2457" w:type="pct"/>
            <w:gridSpan w:val="3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EFD897" w14:textId="77777777" w:rsidR="00B33EBE" w:rsidRPr="00733FAA" w:rsidRDefault="00B33EBE" w:rsidP="009B74D5">
            <w:pPr>
              <w:rPr>
                <w:iCs/>
                <w:rFonts w:hint="eastAsia"/>
              </w:rPr>
            </w:pPr>
            <w:r>
              <w:rPr>
                <w:rFonts w:hint="eastAsia"/>
              </w:rPr>
              <w:t xml:space="preserve">右控制棒</w:t>
            </w:r>
          </w:p>
        </w:tc>
      </w:tr>
      <w:tr w:rsidR="00B33EBE" w:rsidRPr="001425FA" w14:paraId="36E74EF0" w14:textId="77777777" w:rsidTr="00486BE9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BA1C74" w14:textId="77777777" w:rsidR="00B33EBE" w:rsidRPr="004910A8" w:rsidRDefault="00B33EBE" w:rsidP="009B74D5">
            <w:pPr>
              <w:rPr>
                <w:iCs/>
                <w:rFonts w:hint="eastAsia"/>
              </w:rPr>
            </w:pPr>
            <w:r>
              <w:rPr>
                <w:rFonts w:hint="eastAsia"/>
              </w:rPr>
              <w:t xml:space="preserve">切换混响设置</w:t>
            </w:r>
          </w:p>
        </w:tc>
        <w:tc>
          <w:tcPr>
            <w:tcW w:w="2457" w:type="pct"/>
            <w:gridSpan w:val="3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E25BC4" w14:textId="77777777" w:rsidR="00B33EBE" w:rsidRDefault="00B33EBE" w:rsidP="009B74D5">
            <w:pPr>
              <w:rPr>
                <w:iCs/>
                <w:rFonts w:hint="eastAsia"/>
              </w:rPr>
            </w:pPr>
            <w:r>
              <w:rPr>
                <w:rFonts w:hint="eastAsia"/>
              </w:rPr>
              <w:t xml:space="preserve">方向键上/下</w:t>
            </w:r>
          </w:p>
        </w:tc>
      </w:tr>
    </w:tbl>
    <w:p w14:paraId="6911DC22" w14:textId="6E551B6F" w:rsidR="003D6E5E" w:rsidRDefault="003D6E5E" w:rsidP="003D6E5E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3298519E" w14:textId="39D53DD7" w:rsidR="00B33EBE" w:rsidRDefault="00B33EBE" w:rsidP="00B33EBE">
      <w:pPr>
        <w:spacing w:before="144" w:after="144"/>
        <w:rPr>
          <w:rStyle w:val="SubtleEmphasis"/>
          <w:i w:val="0"/>
          <w:color w:val="auto"/>
          <w:rFonts w:hint="eastAsia"/>
        </w:rPr>
      </w:pPr>
      <w:bookmarkStart w:id="0" w:name="ID2EMD"/>
      <w:bookmarkEnd w:id="0"/>
      <w:r>
        <w:rPr>
          <w:rStyle w:val="SubtleEmphasis"/>
          <w:i w:val="0"/>
          <w:color w:val="auto"/>
          <w:rFonts w:hint="eastAsia"/>
        </w:rPr>
        <w:t xml:space="preserve">此样本基于现有的 InGameChat 样本构建，以处理 GameChat2 的基本连接需求。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设置 UI 和输入后，它会实例化 XAudio2 并创建默认主控音。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然后，初始化 X3DAudio 并设置监听器、发声器和 DSP 设置。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对于发声器，设置衰减曲线（见下文）并提供椎体。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作为设置过程的一部分，它还会创建两个原声，一个用于聊天音频，另一个用于本地音频。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来自短循环 WAV 文件的所有 PCM 数据被读入到一个缓冲区，并提交给 XAudio2 以在连续循环上回放。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音量设置为 0，仅在发声器足够远时（内圈）提高。</w:t>
      </w:r>
    </w:p>
    <w:p w14:paraId="7433E443" w14:textId="36595B75" w:rsidR="004A3E10" w:rsidRDefault="00470226" w:rsidP="00B33EBE">
      <w:pPr>
        <w:spacing w:before="144" w:after="144"/>
        <w:rPr>
          <w:rStyle w:val="SubtleEmphasis"/>
          <w:i w:val="0"/>
          <w:color w:val="auto"/>
          <w:rFonts w:hint="eastAsia"/>
        </w:rPr>
      </w:pPr>
      <w:r>
        <w:rPr>
          <w:rStyle w:val="SubtleEmphasis"/>
          <w:i w:val="0"/>
          <w:color w:val="auto"/>
          <w:rFonts w:hint="eastAsia"/>
        </w:rPr>
        <w:t xml:space="preserve">对于聊天，循环缓冲区填充有来自 GameChat2 的每个解码样本的 16 位单声道 PCM 音频。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聊天原声被传送到静音音频，直到聊天缓冲区准备就绪，在此过程中，聊天音频会被传送到该声音。</w:t>
      </w:r>
    </w:p>
    <w:p w14:paraId="187FDBAA" w14:textId="3ECEF13E" w:rsidR="00B33EBE" w:rsidRDefault="00B33EBE" w:rsidP="00B33EBE">
      <w:pPr>
        <w:spacing w:before="144" w:after="144"/>
        <w:rPr>
          <w:rStyle w:val="SubtleEmphasis"/>
          <w:i w:val="0"/>
          <w:color w:val="auto"/>
          <w:rFonts w:hint="eastAsia"/>
        </w:rPr>
      </w:pPr>
      <w:r>
        <w:rPr>
          <w:rStyle w:val="SubtleEmphasis"/>
          <w:i w:val="0"/>
          <w:color w:val="auto"/>
          <w:rFonts w:hint="eastAsia"/>
        </w:rPr>
        <w:t xml:space="preserve">监听器在屏幕中央保持静止（以白色显示），其箭头指向监听器正面。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您可以使用扳机键更改监听器的方向。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发声器仅用于聊天，从屏幕中央附近开始发声（以绿色显示），可以使用右控制棒在 2D 空间中移动，并使用肩键进行旋转。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发声器前面的线显示椎体，而环则显示衰减曲线的末端（即下图中的距离 = 1）。</w:t>
      </w:r>
    </w:p>
    <w:p w14:paraId="7C1AC43F" w14:textId="77777777" w:rsidR="00B33EBE" w:rsidRDefault="00B33EBE" w:rsidP="00B33EBE">
      <w:pPr>
        <w:spacing w:before="144" w:after="144"/>
        <w:rPr>
          <w:rStyle w:val="SubtleEmphasis"/>
          <w:i w:val="0"/>
          <w:color w:val="auto"/>
        </w:rPr>
      </w:pPr>
    </w:p>
    <w:p w14:paraId="64588839" w14:textId="1B3108BB" w:rsidR="00437D77" w:rsidRPr="00470226" w:rsidRDefault="00B33EBE" w:rsidP="00470226">
      <w:pPr>
        <w:spacing w:before="144" w:after="144"/>
        <w:rPr>
          <w:iCs/>
          <w:rFonts w:hint="eastAsia"/>
        </w:rPr>
      </w:pPr>
      <w:r>
        <w:rPr>
          <w:rFonts w:hint="eastAsia"/>
        </w:rPr>
        <w:drawing>
          <wp:inline distT="0" distB="0" distL="0" distR="0" wp14:anchorId="37FCE65C" wp14:editId="7C1E2E5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9C24F5" w14:textId="3342B567" w:rsidR="00C10C1D" w:rsidRDefault="00C10C1D" w:rsidP="00C10C1D">
      <w:pPr>
        <w:pStyle w:val="Heading1"/>
        <w:rPr>
          <w:rFonts w:hint="eastAsia"/>
        </w:rPr>
      </w:pPr>
      <w:r>
        <w:rPr>
          <w:rFonts w:hint="eastAsia"/>
        </w:rPr>
        <w:t xml:space="preserve">音频渲染和混音的注意事项</w:t>
      </w:r>
    </w:p>
    <w:p w14:paraId="05389F91" w14:textId="21ACA37C" w:rsidR="00C10C1D" w:rsidRDefault="00C10C1D" w:rsidP="00C10C1D">
      <w:pPr>
        <w:rPr>
          <w:rFonts w:hint="eastAsia"/>
        </w:rPr>
      </w:pPr>
      <w:r>
        <w:rPr>
          <w:rFonts w:hint="eastAsia"/>
        </w:rPr>
        <w:t xml:space="preserve">此样本使用 XAudio2 将音频渲染到默认端点。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您也可以轻松使用 WASAPI 或任何您想要的音频中间件解决方案（例如 FMOD 或 Wwise）。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有关如何使用其他渲染器和路由的示例，请参阅此处的“中间件 WASAPI 捕获”样本：</w:t>
      </w:r>
      <w:hyperlink r:id="rId11" w:anchor="Audio" w:history="1">
        <w:r>
          <w:rPr>
            <w:rStyle w:val="Hyperlink"/>
            <w:rFonts w:hint="eastAsia"/>
          </w:rPr>
          <w:t xml:space="preserve">https://developer.xboxlive.com/zh-cn/platform/development/education/Pages/Samples.aspx#Audio</w:t>
        </w:r>
      </w:hyperlink>
    </w:p>
    <w:p w14:paraId="03BD3F47" w14:textId="3EA9BD21" w:rsidR="00524167" w:rsidRPr="00C10C1D" w:rsidRDefault="00B514B5" w:rsidP="00C10C1D">
      <w:pPr>
        <w:rPr>
          <w:rFonts w:hint="eastAsia"/>
        </w:rPr>
      </w:pPr>
      <w:r>
        <w:rPr>
          <w:rFonts w:hint="eastAsia"/>
        </w:rPr>
        <w:t xml:space="preserve">您还可以单独使用 GameChat2 将音频直接混合到耳机。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关于如何在将其渲染到耳机前更改解码后的聊天缓冲区的基本构思，请参阅 InGameChat 示例。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虽然此样本将所有聊天音频视为单个源，但您也可以使用回调将音频缓冲区与特定用户相关联。</w:t>
      </w:r>
      <w:r>
        <w:rPr>
          <w:rFonts w:hint="eastAsia"/>
        </w:rPr>
        <w:t xml:space="preserve"> </w:t>
      </w:r>
    </w:p>
    <w:p w14:paraId="7F7F8A3B" w14:textId="3BCCA39E" w:rsidR="003D6E5E" w:rsidRDefault="003D6E5E" w:rsidP="003D6E5E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14:paraId="47970797" w14:textId="080B07DF" w:rsidR="006B517A" w:rsidRDefault="006B517A" w:rsidP="00437D7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样本仅支持官方默认的 24kHz 耳机。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其他输入设备可能具有不同的采样率。</w:t>
      </w:r>
    </w:p>
    <w:p w14:paraId="1C06AE8D" w14:textId="42356F44" w:rsidR="00437D77" w:rsidRDefault="00006FAD" w:rsidP="00437D7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样本不支持在输入设备之间切换</w:t>
      </w:r>
    </w:p>
    <w:p w14:paraId="49E9B797" w14:textId="2634F34C" w:rsidR="00C10C1D" w:rsidRDefault="00C10C1D" w:rsidP="00437D7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样本设计用于两个玩家之间的聊天。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任何其他玩家将从同一端点渲染。</w:t>
      </w:r>
    </w:p>
    <w:p w14:paraId="6B4B48D1" w14:textId="77777777" w:rsidR="00006FAD" w:rsidRPr="00437D77" w:rsidRDefault="00006FAD" w:rsidP="00006FAD">
      <w:pPr>
        <w:pStyle w:val="ListParagraph"/>
      </w:pPr>
    </w:p>
    <w:sectPr w:rsidR="00006FAD" w:rsidRPr="00437D77" w:rsidSect="004D6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4BE99" w14:textId="77777777" w:rsidR="00730755" w:rsidRDefault="00730755" w:rsidP="00F87B19">
      <w:pPr>
        <w:spacing w:after="0" w:line="240" w:lineRule="auto"/>
      </w:pPr>
      <w:r>
        <w:separator/>
      </w:r>
    </w:p>
  </w:endnote>
  <w:endnote w:type="continuationSeparator" w:id="0">
    <w:p w14:paraId="30A5504C" w14:textId="77777777" w:rsidR="00730755" w:rsidRDefault="00730755" w:rsidP="00F8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F9CD" w14:textId="77777777" w:rsidR="00486BE9" w:rsidRDefault="00486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AA1D61" w:rsidRPr="00F87B19" w14:paraId="724343F9" w14:textId="77777777" w:rsidTr="00D84ECD">
      <w:tc>
        <w:tcPr>
          <w:tcW w:w="4500" w:type="pct"/>
          <w:tcBorders>
            <w:top w:val="single" w:sz="4" w:space="0" w:color="000000" w:themeColor="text1"/>
          </w:tcBorders>
        </w:tcPr>
        <w:p w14:paraId="749AFFD8" w14:textId="2F98A21E" w:rsidR="00AA1D61" w:rsidRPr="00F87B19" w:rsidRDefault="00730755" w:rsidP="00593E6A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z w:val="20"/>
              <w:rFonts w:hint="eastAsia"/>
            </w:rPr>
          </w:pPr>
          <w:hyperlink r:id="rId1" w:history="1">
            <w:r>
              <w:rPr>
                <w:color w:val="4067A0"/>
                <w:sz w:val="20"/>
                <w:u w:val="single"/>
                <w:rFonts w:hint="eastAsia"/>
              </w:rPr>
              <w:t xml:space="preserve">©2015。</w:t>
            </w:r>
          </w:hyperlink>
          <w:hyperlink r:id="rId1" w:history="1">
            <w:r>
              <w:rPr>
                <w:color w:val="4067A0"/>
                <w:sz w:val="20"/>
                <w:u w:val="single"/>
                <w:rFonts w:hint="eastAsia"/>
              </w:rPr>
              <w:t xml:space="preserve"> Microsoft Corporation</w:t>
            </w:r>
          </w:hyperlink>
          <w:r>
            <w:rPr>
              <w:sz w:val="20"/>
              <w:rFonts w:hint="eastAsia"/>
            </w:rPr>
            <w:t xml:space="preserve"> | </w:t>
          </w:r>
          <w:r w:rsidR="00EE7A3B" w:rsidRPr="00F87B19">
            <w:rPr>
              <w:sz w:val="20"/>
              <w:rFonts w:hint="eastAsia"/>
            </w:rPr>
            <w:fldChar w:fldCharType="begin" w:dirty="true"/>
          </w:r>
          <w:r w:rsidR="00AA1D61" w:rsidRPr="00F87B19">
            <w:rPr>
              <w:sz w:val="20"/>
              <w:rFonts w:hint="eastAsia"/>
            </w:rPr>
            <w:instrText xml:space="preserve"> STYLEREF  Title </w:instrText>
          </w:r>
          <w:r w:rsidR="00EE7A3B" w:rsidRPr="00F87B19">
            <w:rPr>
              <w:sz w:val="20"/>
              <w:rFonts w:hint="eastAsia"/>
            </w:rPr>
            <w:fldChar w:fldCharType="separate"/>
          </w:r>
          <w:r w:rsidR="00486BE9">
            <w:rPr>
              <w:sz w:val="20"/>
              <w:rFonts w:hint="eastAsia"/>
            </w:rPr>
            <w:t>Positional Chat</w:t>
          </w:r>
          <w:r w:rsidR="00EE7A3B" w:rsidRPr="00F87B19">
            <w:rPr>
              <w:sz w:val="20"/>
              <w:rFonts w:hint="eastAsia"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7955F920" w14:textId="77777777" w:rsidR="00AA1D61" w:rsidRPr="00F87B19" w:rsidRDefault="00EE7A3B" w:rsidP="00F87B19">
          <w:pPr>
            <w:tabs>
              <w:tab w:val="center" w:pos="4680"/>
              <w:tab w:val="right" w:pos="9360"/>
            </w:tabs>
            <w:spacing w:after="0" w:line="240" w:lineRule="auto"/>
            <w:rPr>
              <w:color w:val="FFFFFF" w:themeColor="background1"/>
              <w:rFonts w:hint="eastAsia"/>
            </w:rPr>
          </w:pPr>
          <w:r w:rsidRPr="00F87B19">
            <w:fldChar w:fldCharType="begin"/>
          </w:r>
          <w:r w:rsidR="00AA1D61" w:rsidRPr="00F87B19">
            <w:instrText xml:space="preserve"> PAGE   \* MERGEFORMAT </w:instrText>
          </w:r>
          <w:r w:rsidRPr="00F87B19">
            <w:fldChar w:fldCharType="separate"/>
          </w:r>
          <w:r w:rsidR="006B517A" w:rsidRPr="006B517A">
            <w:rPr>
              <w:color w:val="FFFFFF" w:themeColor="background1"/>
              <w:rFonts w:hint="eastAsia"/>
            </w:rPr>
            <w:t>1</w:t>
          </w:r>
          <w:r w:rsidRPr="00F87B19">
            <w:rPr>
              <w:color w:val="FFFFFF" w:themeColor="background1"/>
              <w:rFonts w:hint="eastAsia"/>
            </w:rPr>
            <w:fldChar w:fldCharType="end"/>
          </w:r>
        </w:p>
      </w:tc>
    </w:tr>
  </w:tbl>
  <w:p w14:paraId="19939155" w14:textId="77777777" w:rsidR="00AA1D61" w:rsidRDefault="00AA1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7C543" w14:textId="77777777" w:rsidR="00486BE9" w:rsidRDefault="00486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E6EFD" w14:textId="77777777" w:rsidR="00730755" w:rsidRDefault="00730755" w:rsidP="00F87B19">
      <w:pPr>
        <w:spacing w:after="0" w:line="240" w:lineRule="auto"/>
      </w:pPr>
      <w:r>
        <w:separator/>
      </w:r>
    </w:p>
  </w:footnote>
  <w:footnote w:type="continuationSeparator" w:id="0">
    <w:p w14:paraId="72DC141C" w14:textId="77777777" w:rsidR="00730755" w:rsidRDefault="00730755" w:rsidP="00F8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EE93" w14:textId="77777777" w:rsidR="00486BE9" w:rsidRDefault="00486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7B12" w14:textId="77777777" w:rsidR="00486BE9" w:rsidRDefault="00486B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B40D" w14:textId="77777777" w:rsidR="00486BE9" w:rsidRDefault="00486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2E7"/>
    <w:multiLevelType w:val="hybridMultilevel"/>
    <w:tmpl w:val="7C30CCEE"/>
    <w:lvl w:ilvl="0" w:tplc="7D06AC60">
      <w:start w:val="1"/>
      <w:numFmt w:val="decimal"/>
      <w:pStyle w:val="Singledigitnumber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A4C2F"/>
    <w:multiLevelType w:val="hybridMultilevel"/>
    <w:tmpl w:val="C4BC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251BC"/>
    <w:multiLevelType w:val="hybridMultilevel"/>
    <w:tmpl w:val="62CEE604"/>
    <w:lvl w:ilvl="0" w:tplc="C74C5ED8">
      <w:start w:val="1"/>
      <w:numFmt w:val="decimal"/>
      <w:pStyle w:val="Twodigitnumberlistparagraph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2410A"/>
    <w:multiLevelType w:val="hybridMultilevel"/>
    <w:tmpl w:val="BBDC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068E0"/>
    <w:multiLevelType w:val="hybridMultilevel"/>
    <w:tmpl w:val="C56A265E"/>
    <w:lvl w:ilvl="0" w:tplc="4202C3BA">
      <w:start w:val="1"/>
      <w:numFmt w:val="bullet"/>
      <w:pStyle w:val="Bullet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6346"/>
    <w:multiLevelType w:val="hybridMultilevel"/>
    <w:tmpl w:val="3E1E7360"/>
    <w:lvl w:ilvl="0" w:tplc="ABD22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D785D"/>
    <w:multiLevelType w:val="hybridMultilevel"/>
    <w:tmpl w:val="B8BA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E5E"/>
    <w:rsid w:val="0000096F"/>
    <w:rsid w:val="00006FAD"/>
    <w:rsid w:val="00084168"/>
    <w:rsid w:val="000A770D"/>
    <w:rsid w:val="000B3E22"/>
    <w:rsid w:val="00147821"/>
    <w:rsid w:val="0016491E"/>
    <w:rsid w:val="00175509"/>
    <w:rsid w:val="00177310"/>
    <w:rsid w:val="00193F1A"/>
    <w:rsid w:val="001A7C9A"/>
    <w:rsid w:val="001D2B43"/>
    <w:rsid w:val="002323D3"/>
    <w:rsid w:val="00267979"/>
    <w:rsid w:val="00273833"/>
    <w:rsid w:val="00277301"/>
    <w:rsid w:val="002A0574"/>
    <w:rsid w:val="002A48C2"/>
    <w:rsid w:val="002E1500"/>
    <w:rsid w:val="002F307F"/>
    <w:rsid w:val="00300E05"/>
    <w:rsid w:val="003105DE"/>
    <w:rsid w:val="00330954"/>
    <w:rsid w:val="00353498"/>
    <w:rsid w:val="0035550B"/>
    <w:rsid w:val="0036168C"/>
    <w:rsid w:val="0036370B"/>
    <w:rsid w:val="003B2418"/>
    <w:rsid w:val="003D6E5E"/>
    <w:rsid w:val="003E5075"/>
    <w:rsid w:val="00437D77"/>
    <w:rsid w:val="00470226"/>
    <w:rsid w:val="00486BE9"/>
    <w:rsid w:val="004A2A0D"/>
    <w:rsid w:val="004A3E10"/>
    <w:rsid w:val="004A7635"/>
    <w:rsid w:val="004C397B"/>
    <w:rsid w:val="004C4957"/>
    <w:rsid w:val="004D64AA"/>
    <w:rsid w:val="004F1739"/>
    <w:rsid w:val="004F62D4"/>
    <w:rsid w:val="00502A13"/>
    <w:rsid w:val="00512F77"/>
    <w:rsid w:val="005229AB"/>
    <w:rsid w:val="00524167"/>
    <w:rsid w:val="00593E6A"/>
    <w:rsid w:val="00596C5D"/>
    <w:rsid w:val="005A61B9"/>
    <w:rsid w:val="005C5BD4"/>
    <w:rsid w:val="005D2572"/>
    <w:rsid w:val="005E1D3C"/>
    <w:rsid w:val="005E277C"/>
    <w:rsid w:val="005F2286"/>
    <w:rsid w:val="005F3657"/>
    <w:rsid w:val="006049F1"/>
    <w:rsid w:val="00626E67"/>
    <w:rsid w:val="006274D3"/>
    <w:rsid w:val="006470AA"/>
    <w:rsid w:val="0068654D"/>
    <w:rsid w:val="006B18DB"/>
    <w:rsid w:val="006B517A"/>
    <w:rsid w:val="006C1B43"/>
    <w:rsid w:val="00724E02"/>
    <w:rsid w:val="00730755"/>
    <w:rsid w:val="00772B83"/>
    <w:rsid w:val="00794678"/>
    <w:rsid w:val="007A7B8E"/>
    <w:rsid w:val="007D5F50"/>
    <w:rsid w:val="0080054F"/>
    <w:rsid w:val="008A7356"/>
    <w:rsid w:val="008D3053"/>
    <w:rsid w:val="009015DF"/>
    <w:rsid w:val="00901E4E"/>
    <w:rsid w:val="00942C9A"/>
    <w:rsid w:val="009605E1"/>
    <w:rsid w:val="009A2B78"/>
    <w:rsid w:val="009A62DB"/>
    <w:rsid w:val="009C76A8"/>
    <w:rsid w:val="009D09F0"/>
    <w:rsid w:val="009D6168"/>
    <w:rsid w:val="00A262ED"/>
    <w:rsid w:val="00A81229"/>
    <w:rsid w:val="00A9252B"/>
    <w:rsid w:val="00A95B76"/>
    <w:rsid w:val="00AA1D61"/>
    <w:rsid w:val="00AC1B18"/>
    <w:rsid w:val="00AD2A6F"/>
    <w:rsid w:val="00B33EBE"/>
    <w:rsid w:val="00B514B5"/>
    <w:rsid w:val="00BB6B60"/>
    <w:rsid w:val="00BC3259"/>
    <w:rsid w:val="00BD5F0D"/>
    <w:rsid w:val="00C02394"/>
    <w:rsid w:val="00C02E14"/>
    <w:rsid w:val="00C10C1D"/>
    <w:rsid w:val="00C147F9"/>
    <w:rsid w:val="00C15D7F"/>
    <w:rsid w:val="00C3790C"/>
    <w:rsid w:val="00C569F8"/>
    <w:rsid w:val="00C753E7"/>
    <w:rsid w:val="00C766C8"/>
    <w:rsid w:val="00CA4001"/>
    <w:rsid w:val="00CA40C5"/>
    <w:rsid w:val="00CD2408"/>
    <w:rsid w:val="00CD77AC"/>
    <w:rsid w:val="00CE2783"/>
    <w:rsid w:val="00D568F9"/>
    <w:rsid w:val="00D84ECD"/>
    <w:rsid w:val="00DD23A0"/>
    <w:rsid w:val="00DE30FD"/>
    <w:rsid w:val="00E122AA"/>
    <w:rsid w:val="00E22CA8"/>
    <w:rsid w:val="00E31A47"/>
    <w:rsid w:val="00E358B1"/>
    <w:rsid w:val="00E65500"/>
    <w:rsid w:val="00EA40CA"/>
    <w:rsid w:val="00EA738A"/>
    <w:rsid w:val="00EB6DF2"/>
    <w:rsid w:val="00EC392E"/>
    <w:rsid w:val="00EC70E9"/>
    <w:rsid w:val="00EE7A3B"/>
    <w:rsid w:val="00F46DF2"/>
    <w:rsid w:val="00F47F20"/>
    <w:rsid w:val="00F6064E"/>
    <w:rsid w:val="00F87B19"/>
    <w:rsid w:val="00F92FFD"/>
    <w:rsid w:val="00FB6B29"/>
    <w:rsid w:val="00FC2520"/>
    <w:rsid w:val="00FC4B7E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BD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BE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7B19"/>
    <w:pPr>
      <w:keepNext/>
      <w:keepLines/>
      <w:spacing w:before="360" w:after="80"/>
      <w:outlineLvl w:val="0"/>
    </w:pPr>
    <w:rPr>
      <w:rFonts w:ascii="Calibri" w:eastAsiaTheme="majorEastAsia" w:hAnsi="Calibri" w:cstheme="majorBidi" w:eastAsia="SimSun"/>
      <w:bCs/>
      <w:color w:val="557EBC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19"/>
    <w:pPr>
      <w:keepNext/>
      <w:keepLines/>
      <w:spacing w:before="200" w:after="80"/>
      <w:outlineLvl w:val="1"/>
    </w:pPr>
    <w:rPr>
      <w:rFonts w:ascii="Calibri" w:eastAsiaTheme="majorEastAsia" w:hAnsi="Calibri" w:cstheme="majorBidi" w:eastAsia="SimSun"/>
      <w:bCs/>
      <w:color w:val="557EBC"/>
      <w:spacing w:val="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B19"/>
    <w:pPr>
      <w:keepNext/>
      <w:keepLines/>
      <w:spacing w:before="200" w:after="0"/>
      <w:outlineLvl w:val="2"/>
    </w:pPr>
    <w:rPr>
      <w:rFonts w:ascii="Calibri" w:eastAsiaTheme="majorEastAsia" w:hAnsi="Calibri" w:cstheme="majorBidi" w:eastAsia="SimSun"/>
      <w:bCs/>
      <w:color w:val="698DC3"/>
      <w:spacing w:val="6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87B19"/>
    <w:pPr>
      <w:keepNext/>
      <w:keepLines/>
      <w:spacing w:before="200" w:after="80"/>
      <w:ind w:left="720"/>
      <w:outlineLvl w:val="3"/>
    </w:pPr>
    <w:rPr>
      <w:rFonts w:ascii="Calibri" w:eastAsiaTheme="majorEastAsia" w:hAnsi="Calibri" w:cstheme="majorBidi" w:eastAsia="SimSun"/>
      <w:bCs/>
      <w:iCs/>
      <w:color w:val="698DC3"/>
      <w:spacing w:val="6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B19"/>
    <w:pPr>
      <w:keepNext/>
      <w:keepLines/>
      <w:spacing w:before="200" w:after="120"/>
      <w:ind w:left="720"/>
      <w:outlineLvl w:val="4"/>
    </w:pPr>
    <w:rPr>
      <w:rFonts w:ascii="Calibri" w:eastAsiaTheme="majorEastAsia" w:hAnsi="Calibri" w:cstheme="majorBidi" w:eastAsia="SimSun"/>
      <w:i/>
      <w:color w:val="698DC3"/>
      <w:spacing w:val="6"/>
      <w:sz w:val="24"/>
    </w:rPr>
  </w:style>
  <w:style w:type="character" w:default="1" w:styleId="DefaultParagraphFont">
    <w:name w:val="Default Paragraph Font"/>
    <w:uiPriority w:val="1"/>
    <w:semiHidden/>
    <w:unhideWhenUsed/>
    <w:rsid w:val="00486B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6BE9"/>
  </w:style>
  <w:style w:type="paragraph" w:styleId="Title">
    <w:name w:val="Title"/>
    <w:basedOn w:val="Normal"/>
    <w:next w:val="Normal"/>
    <w:link w:val="TitleChar"/>
    <w:uiPriority w:val="10"/>
    <w:qFormat/>
    <w:rsid w:val="00F87B19"/>
    <w:pPr>
      <w:pBdr>
        <w:bottom w:val="single" w:sz="8" w:space="4" w:color="365F91" w:themeColor="accent1" w:themeShade="BF"/>
      </w:pBdr>
      <w:spacing w:after="300" w:line="240" w:lineRule="auto"/>
      <w:contextualSpacing/>
    </w:pPr>
    <w:rPr>
      <w:rFonts w:ascii="Calibri" w:eastAsiaTheme="majorEastAsia" w:hAnsi="Calibri" w:cstheme="majorBidi" w:eastAsia="SimSun"/>
      <w:color w:val="4067A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B19"/>
    <w:rPr>
      <w:rFonts w:ascii="Calibri" w:eastAsiaTheme="majorEastAsia" w:hAnsi="Calibri" w:cstheme="majorBidi" w:eastAsia="SimSun"/>
      <w:color w:val="4067A0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E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E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7B19"/>
    <w:rPr>
      <w:rFonts w:ascii="Calibri" w:eastAsiaTheme="majorEastAsia" w:hAnsi="Calibri" w:cstheme="majorBidi" w:eastAsia="SimSun"/>
      <w:bCs/>
      <w:color w:val="557EBC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B19"/>
    <w:rPr>
      <w:rFonts w:ascii="Calibri" w:eastAsiaTheme="majorEastAsia" w:hAnsi="Calibri" w:cstheme="majorBidi" w:eastAsia="SimSun"/>
      <w:bCs/>
      <w:color w:val="557EBC"/>
      <w:spacing w:val="6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D6E5E"/>
    <w:rPr>
      <w:rFonts w:ascii="Courier New" w:eastAsia="SimSun" w:hAnsi="Courier New" w:cs="Courier New" w:hint="default"/>
      <w:color w:val="000066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FB6B29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F87B19"/>
    <w:rPr>
      <w:rFonts w:ascii="Calibri" w:eastAsiaTheme="majorEastAsia" w:hAnsi="Calibri" w:cstheme="majorBidi" w:eastAsia="SimSun"/>
      <w:bCs/>
      <w:color w:val="698DC3"/>
      <w:spacing w:val="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7B19"/>
    <w:rPr>
      <w:rFonts w:ascii="Calibri" w:eastAsiaTheme="majorEastAsia" w:hAnsi="Calibri" w:cstheme="majorBidi" w:eastAsia="SimSun"/>
      <w:bCs/>
      <w:iCs/>
      <w:color w:val="698DC3"/>
      <w:spacing w:val="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7B19"/>
    <w:rPr>
      <w:rFonts w:ascii="Calibri" w:eastAsiaTheme="majorEastAsia" w:hAnsi="Calibri" w:cstheme="majorBidi" w:eastAsia="SimSun"/>
      <w:i/>
      <w:color w:val="698DC3"/>
      <w:spacing w:val="6"/>
      <w:sz w:val="24"/>
    </w:rPr>
  </w:style>
  <w:style w:type="paragraph" w:customStyle="1" w:styleId="Byline">
    <w:name w:val="Byline"/>
    <w:qFormat/>
    <w:rsid w:val="00F87B19"/>
    <w:pPr>
      <w:spacing w:after="0"/>
    </w:pPr>
    <w:rPr>
      <w:rFonts w:ascii="Segoe UI" w:hAnsi="Segoe UI" w:eastAsia="SimSun"/>
      <w:i/>
      <w:color w:val="484848"/>
    </w:rPr>
  </w:style>
  <w:style w:type="paragraph" w:customStyle="1" w:styleId="Body2">
    <w:name w:val="Body2"/>
    <w:basedOn w:val="Normal"/>
    <w:qFormat/>
    <w:rsid w:val="00F87B19"/>
    <w:pPr>
      <w:ind w:left="720"/>
    </w:pPr>
    <w:rPr>
      <w:rFonts w:cs="Arial"/>
      <w:bCs/>
      <w:color w:val="505050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F87B19"/>
    <w:rPr>
      <w:color w:val="4067A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7B1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B19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B19"/>
    <w:pPr>
      <w:spacing w:after="0"/>
      <w:outlineLvl w:val="9"/>
    </w:pPr>
  </w:style>
  <w:style w:type="table" w:styleId="TableGrid">
    <w:name w:val="Table Grid"/>
    <w:basedOn w:val="TableNormal"/>
    <w:uiPriority w:val="59"/>
    <w:rsid w:val="00F87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87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B19"/>
    <w:rPr>
      <w:rFonts w:ascii="Segoe UI" w:hAnsi="Segoe UI" w:eastAsia="SimSun"/>
      <w:color w:val="484848"/>
    </w:rPr>
  </w:style>
  <w:style w:type="paragraph" w:customStyle="1" w:styleId="Tablebody">
    <w:name w:val="Table body"/>
    <w:basedOn w:val="Normal"/>
    <w:qFormat/>
    <w:rsid w:val="00F87B19"/>
    <w:pPr>
      <w:spacing w:before="40" w:after="40" w:line="240" w:lineRule="auto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87B1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87B19"/>
    <w:rPr>
      <w:rFonts w:ascii="Segoe UI" w:hAnsi="Segoe UI" w:eastAsia="SimSun"/>
      <w:color w:val="484848"/>
      <w:sz w:val="20"/>
    </w:rPr>
  </w:style>
  <w:style w:type="character" w:styleId="PageNumber">
    <w:name w:val="page number"/>
    <w:basedOn w:val="DefaultParagraphFont"/>
    <w:rsid w:val="00F87B19"/>
  </w:style>
  <w:style w:type="paragraph" w:customStyle="1" w:styleId="TableFiguretitle">
    <w:name w:val="Table/Figure title"/>
    <w:qFormat/>
    <w:rsid w:val="00F87B19"/>
    <w:pPr>
      <w:spacing w:after="120" w:line="240" w:lineRule="auto"/>
    </w:pPr>
    <w:rPr>
      <w:rFonts w:ascii="Segoe UI" w:hAnsi="Segoe UI" w:cs="Arial" w:eastAsia="SimSun"/>
      <w:b/>
      <w:bCs/>
      <w:color w:val="484848"/>
      <w:szCs w:val="16"/>
    </w:rPr>
  </w:style>
  <w:style w:type="paragraph" w:customStyle="1" w:styleId="Code">
    <w:name w:val="Code"/>
    <w:aliases w:val="preformatted text"/>
    <w:basedOn w:val="Normal"/>
    <w:next w:val="Normal"/>
    <w:qFormat/>
    <w:rsid w:val="00F87B19"/>
    <w:pPr>
      <w:spacing w:before="100" w:beforeAutospacing="1" w:after="100" w:afterAutospacing="1" w:line="300" w:lineRule="exact"/>
      <w:ind w:left="144"/>
      <w:contextualSpacing/>
    </w:pPr>
    <w:rPr>
      <w:rFonts w:ascii="Lucida Console" w:eastAsia="SimSun" w:hAnsi="Lucida Console" w:cs="Times New Roman"/>
      <w:noProof/>
      <w:color w:val="993300"/>
      <w:sz w:val="18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B19"/>
    <w:pPr>
      <w:spacing w:after="0" w:line="240" w:lineRule="auto"/>
    </w:pPr>
    <w:rPr>
      <w:rFonts w:ascii="Tahoma" w:hAnsi="Tahoma" w:cs="Tahoma" w:eastAsia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19"/>
    <w:rPr>
      <w:rFonts w:ascii="Tahoma" w:hAnsi="Tahoma" w:cs="Tahoma" w:eastAsia="SimSun"/>
      <w:color w:val="484848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7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B19"/>
    <w:rPr>
      <w:rFonts w:ascii="Segoe UI" w:hAnsi="Segoe UI" w:eastAsia="SimSun"/>
      <w:color w:val="48484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B19"/>
    <w:rPr>
      <w:rFonts w:ascii="Segoe UI" w:hAnsi="Segoe UI" w:eastAsia="SimSun"/>
      <w:b/>
      <w:bCs/>
      <w:color w:val="484848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87B19"/>
    <w:pPr>
      <w:ind w:left="720"/>
      <w:contextualSpacing/>
    </w:pPr>
  </w:style>
  <w:style w:type="paragraph" w:customStyle="1" w:styleId="Headerpage">
    <w:name w:val="Header_page"/>
    <w:qFormat/>
    <w:rsid w:val="00F87B19"/>
    <w:pPr>
      <w:pBdr>
        <w:bottom w:val="single" w:sz="2" w:space="1" w:color="484848"/>
      </w:pBdr>
      <w:jc w:val="right"/>
    </w:pPr>
    <w:rPr>
      <w:rFonts w:ascii="Segoe UI" w:hAnsi="Segoe UI" w:eastAsia="SimSun"/>
      <w:color w:val="484848"/>
    </w:rPr>
  </w:style>
  <w:style w:type="paragraph" w:customStyle="1" w:styleId="Bulletlistparagraph">
    <w:name w:val="Bullet list paragraph"/>
    <w:basedOn w:val="ListParagraph"/>
    <w:link w:val="BulletlistparagraphChar"/>
    <w:qFormat/>
    <w:rsid w:val="00F87B19"/>
    <w:pPr>
      <w:numPr>
        <w:numId w:val="1"/>
      </w:numPr>
    </w:pPr>
  </w:style>
  <w:style w:type="paragraph" w:customStyle="1" w:styleId="Singledigitnumberlistparagraph">
    <w:name w:val="Single digit number list paragraph"/>
    <w:basedOn w:val="ListParagraph"/>
    <w:link w:val="SingledigitnumberlistparagraphChar"/>
    <w:qFormat/>
    <w:rsid w:val="00F87B19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87B19"/>
    <w:rPr>
      <w:rFonts w:ascii="Segoe UI" w:hAnsi="Segoe UI" w:eastAsia="SimSun"/>
      <w:color w:val="484848"/>
    </w:rPr>
  </w:style>
  <w:style w:type="character" w:customStyle="1" w:styleId="BulletlistparagraphChar">
    <w:name w:val="Bullet list paragraph Char"/>
    <w:basedOn w:val="ListParagraphChar"/>
    <w:link w:val="Bulletlistparagraph"/>
    <w:rsid w:val="00F87B19"/>
    <w:rPr>
      <w:rFonts w:ascii="Segoe UI" w:hAnsi="Segoe UI" w:eastAsia="SimSun"/>
      <w:color w:val="484848"/>
    </w:rPr>
  </w:style>
  <w:style w:type="paragraph" w:customStyle="1" w:styleId="Twodigitnumberlistparagraph">
    <w:name w:val="Two digit number list paragraph"/>
    <w:basedOn w:val="ListParagraph"/>
    <w:link w:val="TwodigitnumberlistparagraphChar"/>
    <w:qFormat/>
    <w:rsid w:val="00F87B19"/>
    <w:pPr>
      <w:numPr>
        <w:numId w:val="3"/>
      </w:numPr>
      <w:ind w:left="936" w:hanging="216"/>
    </w:pPr>
  </w:style>
  <w:style w:type="character" w:customStyle="1" w:styleId="SingledigitnumberlistparagraphChar">
    <w:name w:val="Single digit number list paragraph Char"/>
    <w:basedOn w:val="ListParagraphChar"/>
    <w:link w:val="Singledigitnumberlistparagraph"/>
    <w:rsid w:val="00F87B19"/>
    <w:rPr>
      <w:rFonts w:ascii="Segoe UI" w:hAnsi="Segoe UI" w:eastAsia="SimSun"/>
      <w:color w:val="484848"/>
    </w:rPr>
  </w:style>
  <w:style w:type="paragraph" w:customStyle="1" w:styleId="AbstractHeading">
    <w:name w:val="Abstract Heading"/>
    <w:basedOn w:val="Heading1"/>
    <w:link w:val="AbstractHeadingChar"/>
    <w:qFormat/>
    <w:rsid w:val="00F87B19"/>
    <w:pPr>
      <w:spacing w:before="600"/>
    </w:pPr>
  </w:style>
  <w:style w:type="character" w:customStyle="1" w:styleId="TwodigitnumberlistparagraphChar">
    <w:name w:val="Two digit number list paragraph Char"/>
    <w:basedOn w:val="ListParagraphChar"/>
    <w:link w:val="Twodigitnumberlistparagraph"/>
    <w:rsid w:val="00F87B19"/>
    <w:rPr>
      <w:rFonts w:ascii="Segoe UI" w:hAnsi="Segoe UI" w:eastAsia="SimSun"/>
      <w:color w:val="484848"/>
    </w:rPr>
  </w:style>
  <w:style w:type="paragraph" w:customStyle="1" w:styleId="Abstractnormal">
    <w:name w:val="Abstract_normal"/>
    <w:basedOn w:val="Normal"/>
    <w:link w:val="AbstractnormalChar"/>
    <w:qFormat/>
    <w:rsid w:val="00F87B19"/>
    <w:pPr>
      <w:spacing w:line="360" w:lineRule="auto"/>
    </w:pPr>
    <w:rPr>
      <w:rFonts w:cstheme="minorHAnsi"/>
      <w:bCs/>
      <w:color w:val="505050"/>
    </w:rPr>
  </w:style>
  <w:style w:type="character" w:customStyle="1" w:styleId="AbstractHeadingChar">
    <w:name w:val="Abstract Heading Char"/>
    <w:basedOn w:val="Heading1Char"/>
    <w:link w:val="AbstractHeading"/>
    <w:rsid w:val="00F87B19"/>
    <w:rPr>
      <w:rFonts w:ascii="Calibri" w:eastAsiaTheme="majorEastAsia" w:hAnsi="Calibri" w:cstheme="majorBidi" w:eastAsia="SimSun"/>
      <w:bCs/>
      <w:color w:val="557EBC"/>
      <w:sz w:val="36"/>
      <w:szCs w:val="28"/>
    </w:rPr>
  </w:style>
  <w:style w:type="character" w:customStyle="1" w:styleId="AbstractnormalChar">
    <w:name w:val="Abstract_normal Char"/>
    <w:basedOn w:val="DefaultParagraphFont"/>
    <w:link w:val="Abstractnormal"/>
    <w:rsid w:val="00F87B19"/>
    <w:rPr>
      <w:rFonts w:ascii="Segoe UI" w:hAnsi="Segoe UI" w:cstheme="minorHAnsi" w:eastAsia="SimSun"/>
      <w:bCs/>
      <w:color w:val="505050"/>
    </w:rPr>
  </w:style>
  <w:style w:type="character" w:styleId="FollowedHyperlink">
    <w:name w:val="FollowedHyperlink"/>
    <w:basedOn w:val="DefaultParagraphFont"/>
    <w:uiPriority w:val="99"/>
    <w:semiHidden/>
    <w:unhideWhenUsed/>
    <w:rsid w:val="00193F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3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58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2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72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8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xboxlive.com/zh-cn/platform/development/education/Pages/Samples.aspx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&#65279;<?xml version="1.0" encoding="UTF-8" standalone="yes"?>
<Relationships xmlns="http://schemas.openxmlformats.org/package/2006/relationships"><Relationship Id="rId1" Type="http://schemas.openxmlformats.org/officeDocument/2006/relationships/hyperlink" Target="http://www.microsoft.com/MISC/CPYRIGHT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Volume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Sheet1!$A$1:$A$10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Sheet1!$B$1:$B$10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0.5</c:v>
                </c:pt>
                <c:pt idx="3">
                  <c:v>0.35</c:v>
                </c:pt>
                <c:pt idx="4">
                  <c:v>0.23</c:v>
                </c:pt>
                <c:pt idx="5">
                  <c:v>0.16</c:v>
                </c:pt>
                <c:pt idx="6">
                  <c:v>0.1</c:v>
                </c:pt>
                <c:pt idx="7">
                  <c:v>0.06</c:v>
                </c:pt>
                <c:pt idx="8">
                  <c:v>0.04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38-47AF-BA16-185DCA59ABC1}"/>
            </c:ext>
          </c:extLst>
        </c:ser>
        <c:ser>
          <c:idx val="0"/>
          <c:order val="1"/>
          <c:tx>
            <c:v>Reverb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Sheet1!$B$13:$B$22</c:f>
              <c:numCache>
                <c:formatCode>General</c:formatCode>
                <c:ptCount val="10"/>
                <c:pt idx="0">
                  <c:v>0.7</c:v>
                </c:pt>
                <c:pt idx="1">
                  <c:v>0.78</c:v>
                </c:pt>
                <c:pt idx="2">
                  <c:v>0.85</c:v>
                </c:pt>
                <c:pt idx="3">
                  <c:v>1</c:v>
                </c:pt>
                <c:pt idx="4">
                  <c:v>1</c:v>
                </c:pt>
                <c:pt idx="5">
                  <c:v>0.6</c:v>
                </c:pt>
                <c:pt idx="6">
                  <c:v>0.4</c:v>
                </c:pt>
                <c:pt idx="7">
                  <c:v>0.25</c:v>
                </c:pt>
                <c:pt idx="8">
                  <c:v>0.11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38-47AF-BA16-185DCA59AB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072384"/>
        <c:axId val="336072776"/>
      </c:lineChart>
      <c:catAx>
        <c:axId val="336072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072776"/>
        <c:crosses val="autoZero"/>
        <c:auto val="1"/>
        <c:lblAlgn val="ctr"/>
        <c:lblOffset val="100"/>
        <c:noMultiLvlLbl val="0"/>
      </c:catAx>
      <c:valAx>
        <c:axId val="336072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07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E276B6FA82846B34A5625B4415798" ma:contentTypeVersion="0" ma:contentTypeDescription="Create a new document." ma:contentTypeScope="" ma:versionID="9a73df7db9f869991e9d5915646c51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1abec7f977ddfab634d6587d1ad9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A0AB2-0AF4-4031-AA9D-3200711D6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A4BAC9-A27F-4A3B-9682-059368159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CCA06-F001-4484-B126-B2A2177123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2012-10-02T09:48:00Z</dcterms:created>
  <dcterms:modified xsi:type="dcterms:W3CDTF">2018-05-22T22:02:00Z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0x010100BDBE276B6FA82846B34A5625B4415798</vt:lpwstr>
  </property>
  <property fmtid="{D5CDD505-2E9C-101B-9397-08002B2CF9AE}" pid="3" name="IsMyDocuments">
    <vt:bool>true</vt:bool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sspiller@microsoft.com</vt:lpwstr>
  </property>
  <property fmtid="{D5CDD505-2E9C-101B-9397-08002B2CF9AE}" pid="7" name="MSIP_Label_f42aa342-8706-4288-bd11-ebb85995028c_SetDate">
    <vt:lpwstr>2018-05-22T22:02:34.8642222Z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