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8F306" w14:textId="55B5D424" w:rsidR="00F46DF2" w:rsidRDefault="00B33EBE" w:rsidP="003D6E5E">
      <w:pPr>
        <w:pStyle w:val="Title"/>
      </w:pPr>
      <w:r>
        <w:t>Positional Chat</w:t>
      </w:r>
    </w:p>
    <w:p w14:paraId="38702524" w14:textId="20ACEB78" w:rsidR="009D6168" w:rsidRDefault="009D6168" w:rsidP="009D6168">
      <w:pPr>
        <w:rPr>
          <w:b/>
        </w:rPr>
      </w:pPr>
      <w:r>
        <w:rPr>
          <w:b/>
        </w:rPr>
        <w:t xml:space="preserve">This sample is compatible with the </w:t>
      </w:r>
      <w:r w:rsidR="00486BE9">
        <w:rPr>
          <w:b/>
        </w:rPr>
        <w:t>May 2018</w:t>
      </w:r>
      <w:r w:rsidR="000B3E22">
        <w:rPr>
          <w:b/>
        </w:rPr>
        <w:t xml:space="preserve"> </w:t>
      </w:r>
      <w:r w:rsidR="00C15D7F">
        <w:rPr>
          <w:b/>
        </w:rPr>
        <w:t>Xbox One XDK</w:t>
      </w:r>
      <w:r>
        <w:rPr>
          <w:b/>
        </w:rPr>
        <w:t>.</w:t>
      </w:r>
    </w:p>
    <w:p w14:paraId="414DA880" w14:textId="77777777" w:rsidR="003D6E5E" w:rsidRDefault="003D6E5E" w:rsidP="003D6E5E">
      <w:pPr>
        <w:pStyle w:val="Heading1"/>
      </w:pPr>
      <w:r>
        <w:t>Description</w:t>
      </w:r>
    </w:p>
    <w:p w14:paraId="5B4608D8" w14:textId="7CD6CA92" w:rsidR="003D6E5E" w:rsidRPr="001D2B43" w:rsidRDefault="00D84ECD" w:rsidP="00CA40C5">
      <w:r w:rsidRPr="001D2B43">
        <w:t xml:space="preserve">This sample demonstrates </w:t>
      </w:r>
      <w:r w:rsidR="00C766C8" w:rsidRPr="001D2B43">
        <w:t xml:space="preserve">how to </w:t>
      </w:r>
      <w:r w:rsidR="00B33EBE">
        <w:t>route incoming audio from GameChat</w:t>
      </w:r>
      <w:r w:rsidR="00486BE9">
        <w:t>2</w:t>
      </w:r>
      <w:r w:rsidR="00B33EBE">
        <w:t xml:space="preserve"> for further audio processing such as mixing with local audio and 3D.</w:t>
      </w:r>
    </w:p>
    <w:p w14:paraId="28CE3836" w14:textId="459DFA9E" w:rsidR="003D6E5E" w:rsidRDefault="003D6E5E" w:rsidP="003D6E5E">
      <w:pPr>
        <w:pStyle w:val="Heading1"/>
      </w:pPr>
      <w:r>
        <w:t xml:space="preserve">Using the </w:t>
      </w:r>
      <w:r w:rsidR="00772B83">
        <w:t>s</w:t>
      </w:r>
      <w:r>
        <w:t>ample</w:t>
      </w:r>
    </w:p>
    <w:p w14:paraId="0A4F3F1F" w14:textId="58A46646" w:rsidR="003D6E5E" w:rsidRPr="001D2B43" w:rsidRDefault="003D6E5E" w:rsidP="00772B83">
      <w:r w:rsidRPr="001D2B43">
        <w:t xml:space="preserve">This sample uses the </w:t>
      </w:r>
      <w:r w:rsidR="006470AA">
        <w:t xml:space="preserve">controls described in the </w:t>
      </w:r>
      <w:r w:rsidRPr="001D2B43">
        <w:t xml:space="preserve">following </w:t>
      </w:r>
      <w:r w:rsidR="006470AA">
        <w:t>table</w:t>
      </w:r>
      <w:r w:rsidRPr="001D2B43">
        <w:t>.</w:t>
      </w:r>
    </w:p>
    <w:tbl>
      <w:tblPr>
        <w:tblW w:w="4984"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805"/>
        <w:gridCol w:w="30"/>
        <w:gridCol w:w="4171"/>
        <w:gridCol w:w="563"/>
      </w:tblGrid>
      <w:tr w:rsidR="003D6E5E" w:rsidRPr="003D6E5E" w14:paraId="3B68D6E7" w14:textId="77777777" w:rsidTr="00486BE9">
        <w:trPr>
          <w:gridAfter w:val="1"/>
          <w:wAfter w:w="242" w:type="pct"/>
          <w:tblCellSpacing w:w="15" w:type="dxa"/>
        </w:trPr>
        <w:tc>
          <w:tcPr>
            <w:tcW w:w="2511" w:type="pct"/>
            <w:gridSpan w:val="2"/>
            <w:tcBorders>
              <w:bottom w:val="single" w:sz="6" w:space="0" w:color="C8CDDE"/>
            </w:tcBorders>
            <w:shd w:val="clear" w:color="auto" w:fill="EFEFF7"/>
            <w:tcMar>
              <w:top w:w="75" w:type="dxa"/>
              <w:left w:w="90" w:type="dxa"/>
              <w:bottom w:w="75" w:type="dxa"/>
              <w:right w:w="90" w:type="dxa"/>
            </w:tcMar>
            <w:vAlign w:val="bottom"/>
            <w:hideMark/>
          </w:tcPr>
          <w:p w14:paraId="1D353106" w14:textId="77777777" w:rsidR="003D6E5E" w:rsidRPr="003D6E5E" w:rsidRDefault="003D6E5E" w:rsidP="003D6E5E">
            <w:pPr>
              <w:rPr>
                <w:b/>
                <w:bCs/>
              </w:rPr>
            </w:pPr>
            <w:r w:rsidRPr="003D6E5E">
              <w:rPr>
                <w:b/>
                <w:bCs/>
              </w:rPr>
              <w:t>Action</w:t>
            </w:r>
          </w:p>
        </w:tc>
        <w:tc>
          <w:tcPr>
            <w:tcW w:w="2184" w:type="pct"/>
            <w:tcBorders>
              <w:bottom w:val="single" w:sz="6" w:space="0" w:color="C8CDDE"/>
            </w:tcBorders>
            <w:shd w:val="clear" w:color="auto" w:fill="EFEFF7"/>
            <w:tcMar>
              <w:top w:w="75" w:type="dxa"/>
              <w:left w:w="90" w:type="dxa"/>
              <w:bottom w:w="75" w:type="dxa"/>
              <w:right w:w="90" w:type="dxa"/>
            </w:tcMar>
            <w:vAlign w:val="bottom"/>
            <w:hideMark/>
          </w:tcPr>
          <w:p w14:paraId="1CA685D4" w14:textId="77777777" w:rsidR="003D6E5E" w:rsidRPr="003D6E5E" w:rsidRDefault="003D6E5E" w:rsidP="003D6E5E">
            <w:pPr>
              <w:rPr>
                <w:b/>
                <w:bCs/>
              </w:rPr>
            </w:pPr>
            <w:r w:rsidRPr="003D6E5E">
              <w:rPr>
                <w:b/>
                <w:bCs/>
              </w:rPr>
              <w:t>Gamepad Control</w:t>
            </w:r>
          </w:p>
        </w:tc>
      </w:tr>
      <w:tr w:rsidR="00B33EBE" w:rsidRPr="001425FA" w14:paraId="1F44C235" w14:textId="77777777" w:rsidTr="00486BE9">
        <w:trPr>
          <w:tblCellSpacing w:w="15" w:type="dxa"/>
        </w:trPr>
        <w:tc>
          <w:tcPr>
            <w:tcW w:w="0" w:type="auto"/>
            <w:shd w:val="clear" w:color="auto" w:fill="F7F7FF"/>
            <w:tcMar>
              <w:top w:w="75" w:type="dxa"/>
              <w:left w:w="75" w:type="dxa"/>
              <w:bottom w:w="75" w:type="dxa"/>
              <w:right w:w="75" w:type="dxa"/>
            </w:tcMar>
          </w:tcPr>
          <w:p w14:paraId="64C88196" w14:textId="77777777" w:rsidR="00B33EBE" w:rsidRPr="001425FA" w:rsidRDefault="00B33EBE" w:rsidP="009B74D5">
            <w:pPr>
              <w:rPr>
                <w:rStyle w:val="SubtleEmphasis"/>
                <w:i w:val="0"/>
                <w:color w:val="auto"/>
              </w:rPr>
            </w:pPr>
            <w:r w:rsidRPr="00733FAA">
              <w:rPr>
                <w:iCs/>
              </w:rPr>
              <w:t>Rotate Emitter Counter-clockwise</w:t>
            </w:r>
          </w:p>
        </w:tc>
        <w:tc>
          <w:tcPr>
            <w:tcW w:w="2457" w:type="pct"/>
            <w:gridSpan w:val="3"/>
            <w:shd w:val="clear" w:color="auto" w:fill="F7F7FF"/>
            <w:tcMar>
              <w:top w:w="75" w:type="dxa"/>
              <w:left w:w="75" w:type="dxa"/>
              <w:bottom w:w="75" w:type="dxa"/>
              <w:right w:w="75" w:type="dxa"/>
            </w:tcMar>
          </w:tcPr>
          <w:p w14:paraId="7B204004" w14:textId="35B34AA7" w:rsidR="00B33EBE" w:rsidRPr="00486BE9" w:rsidRDefault="00B33EBE" w:rsidP="009B74D5">
            <w:pPr>
              <w:rPr>
                <w:rStyle w:val="SubtleEmphasis"/>
                <w:i w:val="0"/>
                <w:color w:val="auto"/>
              </w:rPr>
            </w:pPr>
            <w:r>
              <w:rPr>
                <w:rStyle w:val="SubtleEmphasis"/>
                <w:i w:val="0"/>
                <w:color w:val="auto"/>
              </w:rPr>
              <w:t>Left</w:t>
            </w:r>
            <w:r w:rsidR="00486BE9">
              <w:rPr>
                <w:rStyle w:val="SubtleEmphasis"/>
                <w:i w:val="0"/>
                <w:color w:val="auto"/>
              </w:rPr>
              <w:t xml:space="preserve"> DPad</w:t>
            </w:r>
            <w:r>
              <w:rPr>
                <w:rStyle w:val="SubtleEmphasis"/>
                <w:i w:val="0"/>
                <w:color w:val="auto"/>
              </w:rPr>
              <w:t xml:space="preserve"> </w:t>
            </w:r>
          </w:p>
        </w:tc>
      </w:tr>
      <w:tr w:rsidR="00B33EBE" w:rsidRPr="001425FA" w14:paraId="56478032" w14:textId="77777777" w:rsidTr="00486BE9">
        <w:trPr>
          <w:tblCellSpacing w:w="15" w:type="dxa"/>
        </w:trPr>
        <w:tc>
          <w:tcPr>
            <w:tcW w:w="0" w:type="auto"/>
            <w:shd w:val="clear" w:color="auto" w:fill="F7F7FF"/>
            <w:tcMar>
              <w:top w:w="75" w:type="dxa"/>
              <w:left w:w="75" w:type="dxa"/>
              <w:bottom w:w="75" w:type="dxa"/>
              <w:right w:w="75" w:type="dxa"/>
            </w:tcMar>
          </w:tcPr>
          <w:p w14:paraId="2BDB1C55" w14:textId="77777777" w:rsidR="00B33EBE" w:rsidRPr="001425FA" w:rsidRDefault="00B33EBE" w:rsidP="009B74D5">
            <w:pPr>
              <w:rPr>
                <w:rStyle w:val="SubtleEmphasis"/>
                <w:i w:val="0"/>
                <w:color w:val="auto"/>
              </w:rPr>
            </w:pPr>
            <w:r w:rsidRPr="00733FAA">
              <w:rPr>
                <w:iCs/>
              </w:rPr>
              <w:t>Rotate Emitter Clockwise</w:t>
            </w:r>
          </w:p>
        </w:tc>
        <w:tc>
          <w:tcPr>
            <w:tcW w:w="2457" w:type="pct"/>
            <w:gridSpan w:val="3"/>
            <w:shd w:val="clear" w:color="auto" w:fill="F7F7FF"/>
            <w:tcMar>
              <w:top w:w="75" w:type="dxa"/>
              <w:left w:w="75" w:type="dxa"/>
              <w:bottom w:w="75" w:type="dxa"/>
              <w:right w:w="75" w:type="dxa"/>
            </w:tcMar>
          </w:tcPr>
          <w:p w14:paraId="0FDAC1BF" w14:textId="72F744B5" w:rsidR="00B33EBE" w:rsidRPr="001425FA" w:rsidRDefault="00B33EBE" w:rsidP="009B74D5">
            <w:pPr>
              <w:rPr>
                <w:rStyle w:val="SubtleEmphasis"/>
                <w:i w:val="0"/>
                <w:color w:val="auto"/>
              </w:rPr>
            </w:pPr>
            <w:r>
              <w:rPr>
                <w:rStyle w:val="SubtleEmphasis"/>
                <w:i w:val="0"/>
                <w:color w:val="auto"/>
              </w:rPr>
              <w:t>Right</w:t>
            </w:r>
            <w:r w:rsidR="00486BE9">
              <w:rPr>
                <w:rStyle w:val="SubtleEmphasis"/>
                <w:i w:val="0"/>
                <w:color w:val="auto"/>
              </w:rPr>
              <w:t xml:space="preserve"> DPad</w:t>
            </w:r>
          </w:p>
        </w:tc>
      </w:tr>
      <w:tr w:rsidR="00B33EBE" w:rsidRPr="001425FA" w14:paraId="2F550DAC" w14:textId="77777777" w:rsidTr="00486BE9">
        <w:trPr>
          <w:tblCellSpacing w:w="15" w:type="dxa"/>
        </w:trPr>
        <w:tc>
          <w:tcPr>
            <w:tcW w:w="0" w:type="auto"/>
            <w:shd w:val="clear" w:color="auto" w:fill="F7F7FF"/>
            <w:tcMar>
              <w:top w:w="75" w:type="dxa"/>
              <w:left w:w="75" w:type="dxa"/>
              <w:bottom w:w="75" w:type="dxa"/>
              <w:right w:w="75" w:type="dxa"/>
            </w:tcMar>
          </w:tcPr>
          <w:p w14:paraId="15BFF392" w14:textId="4A222A52" w:rsidR="00B33EBE" w:rsidRPr="00733FAA" w:rsidRDefault="00B33EBE" w:rsidP="00B33EBE">
            <w:pPr>
              <w:rPr>
                <w:iCs/>
              </w:rPr>
            </w:pPr>
            <w:r w:rsidRPr="00733FAA">
              <w:rPr>
                <w:iCs/>
              </w:rPr>
              <w:t>Move Emitter</w:t>
            </w:r>
          </w:p>
        </w:tc>
        <w:tc>
          <w:tcPr>
            <w:tcW w:w="2457" w:type="pct"/>
            <w:gridSpan w:val="3"/>
            <w:shd w:val="clear" w:color="auto" w:fill="F7F7FF"/>
            <w:tcMar>
              <w:top w:w="75" w:type="dxa"/>
              <w:left w:w="75" w:type="dxa"/>
              <w:bottom w:w="75" w:type="dxa"/>
              <w:right w:w="75" w:type="dxa"/>
            </w:tcMar>
          </w:tcPr>
          <w:p w14:paraId="7FEFD897" w14:textId="77777777" w:rsidR="00B33EBE" w:rsidRPr="00733FAA" w:rsidRDefault="00B33EBE" w:rsidP="009B74D5">
            <w:pPr>
              <w:rPr>
                <w:iCs/>
              </w:rPr>
            </w:pPr>
            <w:r>
              <w:rPr>
                <w:iCs/>
              </w:rPr>
              <w:t>Right Thumbstick</w:t>
            </w:r>
          </w:p>
        </w:tc>
      </w:tr>
      <w:tr w:rsidR="00B33EBE" w:rsidRPr="001425FA" w14:paraId="36E74EF0" w14:textId="77777777" w:rsidTr="00486BE9">
        <w:trPr>
          <w:tblCellSpacing w:w="15" w:type="dxa"/>
        </w:trPr>
        <w:tc>
          <w:tcPr>
            <w:tcW w:w="0" w:type="auto"/>
            <w:tcBorders>
              <w:bottom w:val="single" w:sz="6" w:space="0" w:color="D5D5D3"/>
            </w:tcBorders>
            <w:shd w:val="clear" w:color="auto" w:fill="F7F7FF"/>
            <w:tcMar>
              <w:top w:w="75" w:type="dxa"/>
              <w:left w:w="75" w:type="dxa"/>
              <w:bottom w:w="75" w:type="dxa"/>
              <w:right w:w="75" w:type="dxa"/>
            </w:tcMar>
          </w:tcPr>
          <w:p w14:paraId="1ABA1C74" w14:textId="77777777" w:rsidR="00B33EBE" w:rsidRPr="004910A8" w:rsidRDefault="00B33EBE" w:rsidP="009B74D5">
            <w:pPr>
              <w:rPr>
                <w:iCs/>
              </w:rPr>
            </w:pPr>
            <w:r>
              <w:rPr>
                <w:iCs/>
              </w:rPr>
              <w:t>Switch Reverb Settings</w:t>
            </w:r>
          </w:p>
        </w:tc>
        <w:tc>
          <w:tcPr>
            <w:tcW w:w="2457" w:type="pct"/>
            <w:gridSpan w:val="3"/>
            <w:tcBorders>
              <w:bottom w:val="single" w:sz="6" w:space="0" w:color="D5D5D3"/>
            </w:tcBorders>
            <w:shd w:val="clear" w:color="auto" w:fill="F7F7FF"/>
            <w:tcMar>
              <w:top w:w="75" w:type="dxa"/>
              <w:left w:w="75" w:type="dxa"/>
              <w:bottom w:w="75" w:type="dxa"/>
              <w:right w:w="75" w:type="dxa"/>
            </w:tcMar>
          </w:tcPr>
          <w:p w14:paraId="70E25BC4" w14:textId="77777777" w:rsidR="00B33EBE" w:rsidRDefault="00B33EBE" w:rsidP="009B74D5">
            <w:pPr>
              <w:rPr>
                <w:iCs/>
              </w:rPr>
            </w:pPr>
            <w:r>
              <w:rPr>
                <w:iCs/>
              </w:rPr>
              <w:t>DPad Up/Down</w:t>
            </w:r>
          </w:p>
        </w:tc>
      </w:tr>
    </w:tbl>
    <w:p w14:paraId="6911DC22" w14:textId="6E551B6F" w:rsidR="003D6E5E" w:rsidRDefault="003D6E5E" w:rsidP="003D6E5E">
      <w:pPr>
        <w:pStyle w:val="Heading1"/>
      </w:pPr>
      <w:r>
        <w:t xml:space="preserve">Implementation </w:t>
      </w:r>
      <w:r w:rsidR="00CA40C5">
        <w:t>n</w:t>
      </w:r>
      <w:r>
        <w:t>otes</w:t>
      </w:r>
    </w:p>
    <w:p w14:paraId="3298519E" w14:textId="39D53DD7" w:rsidR="00B33EBE" w:rsidRDefault="00B33EBE" w:rsidP="00B33EBE">
      <w:pPr>
        <w:spacing w:before="144" w:after="144"/>
        <w:rPr>
          <w:rStyle w:val="SubtleEmphasis"/>
          <w:i w:val="0"/>
          <w:color w:val="auto"/>
        </w:rPr>
      </w:pPr>
      <w:bookmarkStart w:id="0" w:name="ID2EMD"/>
      <w:bookmarkEnd w:id="0"/>
      <w:r w:rsidRPr="001425FA">
        <w:rPr>
          <w:rStyle w:val="SubtleEmphasis"/>
          <w:i w:val="0"/>
          <w:color w:val="auto"/>
        </w:rPr>
        <w:t>Th</w:t>
      </w:r>
      <w:r>
        <w:rPr>
          <w:rStyle w:val="SubtleEmphasis"/>
          <w:i w:val="0"/>
          <w:color w:val="auto"/>
        </w:rPr>
        <w:t>is</w:t>
      </w:r>
      <w:r w:rsidRPr="001425FA">
        <w:rPr>
          <w:rStyle w:val="SubtleEmphasis"/>
          <w:i w:val="0"/>
          <w:color w:val="auto"/>
        </w:rPr>
        <w:t xml:space="preserve"> sample </w:t>
      </w:r>
      <w:r>
        <w:rPr>
          <w:rStyle w:val="SubtleEmphasis"/>
          <w:i w:val="0"/>
          <w:color w:val="auto"/>
        </w:rPr>
        <w:t>is built off of the existing InGameChat sample to handle the basic connection needs for GameChat</w:t>
      </w:r>
      <w:r w:rsidR="00486BE9">
        <w:rPr>
          <w:rStyle w:val="SubtleEmphasis"/>
          <w:i w:val="0"/>
          <w:color w:val="auto"/>
        </w:rPr>
        <w:t>2</w:t>
      </w:r>
      <w:r>
        <w:rPr>
          <w:rStyle w:val="SubtleEmphasis"/>
          <w:i w:val="0"/>
          <w:color w:val="auto"/>
        </w:rPr>
        <w:t>.  After</w:t>
      </w:r>
      <w:r w:rsidR="004A3E10">
        <w:rPr>
          <w:rStyle w:val="SubtleEmphasis"/>
          <w:i w:val="0"/>
          <w:color w:val="auto"/>
        </w:rPr>
        <w:t xml:space="preserve"> setting up the UI and input</w:t>
      </w:r>
      <w:r>
        <w:rPr>
          <w:rStyle w:val="SubtleEmphasis"/>
          <w:i w:val="0"/>
          <w:color w:val="auto"/>
        </w:rPr>
        <w:t xml:space="preserve">, it </w:t>
      </w:r>
      <w:r w:rsidRPr="001425FA">
        <w:rPr>
          <w:rStyle w:val="SubtleEmphasis"/>
          <w:i w:val="0"/>
          <w:color w:val="auto"/>
        </w:rPr>
        <w:t>instantiates XAudio2 and creates a default mastering voice.</w:t>
      </w:r>
      <w:r>
        <w:rPr>
          <w:rStyle w:val="SubtleEmphasis"/>
          <w:i w:val="0"/>
          <w:color w:val="auto"/>
        </w:rPr>
        <w:t xml:space="preserve">  It then initializes X3DAudio and sets up a listener, emitter, and DSP settings.  For the emitter, an attenuation curve is set (see below) and a cone is provided.</w:t>
      </w:r>
      <w:r w:rsidR="004A3E10">
        <w:rPr>
          <w:rStyle w:val="SubtleEmphasis"/>
          <w:i w:val="0"/>
          <w:color w:val="auto"/>
        </w:rPr>
        <w:t xml:space="preserve">  As part of the setup process, it also creates two source voices, one for chat audio and one for local audio.</w:t>
      </w:r>
      <w:r>
        <w:rPr>
          <w:rStyle w:val="SubtleEmphasis"/>
          <w:i w:val="0"/>
          <w:color w:val="auto"/>
        </w:rPr>
        <w:t xml:space="preserve">  </w:t>
      </w:r>
      <w:r w:rsidR="004A3E10">
        <w:rPr>
          <w:rStyle w:val="SubtleEmphasis"/>
          <w:i w:val="0"/>
          <w:color w:val="auto"/>
        </w:rPr>
        <w:t>All of the</w:t>
      </w:r>
      <w:r w:rsidRPr="001425FA">
        <w:rPr>
          <w:rStyle w:val="SubtleEmphasis"/>
          <w:i w:val="0"/>
          <w:color w:val="auto"/>
        </w:rPr>
        <w:t xml:space="preserve"> PCM data </w:t>
      </w:r>
      <w:r w:rsidR="004A3E10">
        <w:rPr>
          <w:rStyle w:val="SubtleEmphasis"/>
          <w:i w:val="0"/>
          <w:color w:val="auto"/>
        </w:rPr>
        <w:t xml:space="preserve">from the short, looping WAV file </w:t>
      </w:r>
      <w:r w:rsidRPr="001425FA">
        <w:rPr>
          <w:rStyle w:val="SubtleEmphasis"/>
          <w:i w:val="0"/>
          <w:color w:val="auto"/>
        </w:rPr>
        <w:t>is read into one buffer and submitted to XAudio2 for playback</w:t>
      </w:r>
      <w:r>
        <w:rPr>
          <w:rStyle w:val="SubtleEmphasis"/>
          <w:i w:val="0"/>
          <w:color w:val="auto"/>
        </w:rPr>
        <w:t xml:space="preserve"> on a continuous loop</w:t>
      </w:r>
      <w:r w:rsidRPr="001425FA">
        <w:rPr>
          <w:rStyle w:val="SubtleEmphasis"/>
          <w:i w:val="0"/>
          <w:color w:val="auto"/>
        </w:rPr>
        <w:t>.</w:t>
      </w:r>
      <w:r w:rsidR="004A3E10">
        <w:rPr>
          <w:rStyle w:val="SubtleEmphasis"/>
          <w:i w:val="0"/>
          <w:color w:val="auto"/>
        </w:rPr>
        <w:t xml:space="preserve">  Volume is set at zero and only increases when the emitter is far enough away (inner circle).</w:t>
      </w:r>
    </w:p>
    <w:p w14:paraId="7433E443" w14:textId="36595B75" w:rsidR="004A3E10" w:rsidRDefault="00470226" w:rsidP="00B33EBE">
      <w:pPr>
        <w:spacing w:before="144" w:after="144"/>
        <w:rPr>
          <w:rStyle w:val="SubtleEmphasis"/>
          <w:i w:val="0"/>
          <w:color w:val="auto"/>
        </w:rPr>
      </w:pPr>
      <w:r>
        <w:rPr>
          <w:rStyle w:val="SubtleEmphasis"/>
          <w:i w:val="0"/>
          <w:color w:val="auto"/>
        </w:rPr>
        <w:t>For chat, a circular buffer is populated with 16-bit, mono PCM audio for every decoded sample from GameChat</w:t>
      </w:r>
      <w:r w:rsidR="00486BE9">
        <w:rPr>
          <w:rStyle w:val="SubtleEmphasis"/>
          <w:i w:val="0"/>
          <w:color w:val="auto"/>
        </w:rPr>
        <w:t>2</w:t>
      </w:r>
      <w:r>
        <w:rPr>
          <w:rStyle w:val="SubtleEmphasis"/>
          <w:i w:val="0"/>
          <w:color w:val="auto"/>
        </w:rPr>
        <w:t>.  The source voice for chat is fed muted audio until a chat buffer is ready, which is when the chat audio is fed to that voice.</w:t>
      </w:r>
    </w:p>
    <w:p w14:paraId="187FDBAA" w14:textId="3ECEF13E" w:rsidR="00B33EBE" w:rsidRDefault="00B33EBE" w:rsidP="00B33EBE">
      <w:pPr>
        <w:spacing w:before="144" w:after="144"/>
        <w:rPr>
          <w:rStyle w:val="SubtleEmphasis"/>
          <w:i w:val="0"/>
          <w:color w:val="auto"/>
        </w:rPr>
      </w:pPr>
      <w:r>
        <w:rPr>
          <w:rStyle w:val="SubtleEmphasis"/>
          <w:i w:val="0"/>
          <w:color w:val="auto"/>
        </w:rPr>
        <w:t>The listener stays static in the center of the screen (shown in white) with the arrow pointing to the direction the listener is facing.  You may change the listener’s direction with the triggers.  The emitter</w:t>
      </w:r>
      <w:r w:rsidR="00470226">
        <w:rPr>
          <w:rStyle w:val="SubtleEmphasis"/>
          <w:i w:val="0"/>
          <w:color w:val="auto"/>
        </w:rPr>
        <w:t xml:space="preserve"> (used only for chat) </w:t>
      </w:r>
      <w:r>
        <w:rPr>
          <w:rStyle w:val="SubtleEmphasis"/>
          <w:i w:val="0"/>
          <w:color w:val="auto"/>
        </w:rPr>
        <w:t xml:space="preserve">starts </w:t>
      </w:r>
      <w:r w:rsidR="00470226">
        <w:rPr>
          <w:rStyle w:val="SubtleEmphasis"/>
          <w:i w:val="0"/>
          <w:color w:val="auto"/>
        </w:rPr>
        <w:t>near</w:t>
      </w:r>
      <w:r>
        <w:rPr>
          <w:rStyle w:val="SubtleEmphasis"/>
          <w:i w:val="0"/>
          <w:color w:val="auto"/>
        </w:rPr>
        <w:t xml:space="preserve"> the center of the screen (shown in green) and can be moved in 2D space </w:t>
      </w:r>
      <w:r>
        <w:rPr>
          <w:rStyle w:val="SubtleEmphasis"/>
          <w:i w:val="0"/>
          <w:color w:val="auto"/>
        </w:rPr>
        <w:lastRenderedPageBreak/>
        <w:t>using the right thumbstick and rotated using the shoulder buttons.  The lines in front of the emitter show the cone and the ring shows the end of the attenuation curves (ie distance = 1 in the graph below).</w:t>
      </w:r>
    </w:p>
    <w:p w14:paraId="7C1AC43F" w14:textId="77777777" w:rsidR="00B33EBE" w:rsidRDefault="00B33EBE" w:rsidP="00B33EBE">
      <w:pPr>
        <w:spacing w:before="144" w:after="144"/>
        <w:rPr>
          <w:rStyle w:val="SubtleEmphasis"/>
          <w:i w:val="0"/>
          <w:color w:val="auto"/>
        </w:rPr>
      </w:pPr>
    </w:p>
    <w:p w14:paraId="64588839" w14:textId="1B3108BB" w:rsidR="00437D77" w:rsidRPr="00470226" w:rsidRDefault="00B33EBE" w:rsidP="00470226">
      <w:pPr>
        <w:spacing w:before="144" w:after="144"/>
        <w:rPr>
          <w:iCs/>
        </w:rPr>
      </w:pPr>
      <w:r>
        <w:rPr>
          <w:noProof/>
        </w:rPr>
        <w:drawing>
          <wp:inline distT="0" distB="0" distL="0" distR="0" wp14:anchorId="37FCE65C" wp14:editId="7C1E2E56">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A9C24F5" w14:textId="3342B567" w:rsidR="00C10C1D" w:rsidRDefault="00C10C1D" w:rsidP="00C10C1D">
      <w:pPr>
        <w:pStyle w:val="Heading1"/>
      </w:pPr>
      <w:r>
        <w:t>Notes on audio rendering and mixing</w:t>
      </w:r>
    </w:p>
    <w:p w14:paraId="05389F91" w14:textId="21ACA37C" w:rsidR="00C10C1D" w:rsidRDefault="00C10C1D" w:rsidP="00C10C1D">
      <w:r>
        <w:t>This sample uses XAudio2 for audio rendering to the default endpoint.</w:t>
      </w:r>
      <w:r w:rsidR="00B514B5">
        <w:t xml:space="preserve">  You can also use WASAPI or any audio middleware solution you would like (such as FMOD or Wwise) just as easily.  For an example on how to use other renderers and routing, see the “Middleware WASAPI Capture” sample here: </w:t>
      </w:r>
      <w:hyperlink r:id="rId11" w:anchor="Audio" w:history="1">
        <w:r w:rsidR="00B514B5" w:rsidRPr="007D6D52">
          <w:rPr>
            <w:rStyle w:val="Hyperlink"/>
          </w:rPr>
          <w:t>https://developer.xboxlive.com/en-us/platform/development/education/Pages/Samples.aspx#Audio</w:t>
        </w:r>
      </w:hyperlink>
    </w:p>
    <w:p w14:paraId="03BD3F47" w14:textId="3EA9BD21" w:rsidR="00524167" w:rsidRPr="00C10C1D" w:rsidRDefault="00B514B5" w:rsidP="00C10C1D">
      <w:r>
        <w:t>You can also mix audio directly to the headset using GameChat</w:t>
      </w:r>
      <w:r w:rsidR="00486BE9">
        <w:t>2</w:t>
      </w:r>
      <w:bookmarkStart w:id="1" w:name="_GoBack"/>
      <w:bookmarkEnd w:id="1"/>
      <w:r>
        <w:t xml:space="preserve"> alone.  See the InGameChat sample for a basic idea of how to alter the decoded chat buffer bef</w:t>
      </w:r>
      <w:r w:rsidR="00524167">
        <w:t xml:space="preserve">ore it is rendered to a headset.  And while this sample treats all chat audio as a single source, you can also use the callback to attach audio buffers to specific users. </w:t>
      </w:r>
    </w:p>
    <w:p w14:paraId="7F7F8A3B" w14:textId="3BCCA39E" w:rsidR="003D6E5E" w:rsidRDefault="003D6E5E" w:rsidP="003D6E5E">
      <w:pPr>
        <w:pStyle w:val="Heading1"/>
      </w:pPr>
      <w:r>
        <w:t>Known Issues</w:t>
      </w:r>
    </w:p>
    <w:p w14:paraId="47970797" w14:textId="080B07DF" w:rsidR="006B517A" w:rsidRDefault="006B517A" w:rsidP="00437D77">
      <w:pPr>
        <w:pStyle w:val="ListParagraph"/>
        <w:numPr>
          <w:ilvl w:val="0"/>
          <w:numId w:val="7"/>
        </w:numPr>
      </w:pPr>
      <w:r>
        <w:t>Sample only supports the default 24kHz from the official headset.  Other input devices might have different sample rates.</w:t>
      </w:r>
    </w:p>
    <w:p w14:paraId="1C06AE8D" w14:textId="42356F44" w:rsidR="00437D77" w:rsidRDefault="00006FAD" w:rsidP="00437D77">
      <w:pPr>
        <w:pStyle w:val="ListParagraph"/>
        <w:numPr>
          <w:ilvl w:val="0"/>
          <w:numId w:val="7"/>
        </w:numPr>
      </w:pPr>
      <w:r>
        <w:t>Sample does not support switching between input devices</w:t>
      </w:r>
    </w:p>
    <w:p w14:paraId="49E9B797" w14:textId="2634F34C" w:rsidR="00C10C1D" w:rsidRDefault="00C10C1D" w:rsidP="00437D77">
      <w:pPr>
        <w:pStyle w:val="ListParagraph"/>
        <w:numPr>
          <w:ilvl w:val="0"/>
          <w:numId w:val="7"/>
        </w:numPr>
      </w:pPr>
      <w:r>
        <w:t>Sample is designed for chat between two players.  Any additional players will be rendered from the same endpoint.</w:t>
      </w:r>
    </w:p>
    <w:p w14:paraId="6B4B48D1" w14:textId="77777777" w:rsidR="00006FAD" w:rsidRPr="00437D77" w:rsidRDefault="00006FAD" w:rsidP="00006FAD">
      <w:pPr>
        <w:pStyle w:val="ListParagraph"/>
      </w:pPr>
    </w:p>
    <w:sectPr w:rsidR="00006FAD" w:rsidRPr="00437D77" w:rsidSect="004D64A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4BE99" w14:textId="77777777" w:rsidR="00730755" w:rsidRDefault="00730755" w:rsidP="00F87B19">
      <w:pPr>
        <w:spacing w:after="0" w:line="240" w:lineRule="auto"/>
      </w:pPr>
      <w:r>
        <w:separator/>
      </w:r>
    </w:p>
  </w:endnote>
  <w:endnote w:type="continuationSeparator" w:id="0">
    <w:p w14:paraId="30A5504C" w14:textId="77777777" w:rsidR="00730755" w:rsidRDefault="00730755" w:rsidP="00F87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6F9CD" w14:textId="77777777" w:rsidR="00486BE9" w:rsidRDefault="00486B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AA1D61" w:rsidRPr="00F87B19" w14:paraId="724343F9" w14:textId="77777777" w:rsidTr="00D84ECD">
      <w:tc>
        <w:tcPr>
          <w:tcW w:w="4500" w:type="pct"/>
          <w:tcBorders>
            <w:top w:val="single" w:sz="4" w:space="0" w:color="000000" w:themeColor="text1"/>
          </w:tcBorders>
        </w:tcPr>
        <w:p w14:paraId="749AFFD8" w14:textId="2F98A21E" w:rsidR="00AA1D61" w:rsidRPr="00F87B19" w:rsidRDefault="00730755" w:rsidP="00593E6A">
          <w:pPr>
            <w:tabs>
              <w:tab w:val="center" w:pos="4680"/>
              <w:tab w:val="right" w:pos="9360"/>
            </w:tabs>
            <w:spacing w:after="0" w:line="240" w:lineRule="auto"/>
            <w:jc w:val="right"/>
            <w:rPr>
              <w:sz w:val="20"/>
            </w:rPr>
          </w:pPr>
          <w:hyperlink r:id="rId1" w:history="1">
            <w:r w:rsidR="00AA1D61" w:rsidRPr="00F87B19">
              <w:rPr>
                <w:color w:val="4067A0"/>
                <w:sz w:val="20"/>
                <w:u w:val="single"/>
              </w:rPr>
              <w:t>©201</w:t>
            </w:r>
            <w:r w:rsidR="00593E6A">
              <w:rPr>
                <w:color w:val="4067A0"/>
                <w:sz w:val="20"/>
                <w:u w:val="single"/>
              </w:rPr>
              <w:t>5</w:t>
            </w:r>
            <w:r w:rsidR="00AA1D61" w:rsidRPr="00F87B19">
              <w:rPr>
                <w:color w:val="4067A0"/>
                <w:sz w:val="20"/>
                <w:u w:val="single"/>
              </w:rPr>
              <w:t>. Microsoft Corporation</w:t>
            </w:r>
          </w:hyperlink>
          <w:r w:rsidR="00AA1D61" w:rsidRPr="00F87B19">
            <w:rPr>
              <w:sz w:val="20"/>
            </w:rPr>
            <w:t xml:space="preserve"> | </w:t>
          </w:r>
          <w:r w:rsidR="00EE7A3B" w:rsidRPr="00F87B19">
            <w:rPr>
              <w:sz w:val="20"/>
            </w:rPr>
            <w:fldChar w:fldCharType="begin"/>
          </w:r>
          <w:r w:rsidR="00AA1D61" w:rsidRPr="00F87B19">
            <w:rPr>
              <w:sz w:val="20"/>
            </w:rPr>
            <w:instrText xml:space="preserve"> STYLEREF  Title </w:instrText>
          </w:r>
          <w:r w:rsidR="00EE7A3B" w:rsidRPr="00F87B19">
            <w:rPr>
              <w:sz w:val="20"/>
            </w:rPr>
            <w:fldChar w:fldCharType="separate"/>
          </w:r>
          <w:r w:rsidR="00486BE9">
            <w:rPr>
              <w:noProof/>
              <w:sz w:val="20"/>
            </w:rPr>
            <w:t>Positional Chat</w:t>
          </w:r>
          <w:r w:rsidR="00EE7A3B" w:rsidRPr="00F87B19">
            <w:rPr>
              <w:noProof/>
              <w:sz w:val="20"/>
            </w:rPr>
            <w:fldChar w:fldCharType="end"/>
          </w:r>
        </w:p>
      </w:tc>
      <w:tc>
        <w:tcPr>
          <w:tcW w:w="500" w:type="pct"/>
          <w:tcBorders>
            <w:top w:val="single" w:sz="4" w:space="0" w:color="C0504D" w:themeColor="accent2"/>
          </w:tcBorders>
          <w:shd w:val="clear" w:color="auto" w:fill="943634" w:themeFill="accent2" w:themeFillShade="BF"/>
        </w:tcPr>
        <w:p w14:paraId="7955F920" w14:textId="77777777" w:rsidR="00AA1D61" w:rsidRPr="00F87B19" w:rsidRDefault="00EE7A3B" w:rsidP="00F87B19">
          <w:pPr>
            <w:tabs>
              <w:tab w:val="center" w:pos="4680"/>
              <w:tab w:val="right" w:pos="9360"/>
            </w:tabs>
            <w:spacing w:after="0" w:line="240" w:lineRule="auto"/>
            <w:rPr>
              <w:color w:val="FFFFFF" w:themeColor="background1"/>
            </w:rPr>
          </w:pPr>
          <w:r w:rsidRPr="00F87B19">
            <w:fldChar w:fldCharType="begin"/>
          </w:r>
          <w:r w:rsidR="00AA1D61" w:rsidRPr="00F87B19">
            <w:instrText xml:space="preserve"> PAGE   \* MERGEFORMAT </w:instrText>
          </w:r>
          <w:r w:rsidRPr="00F87B19">
            <w:fldChar w:fldCharType="separate"/>
          </w:r>
          <w:r w:rsidR="006B517A" w:rsidRPr="006B517A">
            <w:rPr>
              <w:noProof/>
              <w:color w:val="FFFFFF" w:themeColor="background1"/>
            </w:rPr>
            <w:t>1</w:t>
          </w:r>
          <w:r w:rsidRPr="00F87B19">
            <w:rPr>
              <w:noProof/>
              <w:color w:val="FFFFFF" w:themeColor="background1"/>
            </w:rPr>
            <w:fldChar w:fldCharType="end"/>
          </w:r>
        </w:p>
      </w:tc>
    </w:tr>
  </w:tbl>
  <w:p w14:paraId="19939155" w14:textId="77777777" w:rsidR="00AA1D61" w:rsidRDefault="00AA1D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7C543" w14:textId="77777777" w:rsidR="00486BE9" w:rsidRDefault="00486B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E6EFD" w14:textId="77777777" w:rsidR="00730755" w:rsidRDefault="00730755" w:rsidP="00F87B19">
      <w:pPr>
        <w:spacing w:after="0" w:line="240" w:lineRule="auto"/>
      </w:pPr>
      <w:r>
        <w:separator/>
      </w:r>
    </w:p>
  </w:footnote>
  <w:footnote w:type="continuationSeparator" w:id="0">
    <w:p w14:paraId="72DC141C" w14:textId="77777777" w:rsidR="00730755" w:rsidRDefault="00730755" w:rsidP="00F87B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6EE93" w14:textId="77777777" w:rsidR="00486BE9" w:rsidRDefault="00486B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87B12" w14:textId="77777777" w:rsidR="00486BE9" w:rsidRDefault="00486B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EB40D" w14:textId="77777777" w:rsidR="00486BE9" w:rsidRDefault="00486B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E12E7"/>
    <w:multiLevelType w:val="hybridMultilevel"/>
    <w:tmpl w:val="7C30CCEE"/>
    <w:lvl w:ilvl="0" w:tplc="7D06AC60">
      <w:start w:val="1"/>
      <w:numFmt w:val="decimal"/>
      <w:pStyle w:val="Singledigitnumber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4A4C2F"/>
    <w:multiLevelType w:val="hybridMultilevel"/>
    <w:tmpl w:val="C4BCF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7251BC"/>
    <w:multiLevelType w:val="hybridMultilevel"/>
    <w:tmpl w:val="62CEE604"/>
    <w:lvl w:ilvl="0" w:tplc="C74C5ED8">
      <w:start w:val="1"/>
      <w:numFmt w:val="decimal"/>
      <w:pStyle w:val="Twodigitnumberlistparagraph"/>
      <w:lvlText w:val="%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62410A"/>
    <w:multiLevelType w:val="hybridMultilevel"/>
    <w:tmpl w:val="BBDC7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5068E0"/>
    <w:multiLevelType w:val="hybridMultilevel"/>
    <w:tmpl w:val="C56A265E"/>
    <w:lvl w:ilvl="0" w:tplc="4202C3BA">
      <w:start w:val="1"/>
      <w:numFmt w:val="bullet"/>
      <w:pStyle w:val="Bullet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86346"/>
    <w:multiLevelType w:val="hybridMultilevel"/>
    <w:tmpl w:val="3E1E7360"/>
    <w:lvl w:ilvl="0" w:tplc="ABD229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ED785D"/>
    <w:multiLevelType w:val="hybridMultilevel"/>
    <w:tmpl w:val="B8BA3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6E5E"/>
    <w:rsid w:val="0000096F"/>
    <w:rsid w:val="00006FAD"/>
    <w:rsid w:val="00084168"/>
    <w:rsid w:val="000A770D"/>
    <w:rsid w:val="000B3E22"/>
    <w:rsid w:val="00147821"/>
    <w:rsid w:val="0016491E"/>
    <w:rsid w:val="00175509"/>
    <w:rsid w:val="00177310"/>
    <w:rsid w:val="00193F1A"/>
    <w:rsid w:val="001A7C9A"/>
    <w:rsid w:val="001D2B43"/>
    <w:rsid w:val="002323D3"/>
    <w:rsid w:val="00267979"/>
    <w:rsid w:val="00273833"/>
    <w:rsid w:val="00277301"/>
    <w:rsid w:val="002A0574"/>
    <w:rsid w:val="002A48C2"/>
    <w:rsid w:val="002E1500"/>
    <w:rsid w:val="002F307F"/>
    <w:rsid w:val="00300E05"/>
    <w:rsid w:val="003105DE"/>
    <w:rsid w:val="00330954"/>
    <w:rsid w:val="00353498"/>
    <w:rsid w:val="0035550B"/>
    <w:rsid w:val="0036168C"/>
    <w:rsid w:val="0036370B"/>
    <w:rsid w:val="003B2418"/>
    <w:rsid w:val="003D6E5E"/>
    <w:rsid w:val="003E5075"/>
    <w:rsid w:val="00437D77"/>
    <w:rsid w:val="00470226"/>
    <w:rsid w:val="00486BE9"/>
    <w:rsid w:val="004A2A0D"/>
    <w:rsid w:val="004A3E10"/>
    <w:rsid w:val="004A7635"/>
    <w:rsid w:val="004C397B"/>
    <w:rsid w:val="004C4957"/>
    <w:rsid w:val="004D64AA"/>
    <w:rsid w:val="004F1739"/>
    <w:rsid w:val="004F62D4"/>
    <w:rsid w:val="00502A13"/>
    <w:rsid w:val="00512F77"/>
    <w:rsid w:val="005229AB"/>
    <w:rsid w:val="00524167"/>
    <w:rsid w:val="00593E6A"/>
    <w:rsid w:val="00596C5D"/>
    <w:rsid w:val="005A61B9"/>
    <w:rsid w:val="005C5BD4"/>
    <w:rsid w:val="005D2572"/>
    <w:rsid w:val="005E1D3C"/>
    <w:rsid w:val="005E277C"/>
    <w:rsid w:val="005F2286"/>
    <w:rsid w:val="005F3657"/>
    <w:rsid w:val="006049F1"/>
    <w:rsid w:val="00626E67"/>
    <w:rsid w:val="006274D3"/>
    <w:rsid w:val="006470AA"/>
    <w:rsid w:val="0068654D"/>
    <w:rsid w:val="006B18DB"/>
    <w:rsid w:val="006B517A"/>
    <w:rsid w:val="006C1B43"/>
    <w:rsid w:val="00724E02"/>
    <w:rsid w:val="00730755"/>
    <w:rsid w:val="00772B83"/>
    <w:rsid w:val="00794678"/>
    <w:rsid w:val="007A7B8E"/>
    <w:rsid w:val="007D5F50"/>
    <w:rsid w:val="0080054F"/>
    <w:rsid w:val="008A7356"/>
    <w:rsid w:val="008D3053"/>
    <w:rsid w:val="009015DF"/>
    <w:rsid w:val="00901E4E"/>
    <w:rsid w:val="00942C9A"/>
    <w:rsid w:val="009605E1"/>
    <w:rsid w:val="009A2B78"/>
    <w:rsid w:val="009A62DB"/>
    <w:rsid w:val="009C76A8"/>
    <w:rsid w:val="009D09F0"/>
    <w:rsid w:val="009D6168"/>
    <w:rsid w:val="00A262ED"/>
    <w:rsid w:val="00A81229"/>
    <w:rsid w:val="00A9252B"/>
    <w:rsid w:val="00A95B76"/>
    <w:rsid w:val="00AA1D61"/>
    <w:rsid w:val="00AC1B18"/>
    <w:rsid w:val="00AD2A6F"/>
    <w:rsid w:val="00B33EBE"/>
    <w:rsid w:val="00B514B5"/>
    <w:rsid w:val="00BB6B60"/>
    <w:rsid w:val="00BC3259"/>
    <w:rsid w:val="00BD5F0D"/>
    <w:rsid w:val="00C02394"/>
    <w:rsid w:val="00C02E14"/>
    <w:rsid w:val="00C10C1D"/>
    <w:rsid w:val="00C147F9"/>
    <w:rsid w:val="00C15D7F"/>
    <w:rsid w:val="00C3790C"/>
    <w:rsid w:val="00C569F8"/>
    <w:rsid w:val="00C753E7"/>
    <w:rsid w:val="00C766C8"/>
    <w:rsid w:val="00CA4001"/>
    <w:rsid w:val="00CA40C5"/>
    <w:rsid w:val="00CD2408"/>
    <w:rsid w:val="00CD77AC"/>
    <w:rsid w:val="00CE2783"/>
    <w:rsid w:val="00D568F9"/>
    <w:rsid w:val="00D84ECD"/>
    <w:rsid w:val="00DD23A0"/>
    <w:rsid w:val="00DE30FD"/>
    <w:rsid w:val="00E122AA"/>
    <w:rsid w:val="00E22CA8"/>
    <w:rsid w:val="00E31A47"/>
    <w:rsid w:val="00E358B1"/>
    <w:rsid w:val="00E65500"/>
    <w:rsid w:val="00EA40CA"/>
    <w:rsid w:val="00EA738A"/>
    <w:rsid w:val="00EB6DF2"/>
    <w:rsid w:val="00EC392E"/>
    <w:rsid w:val="00EC70E9"/>
    <w:rsid w:val="00EE7A3B"/>
    <w:rsid w:val="00F46DF2"/>
    <w:rsid w:val="00F47F20"/>
    <w:rsid w:val="00F6064E"/>
    <w:rsid w:val="00F87B19"/>
    <w:rsid w:val="00F92FFD"/>
    <w:rsid w:val="00FB6B29"/>
    <w:rsid w:val="00FC2520"/>
    <w:rsid w:val="00FC4B7E"/>
    <w:rsid w:val="00FD5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BD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6BE9"/>
    <w:pPr>
      <w:spacing w:after="160" w:line="259" w:lineRule="auto"/>
    </w:pPr>
  </w:style>
  <w:style w:type="paragraph" w:styleId="Heading1">
    <w:name w:val="heading 1"/>
    <w:basedOn w:val="Normal"/>
    <w:next w:val="Normal"/>
    <w:link w:val="Heading1Char"/>
    <w:uiPriority w:val="9"/>
    <w:qFormat/>
    <w:rsid w:val="00F87B19"/>
    <w:pPr>
      <w:keepNext/>
      <w:keepLines/>
      <w:spacing w:before="360" w:after="80"/>
      <w:outlineLvl w:val="0"/>
    </w:pPr>
    <w:rPr>
      <w:rFonts w:ascii="Calibri" w:eastAsiaTheme="majorEastAsia" w:hAnsi="Calibri" w:cstheme="majorBidi"/>
      <w:bCs/>
      <w:color w:val="557EBC"/>
      <w:sz w:val="36"/>
      <w:szCs w:val="28"/>
    </w:rPr>
  </w:style>
  <w:style w:type="paragraph" w:styleId="Heading2">
    <w:name w:val="heading 2"/>
    <w:basedOn w:val="Normal"/>
    <w:next w:val="Normal"/>
    <w:link w:val="Heading2Char"/>
    <w:uiPriority w:val="9"/>
    <w:unhideWhenUsed/>
    <w:qFormat/>
    <w:rsid w:val="00F87B19"/>
    <w:pPr>
      <w:keepNext/>
      <w:keepLines/>
      <w:spacing w:before="200" w:after="80"/>
      <w:outlineLvl w:val="1"/>
    </w:pPr>
    <w:rPr>
      <w:rFonts w:ascii="Calibri" w:eastAsiaTheme="majorEastAsia" w:hAnsi="Calibri" w:cstheme="majorBidi"/>
      <w:bCs/>
      <w:color w:val="557EBC"/>
      <w:spacing w:val="6"/>
      <w:sz w:val="32"/>
      <w:szCs w:val="26"/>
    </w:rPr>
  </w:style>
  <w:style w:type="paragraph" w:styleId="Heading3">
    <w:name w:val="heading 3"/>
    <w:basedOn w:val="Normal"/>
    <w:next w:val="Normal"/>
    <w:link w:val="Heading3Char"/>
    <w:uiPriority w:val="9"/>
    <w:unhideWhenUsed/>
    <w:qFormat/>
    <w:rsid w:val="00F87B19"/>
    <w:pPr>
      <w:keepNext/>
      <w:keepLines/>
      <w:spacing w:before="200" w:after="0"/>
      <w:outlineLvl w:val="2"/>
    </w:pPr>
    <w:rPr>
      <w:rFonts w:ascii="Calibri" w:eastAsiaTheme="majorEastAsia" w:hAnsi="Calibri" w:cstheme="majorBidi"/>
      <w:bCs/>
      <w:color w:val="698DC3"/>
      <w:spacing w:val="6"/>
      <w:sz w:val="28"/>
    </w:rPr>
  </w:style>
  <w:style w:type="paragraph" w:styleId="Heading4">
    <w:name w:val="heading 4"/>
    <w:next w:val="Normal"/>
    <w:link w:val="Heading4Char"/>
    <w:uiPriority w:val="9"/>
    <w:unhideWhenUsed/>
    <w:qFormat/>
    <w:rsid w:val="00F87B19"/>
    <w:pPr>
      <w:keepNext/>
      <w:keepLines/>
      <w:spacing w:before="200" w:after="80"/>
      <w:ind w:left="720"/>
      <w:outlineLvl w:val="3"/>
    </w:pPr>
    <w:rPr>
      <w:rFonts w:ascii="Calibri" w:eastAsiaTheme="majorEastAsia" w:hAnsi="Calibri" w:cstheme="majorBidi"/>
      <w:bCs/>
      <w:iCs/>
      <w:color w:val="698DC3"/>
      <w:spacing w:val="6"/>
      <w:sz w:val="24"/>
    </w:rPr>
  </w:style>
  <w:style w:type="paragraph" w:styleId="Heading5">
    <w:name w:val="heading 5"/>
    <w:basedOn w:val="Normal"/>
    <w:next w:val="Normal"/>
    <w:link w:val="Heading5Char"/>
    <w:uiPriority w:val="9"/>
    <w:unhideWhenUsed/>
    <w:qFormat/>
    <w:rsid w:val="00F87B19"/>
    <w:pPr>
      <w:keepNext/>
      <w:keepLines/>
      <w:spacing w:before="200" w:after="120"/>
      <w:ind w:left="720"/>
      <w:outlineLvl w:val="4"/>
    </w:pPr>
    <w:rPr>
      <w:rFonts w:ascii="Calibri" w:eastAsiaTheme="majorEastAsia" w:hAnsi="Calibri" w:cstheme="majorBidi"/>
      <w:i/>
      <w:color w:val="698DC3"/>
      <w:spacing w:val="6"/>
      <w:sz w:val="24"/>
    </w:rPr>
  </w:style>
  <w:style w:type="character" w:default="1" w:styleId="DefaultParagraphFont">
    <w:name w:val="Default Paragraph Font"/>
    <w:uiPriority w:val="1"/>
    <w:semiHidden/>
    <w:unhideWhenUsed/>
    <w:rsid w:val="00486BE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86BE9"/>
  </w:style>
  <w:style w:type="paragraph" w:styleId="Title">
    <w:name w:val="Title"/>
    <w:basedOn w:val="Normal"/>
    <w:next w:val="Normal"/>
    <w:link w:val="TitleChar"/>
    <w:uiPriority w:val="10"/>
    <w:qFormat/>
    <w:rsid w:val="00F87B19"/>
    <w:pPr>
      <w:pBdr>
        <w:bottom w:val="single" w:sz="8" w:space="4" w:color="365F91" w:themeColor="accent1" w:themeShade="BF"/>
      </w:pBdr>
      <w:spacing w:after="300" w:line="240" w:lineRule="auto"/>
      <w:contextualSpacing/>
    </w:pPr>
    <w:rPr>
      <w:rFonts w:ascii="Calibri" w:eastAsiaTheme="majorEastAsia" w:hAnsi="Calibri" w:cstheme="majorBidi"/>
      <w:color w:val="4067A0"/>
      <w:kern w:val="28"/>
      <w:sz w:val="56"/>
      <w:szCs w:val="52"/>
    </w:rPr>
  </w:style>
  <w:style w:type="character" w:customStyle="1" w:styleId="TitleChar">
    <w:name w:val="Title Char"/>
    <w:basedOn w:val="DefaultParagraphFont"/>
    <w:link w:val="Title"/>
    <w:uiPriority w:val="10"/>
    <w:rsid w:val="00F87B19"/>
    <w:rPr>
      <w:rFonts w:ascii="Calibri" w:eastAsiaTheme="majorEastAsia" w:hAnsi="Calibri" w:cstheme="majorBidi"/>
      <w:color w:val="4067A0"/>
      <w:kern w:val="28"/>
      <w:sz w:val="56"/>
      <w:szCs w:val="52"/>
    </w:rPr>
  </w:style>
  <w:style w:type="paragraph" w:styleId="Subtitle">
    <w:name w:val="Subtitle"/>
    <w:basedOn w:val="Normal"/>
    <w:next w:val="Normal"/>
    <w:link w:val="SubtitleChar"/>
    <w:uiPriority w:val="11"/>
    <w:qFormat/>
    <w:rsid w:val="003D6E5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6E5E"/>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F87B19"/>
    <w:rPr>
      <w:rFonts w:ascii="Calibri" w:eastAsiaTheme="majorEastAsia" w:hAnsi="Calibri" w:cstheme="majorBidi"/>
      <w:bCs/>
      <w:color w:val="557EBC"/>
      <w:sz w:val="36"/>
      <w:szCs w:val="28"/>
    </w:rPr>
  </w:style>
  <w:style w:type="character" w:customStyle="1" w:styleId="Heading2Char">
    <w:name w:val="Heading 2 Char"/>
    <w:basedOn w:val="DefaultParagraphFont"/>
    <w:link w:val="Heading2"/>
    <w:uiPriority w:val="9"/>
    <w:rsid w:val="00F87B19"/>
    <w:rPr>
      <w:rFonts w:ascii="Calibri" w:eastAsiaTheme="majorEastAsia" w:hAnsi="Calibri" w:cstheme="majorBidi"/>
      <w:bCs/>
      <w:color w:val="557EBC"/>
      <w:spacing w:val="6"/>
      <w:sz w:val="32"/>
      <w:szCs w:val="26"/>
    </w:rPr>
  </w:style>
  <w:style w:type="character" w:styleId="HTMLCode">
    <w:name w:val="HTML Code"/>
    <w:basedOn w:val="DefaultParagraphFont"/>
    <w:uiPriority w:val="99"/>
    <w:semiHidden/>
    <w:unhideWhenUsed/>
    <w:rsid w:val="003D6E5E"/>
    <w:rPr>
      <w:rFonts w:ascii="Courier New" w:eastAsia="Times New Roman" w:hAnsi="Courier New" w:cs="Courier New" w:hint="default"/>
      <w:color w:val="000066"/>
      <w:sz w:val="25"/>
      <w:szCs w:val="25"/>
    </w:rPr>
  </w:style>
  <w:style w:type="character" w:styleId="SubtleEmphasis">
    <w:name w:val="Subtle Emphasis"/>
    <w:basedOn w:val="DefaultParagraphFont"/>
    <w:uiPriority w:val="19"/>
    <w:qFormat/>
    <w:rsid w:val="00FB6B29"/>
    <w:rPr>
      <w:i/>
      <w:iCs/>
      <w:color w:val="808080" w:themeColor="text1" w:themeTint="7F"/>
    </w:rPr>
  </w:style>
  <w:style w:type="character" w:customStyle="1" w:styleId="Heading3Char">
    <w:name w:val="Heading 3 Char"/>
    <w:basedOn w:val="DefaultParagraphFont"/>
    <w:link w:val="Heading3"/>
    <w:uiPriority w:val="9"/>
    <w:rsid w:val="00F87B19"/>
    <w:rPr>
      <w:rFonts w:ascii="Calibri" w:eastAsiaTheme="majorEastAsia" w:hAnsi="Calibri" w:cstheme="majorBidi"/>
      <w:bCs/>
      <w:color w:val="698DC3"/>
      <w:spacing w:val="6"/>
      <w:sz w:val="28"/>
    </w:rPr>
  </w:style>
  <w:style w:type="character" w:customStyle="1" w:styleId="Heading4Char">
    <w:name w:val="Heading 4 Char"/>
    <w:basedOn w:val="DefaultParagraphFont"/>
    <w:link w:val="Heading4"/>
    <w:uiPriority w:val="9"/>
    <w:rsid w:val="00F87B19"/>
    <w:rPr>
      <w:rFonts w:ascii="Calibri" w:eastAsiaTheme="majorEastAsia" w:hAnsi="Calibri" w:cstheme="majorBidi"/>
      <w:bCs/>
      <w:iCs/>
      <w:color w:val="698DC3"/>
      <w:spacing w:val="6"/>
      <w:sz w:val="24"/>
    </w:rPr>
  </w:style>
  <w:style w:type="character" w:customStyle="1" w:styleId="Heading5Char">
    <w:name w:val="Heading 5 Char"/>
    <w:basedOn w:val="DefaultParagraphFont"/>
    <w:link w:val="Heading5"/>
    <w:uiPriority w:val="9"/>
    <w:rsid w:val="00F87B19"/>
    <w:rPr>
      <w:rFonts w:ascii="Calibri" w:eastAsiaTheme="majorEastAsia" w:hAnsi="Calibri" w:cstheme="majorBidi"/>
      <w:i/>
      <w:color w:val="698DC3"/>
      <w:spacing w:val="6"/>
      <w:sz w:val="24"/>
    </w:rPr>
  </w:style>
  <w:style w:type="paragraph" w:customStyle="1" w:styleId="Byline">
    <w:name w:val="Byline"/>
    <w:qFormat/>
    <w:rsid w:val="00F87B19"/>
    <w:pPr>
      <w:spacing w:after="0"/>
    </w:pPr>
    <w:rPr>
      <w:rFonts w:ascii="Segoe UI" w:hAnsi="Segoe UI"/>
      <w:i/>
      <w:color w:val="484848"/>
    </w:rPr>
  </w:style>
  <w:style w:type="paragraph" w:customStyle="1" w:styleId="Body2">
    <w:name w:val="Body2"/>
    <w:basedOn w:val="Normal"/>
    <w:qFormat/>
    <w:rsid w:val="00F87B19"/>
    <w:pPr>
      <w:ind w:left="720"/>
    </w:pPr>
    <w:rPr>
      <w:rFonts w:cs="Arial"/>
      <w:bCs/>
      <w:color w:val="505050"/>
      <w:szCs w:val="16"/>
    </w:rPr>
  </w:style>
  <w:style w:type="character" w:styleId="Hyperlink">
    <w:name w:val="Hyperlink"/>
    <w:basedOn w:val="DefaultParagraphFont"/>
    <w:uiPriority w:val="99"/>
    <w:unhideWhenUsed/>
    <w:qFormat/>
    <w:rsid w:val="00F87B19"/>
    <w:rPr>
      <w:color w:val="4067A0"/>
      <w:u w:val="none"/>
    </w:rPr>
  </w:style>
  <w:style w:type="paragraph" w:styleId="TOC1">
    <w:name w:val="toc 1"/>
    <w:basedOn w:val="Normal"/>
    <w:next w:val="Normal"/>
    <w:autoRedefine/>
    <w:uiPriority w:val="39"/>
    <w:unhideWhenUsed/>
    <w:rsid w:val="00F87B19"/>
    <w:pPr>
      <w:spacing w:after="100"/>
    </w:pPr>
  </w:style>
  <w:style w:type="paragraph" w:styleId="TOC2">
    <w:name w:val="toc 2"/>
    <w:basedOn w:val="Normal"/>
    <w:next w:val="Normal"/>
    <w:autoRedefine/>
    <w:uiPriority w:val="39"/>
    <w:unhideWhenUsed/>
    <w:rsid w:val="00F87B19"/>
    <w:pPr>
      <w:spacing w:after="100"/>
      <w:ind w:left="220"/>
    </w:pPr>
  </w:style>
  <w:style w:type="paragraph" w:styleId="TOC3">
    <w:name w:val="toc 3"/>
    <w:basedOn w:val="Normal"/>
    <w:next w:val="Normal"/>
    <w:autoRedefine/>
    <w:uiPriority w:val="39"/>
    <w:unhideWhenUsed/>
    <w:rsid w:val="00F87B19"/>
    <w:pPr>
      <w:spacing w:after="100"/>
      <w:ind w:left="440"/>
    </w:pPr>
  </w:style>
  <w:style w:type="paragraph" w:styleId="TOC4">
    <w:name w:val="toc 4"/>
    <w:basedOn w:val="Normal"/>
    <w:next w:val="Normal"/>
    <w:autoRedefine/>
    <w:uiPriority w:val="39"/>
    <w:unhideWhenUsed/>
    <w:rsid w:val="00F87B19"/>
    <w:pPr>
      <w:spacing w:after="100"/>
      <w:ind w:left="660"/>
    </w:pPr>
  </w:style>
  <w:style w:type="paragraph" w:styleId="TOCHeading">
    <w:name w:val="TOC Heading"/>
    <w:basedOn w:val="Heading1"/>
    <w:next w:val="Normal"/>
    <w:uiPriority w:val="39"/>
    <w:semiHidden/>
    <w:unhideWhenUsed/>
    <w:qFormat/>
    <w:rsid w:val="00F87B19"/>
    <w:pPr>
      <w:spacing w:after="0"/>
      <w:outlineLvl w:val="9"/>
    </w:pPr>
  </w:style>
  <w:style w:type="table" w:styleId="TableGrid">
    <w:name w:val="Table Grid"/>
    <w:basedOn w:val="TableNormal"/>
    <w:uiPriority w:val="59"/>
    <w:rsid w:val="00F87B1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87B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B19"/>
    <w:rPr>
      <w:rFonts w:ascii="Segoe UI" w:hAnsi="Segoe UI"/>
      <w:color w:val="484848"/>
    </w:rPr>
  </w:style>
  <w:style w:type="paragraph" w:customStyle="1" w:styleId="Tablebody">
    <w:name w:val="Table body"/>
    <w:basedOn w:val="Normal"/>
    <w:qFormat/>
    <w:rsid w:val="00F87B19"/>
    <w:pPr>
      <w:spacing w:before="40" w:after="40" w:line="240" w:lineRule="auto"/>
    </w:pPr>
    <w:rPr>
      <w:sz w:val="20"/>
    </w:rPr>
  </w:style>
  <w:style w:type="paragraph" w:styleId="Footer">
    <w:name w:val="footer"/>
    <w:basedOn w:val="Normal"/>
    <w:link w:val="FooterChar"/>
    <w:uiPriority w:val="99"/>
    <w:unhideWhenUsed/>
    <w:rsid w:val="00F87B19"/>
    <w:pPr>
      <w:tabs>
        <w:tab w:val="center" w:pos="4680"/>
        <w:tab w:val="right" w:pos="9360"/>
      </w:tabs>
      <w:spacing w:after="0" w:line="240" w:lineRule="auto"/>
    </w:pPr>
    <w:rPr>
      <w:sz w:val="20"/>
    </w:rPr>
  </w:style>
  <w:style w:type="character" w:customStyle="1" w:styleId="FooterChar">
    <w:name w:val="Footer Char"/>
    <w:basedOn w:val="DefaultParagraphFont"/>
    <w:link w:val="Footer"/>
    <w:uiPriority w:val="99"/>
    <w:rsid w:val="00F87B19"/>
    <w:rPr>
      <w:rFonts w:ascii="Segoe UI" w:hAnsi="Segoe UI"/>
      <w:color w:val="484848"/>
      <w:sz w:val="20"/>
    </w:rPr>
  </w:style>
  <w:style w:type="character" w:styleId="PageNumber">
    <w:name w:val="page number"/>
    <w:basedOn w:val="DefaultParagraphFont"/>
    <w:rsid w:val="00F87B19"/>
  </w:style>
  <w:style w:type="paragraph" w:customStyle="1" w:styleId="TableFiguretitle">
    <w:name w:val="Table/Figure title"/>
    <w:qFormat/>
    <w:rsid w:val="00F87B19"/>
    <w:pPr>
      <w:spacing w:after="120" w:line="240" w:lineRule="auto"/>
    </w:pPr>
    <w:rPr>
      <w:rFonts w:ascii="Segoe UI" w:hAnsi="Segoe UI" w:cs="Arial"/>
      <w:b/>
      <w:bCs/>
      <w:color w:val="484848"/>
      <w:szCs w:val="16"/>
    </w:rPr>
  </w:style>
  <w:style w:type="paragraph" w:customStyle="1" w:styleId="Code">
    <w:name w:val="Code"/>
    <w:aliases w:val="preformatted text"/>
    <w:basedOn w:val="Normal"/>
    <w:next w:val="Normal"/>
    <w:qFormat/>
    <w:rsid w:val="00F87B19"/>
    <w:pPr>
      <w:spacing w:before="100" w:beforeAutospacing="1" w:after="100" w:afterAutospacing="1" w:line="300" w:lineRule="exact"/>
      <w:ind w:left="144"/>
      <w:contextualSpacing/>
    </w:pPr>
    <w:rPr>
      <w:rFonts w:ascii="Lucida Console" w:eastAsia="MS Mincho" w:hAnsi="Lucida Console" w:cs="Times New Roman"/>
      <w:noProof/>
      <w:color w:val="993300"/>
      <w:sz w:val="18"/>
      <w:szCs w:val="16"/>
      <w:lang w:eastAsia="ja-JP"/>
    </w:rPr>
  </w:style>
  <w:style w:type="paragraph" w:styleId="BalloonText">
    <w:name w:val="Balloon Text"/>
    <w:basedOn w:val="Normal"/>
    <w:link w:val="BalloonTextChar"/>
    <w:uiPriority w:val="99"/>
    <w:semiHidden/>
    <w:unhideWhenUsed/>
    <w:rsid w:val="00F87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B19"/>
    <w:rPr>
      <w:rFonts w:ascii="Tahoma" w:hAnsi="Tahoma" w:cs="Tahoma"/>
      <w:color w:val="484848"/>
      <w:sz w:val="16"/>
      <w:szCs w:val="16"/>
    </w:rPr>
  </w:style>
  <w:style w:type="character" w:styleId="CommentReference">
    <w:name w:val="annotation reference"/>
    <w:basedOn w:val="DefaultParagraphFont"/>
    <w:uiPriority w:val="99"/>
    <w:semiHidden/>
    <w:unhideWhenUsed/>
    <w:rsid w:val="00F87B19"/>
    <w:rPr>
      <w:sz w:val="16"/>
      <w:szCs w:val="16"/>
    </w:rPr>
  </w:style>
  <w:style w:type="paragraph" w:styleId="CommentText">
    <w:name w:val="annotation text"/>
    <w:basedOn w:val="Normal"/>
    <w:link w:val="CommentTextChar"/>
    <w:uiPriority w:val="99"/>
    <w:semiHidden/>
    <w:unhideWhenUsed/>
    <w:rsid w:val="00F87B19"/>
    <w:pPr>
      <w:spacing w:line="240" w:lineRule="auto"/>
    </w:pPr>
    <w:rPr>
      <w:sz w:val="20"/>
      <w:szCs w:val="20"/>
    </w:rPr>
  </w:style>
  <w:style w:type="character" w:customStyle="1" w:styleId="CommentTextChar">
    <w:name w:val="Comment Text Char"/>
    <w:basedOn w:val="DefaultParagraphFont"/>
    <w:link w:val="CommentText"/>
    <w:uiPriority w:val="99"/>
    <w:semiHidden/>
    <w:rsid w:val="00F87B19"/>
    <w:rPr>
      <w:rFonts w:ascii="Segoe UI" w:hAnsi="Segoe UI"/>
      <w:color w:val="484848"/>
      <w:sz w:val="20"/>
      <w:szCs w:val="20"/>
    </w:rPr>
  </w:style>
  <w:style w:type="paragraph" w:styleId="CommentSubject">
    <w:name w:val="annotation subject"/>
    <w:basedOn w:val="CommentText"/>
    <w:next w:val="CommentText"/>
    <w:link w:val="CommentSubjectChar"/>
    <w:uiPriority w:val="99"/>
    <w:semiHidden/>
    <w:unhideWhenUsed/>
    <w:rsid w:val="00F87B19"/>
    <w:rPr>
      <w:b/>
      <w:bCs/>
    </w:rPr>
  </w:style>
  <w:style w:type="character" w:customStyle="1" w:styleId="CommentSubjectChar">
    <w:name w:val="Comment Subject Char"/>
    <w:basedOn w:val="CommentTextChar"/>
    <w:link w:val="CommentSubject"/>
    <w:uiPriority w:val="99"/>
    <w:semiHidden/>
    <w:rsid w:val="00F87B19"/>
    <w:rPr>
      <w:rFonts w:ascii="Segoe UI" w:hAnsi="Segoe UI"/>
      <w:b/>
      <w:bCs/>
      <w:color w:val="484848"/>
      <w:sz w:val="20"/>
      <w:szCs w:val="20"/>
    </w:rPr>
  </w:style>
  <w:style w:type="paragraph" w:styleId="ListParagraph">
    <w:name w:val="List Paragraph"/>
    <w:basedOn w:val="Normal"/>
    <w:link w:val="ListParagraphChar"/>
    <w:uiPriority w:val="34"/>
    <w:qFormat/>
    <w:rsid w:val="00F87B19"/>
    <w:pPr>
      <w:ind w:left="720"/>
      <w:contextualSpacing/>
    </w:pPr>
  </w:style>
  <w:style w:type="paragraph" w:customStyle="1" w:styleId="Headerpage">
    <w:name w:val="Header_page"/>
    <w:qFormat/>
    <w:rsid w:val="00F87B19"/>
    <w:pPr>
      <w:pBdr>
        <w:bottom w:val="single" w:sz="2" w:space="1" w:color="484848"/>
      </w:pBdr>
      <w:jc w:val="right"/>
    </w:pPr>
    <w:rPr>
      <w:rFonts w:ascii="Segoe UI" w:hAnsi="Segoe UI"/>
      <w:color w:val="484848"/>
    </w:rPr>
  </w:style>
  <w:style w:type="paragraph" w:customStyle="1" w:styleId="Bulletlistparagraph">
    <w:name w:val="Bullet list paragraph"/>
    <w:basedOn w:val="ListParagraph"/>
    <w:link w:val="BulletlistparagraphChar"/>
    <w:qFormat/>
    <w:rsid w:val="00F87B19"/>
    <w:pPr>
      <w:numPr>
        <w:numId w:val="1"/>
      </w:numPr>
    </w:pPr>
  </w:style>
  <w:style w:type="paragraph" w:customStyle="1" w:styleId="Singledigitnumberlistparagraph">
    <w:name w:val="Single digit number list paragraph"/>
    <w:basedOn w:val="ListParagraph"/>
    <w:link w:val="SingledigitnumberlistparagraphChar"/>
    <w:qFormat/>
    <w:rsid w:val="00F87B19"/>
    <w:pPr>
      <w:numPr>
        <w:numId w:val="2"/>
      </w:numPr>
    </w:pPr>
  </w:style>
  <w:style w:type="character" w:customStyle="1" w:styleId="ListParagraphChar">
    <w:name w:val="List Paragraph Char"/>
    <w:basedOn w:val="DefaultParagraphFont"/>
    <w:link w:val="ListParagraph"/>
    <w:uiPriority w:val="34"/>
    <w:rsid w:val="00F87B19"/>
    <w:rPr>
      <w:rFonts w:ascii="Segoe UI" w:hAnsi="Segoe UI"/>
      <w:color w:val="484848"/>
    </w:rPr>
  </w:style>
  <w:style w:type="character" w:customStyle="1" w:styleId="BulletlistparagraphChar">
    <w:name w:val="Bullet list paragraph Char"/>
    <w:basedOn w:val="ListParagraphChar"/>
    <w:link w:val="Bulletlistparagraph"/>
    <w:rsid w:val="00F87B19"/>
    <w:rPr>
      <w:rFonts w:ascii="Segoe UI" w:hAnsi="Segoe UI"/>
      <w:color w:val="484848"/>
    </w:rPr>
  </w:style>
  <w:style w:type="paragraph" w:customStyle="1" w:styleId="Twodigitnumberlistparagraph">
    <w:name w:val="Two digit number list paragraph"/>
    <w:basedOn w:val="ListParagraph"/>
    <w:link w:val="TwodigitnumberlistparagraphChar"/>
    <w:qFormat/>
    <w:rsid w:val="00F87B19"/>
    <w:pPr>
      <w:numPr>
        <w:numId w:val="3"/>
      </w:numPr>
      <w:ind w:left="936" w:hanging="216"/>
    </w:pPr>
  </w:style>
  <w:style w:type="character" w:customStyle="1" w:styleId="SingledigitnumberlistparagraphChar">
    <w:name w:val="Single digit number list paragraph Char"/>
    <w:basedOn w:val="ListParagraphChar"/>
    <w:link w:val="Singledigitnumberlistparagraph"/>
    <w:rsid w:val="00F87B19"/>
    <w:rPr>
      <w:rFonts w:ascii="Segoe UI" w:hAnsi="Segoe UI"/>
      <w:color w:val="484848"/>
    </w:rPr>
  </w:style>
  <w:style w:type="paragraph" w:customStyle="1" w:styleId="AbstractHeading">
    <w:name w:val="Abstract Heading"/>
    <w:basedOn w:val="Heading1"/>
    <w:link w:val="AbstractHeadingChar"/>
    <w:qFormat/>
    <w:rsid w:val="00F87B19"/>
    <w:pPr>
      <w:spacing w:before="600"/>
    </w:pPr>
  </w:style>
  <w:style w:type="character" w:customStyle="1" w:styleId="TwodigitnumberlistparagraphChar">
    <w:name w:val="Two digit number list paragraph Char"/>
    <w:basedOn w:val="ListParagraphChar"/>
    <w:link w:val="Twodigitnumberlistparagraph"/>
    <w:rsid w:val="00F87B19"/>
    <w:rPr>
      <w:rFonts w:ascii="Segoe UI" w:hAnsi="Segoe UI"/>
      <w:color w:val="484848"/>
    </w:rPr>
  </w:style>
  <w:style w:type="paragraph" w:customStyle="1" w:styleId="Abstractnormal">
    <w:name w:val="Abstract_normal"/>
    <w:basedOn w:val="Normal"/>
    <w:link w:val="AbstractnormalChar"/>
    <w:qFormat/>
    <w:rsid w:val="00F87B19"/>
    <w:pPr>
      <w:spacing w:line="360" w:lineRule="auto"/>
    </w:pPr>
    <w:rPr>
      <w:rFonts w:cstheme="minorHAnsi"/>
      <w:bCs/>
      <w:color w:val="505050"/>
    </w:rPr>
  </w:style>
  <w:style w:type="character" w:customStyle="1" w:styleId="AbstractHeadingChar">
    <w:name w:val="Abstract Heading Char"/>
    <w:basedOn w:val="Heading1Char"/>
    <w:link w:val="AbstractHeading"/>
    <w:rsid w:val="00F87B19"/>
    <w:rPr>
      <w:rFonts w:ascii="Calibri" w:eastAsiaTheme="majorEastAsia" w:hAnsi="Calibri" w:cstheme="majorBidi"/>
      <w:bCs/>
      <w:color w:val="557EBC"/>
      <w:sz w:val="36"/>
      <w:szCs w:val="28"/>
    </w:rPr>
  </w:style>
  <w:style w:type="character" w:customStyle="1" w:styleId="AbstractnormalChar">
    <w:name w:val="Abstract_normal Char"/>
    <w:basedOn w:val="DefaultParagraphFont"/>
    <w:link w:val="Abstractnormal"/>
    <w:rsid w:val="00F87B19"/>
    <w:rPr>
      <w:rFonts w:ascii="Segoe UI" w:hAnsi="Segoe UI" w:cstheme="minorHAnsi"/>
      <w:bCs/>
      <w:color w:val="505050"/>
    </w:rPr>
  </w:style>
  <w:style w:type="character" w:styleId="FollowedHyperlink">
    <w:name w:val="FollowedHyperlink"/>
    <w:basedOn w:val="DefaultParagraphFont"/>
    <w:uiPriority w:val="99"/>
    <w:semiHidden/>
    <w:unhideWhenUsed/>
    <w:rsid w:val="00193F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22057">
      <w:bodyDiv w:val="1"/>
      <w:marLeft w:val="0"/>
      <w:marRight w:val="0"/>
      <w:marTop w:val="0"/>
      <w:marBottom w:val="0"/>
      <w:divBdr>
        <w:top w:val="none" w:sz="0" w:space="0" w:color="auto"/>
        <w:left w:val="none" w:sz="0" w:space="0" w:color="auto"/>
        <w:bottom w:val="none" w:sz="0" w:space="0" w:color="auto"/>
        <w:right w:val="none" w:sz="0" w:space="0" w:color="auto"/>
      </w:divBdr>
    </w:div>
    <w:div w:id="252863836">
      <w:bodyDiv w:val="1"/>
      <w:marLeft w:val="0"/>
      <w:marRight w:val="0"/>
      <w:marTop w:val="0"/>
      <w:marBottom w:val="0"/>
      <w:divBdr>
        <w:top w:val="none" w:sz="0" w:space="0" w:color="auto"/>
        <w:left w:val="none" w:sz="0" w:space="0" w:color="auto"/>
        <w:bottom w:val="none" w:sz="0" w:space="0" w:color="auto"/>
        <w:right w:val="none" w:sz="0" w:space="0" w:color="auto"/>
      </w:divBdr>
      <w:divsChild>
        <w:div w:id="2056924030">
          <w:marLeft w:val="0"/>
          <w:marRight w:val="0"/>
          <w:marTop w:val="0"/>
          <w:marBottom w:val="0"/>
          <w:divBdr>
            <w:top w:val="none" w:sz="0" w:space="0" w:color="auto"/>
            <w:left w:val="none" w:sz="0" w:space="0" w:color="auto"/>
            <w:bottom w:val="none" w:sz="0" w:space="0" w:color="auto"/>
            <w:right w:val="none" w:sz="0" w:space="0" w:color="auto"/>
          </w:divBdr>
          <w:divsChild>
            <w:div w:id="289289306">
              <w:marLeft w:val="225"/>
              <w:marRight w:val="0"/>
              <w:marTop w:val="150"/>
              <w:marBottom w:val="0"/>
              <w:divBdr>
                <w:top w:val="none" w:sz="0" w:space="0" w:color="auto"/>
                <w:left w:val="none" w:sz="0" w:space="0" w:color="auto"/>
                <w:bottom w:val="none" w:sz="0" w:space="0" w:color="auto"/>
                <w:right w:val="none" w:sz="0" w:space="0" w:color="auto"/>
              </w:divBdr>
              <w:divsChild>
                <w:div w:id="2145661829">
                  <w:marLeft w:val="0"/>
                  <w:marRight w:val="0"/>
                  <w:marTop w:val="0"/>
                  <w:marBottom w:val="0"/>
                  <w:divBdr>
                    <w:top w:val="none" w:sz="0" w:space="0" w:color="auto"/>
                    <w:left w:val="none" w:sz="0" w:space="0" w:color="auto"/>
                    <w:bottom w:val="none" w:sz="0" w:space="0" w:color="auto"/>
                    <w:right w:val="none" w:sz="0" w:space="0" w:color="auto"/>
                  </w:divBdr>
                  <w:divsChild>
                    <w:div w:id="116708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585201">
      <w:bodyDiv w:val="1"/>
      <w:marLeft w:val="0"/>
      <w:marRight w:val="0"/>
      <w:marTop w:val="0"/>
      <w:marBottom w:val="0"/>
      <w:divBdr>
        <w:top w:val="none" w:sz="0" w:space="0" w:color="auto"/>
        <w:left w:val="none" w:sz="0" w:space="0" w:color="auto"/>
        <w:bottom w:val="none" w:sz="0" w:space="0" w:color="auto"/>
        <w:right w:val="none" w:sz="0" w:space="0" w:color="auto"/>
      </w:divBdr>
      <w:divsChild>
        <w:div w:id="671570577">
          <w:marLeft w:val="0"/>
          <w:marRight w:val="0"/>
          <w:marTop w:val="0"/>
          <w:marBottom w:val="0"/>
          <w:divBdr>
            <w:top w:val="none" w:sz="0" w:space="0" w:color="auto"/>
            <w:left w:val="none" w:sz="0" w:space="0" w:color="auto"/>
            <w:bottom w:val="none" w:sz="0" w:space="0" w:color="auto"/>
            <w:right w:val="none" w:sz="0" w:space="0" w:color="auto"/>
          </w:divBdr>
          <w:divsChild>
            <w:div w:id="197011580">
              <w:marLeft w:val="225"/>
              <w:marRight w:val="0"/>
              <w:marTop w:val="150"/>
              <w:marBottom w:val="0"/>
              <w:divBdr>
                <w:top w:val="none" w:sz="0" w:space="0" w:color="auto"/>
                <w:left w:val="none" w:sz="0" w:space="0" w:color="auto"/>
                <w:bottom w:val="none" w:sz="0" w:space="0" w:color="auto"/>
                <w:right w:val="none" w:sz="0" w:space="0" w:color="auto"/>
              </w:divBdr>
              <w:divsChild>
                <w:div w:id="1392771599">
                  <w:marLeft w:val="0"/>
                  <w:marRight w:val="0"/>
                  <w:marTop w:val="0"/>
                  <w:marBottom w:val="0"/>
                  <w:divBdr>
                    <w:top w:val="none" w:sz="0" w:space="0" w:color="auto"/>
                    <w:left w:val="none" w:sz="0" w:space="0" w:color="auto"/>
                    <w:bottom w:val="none" w:sz="0" w:space="0" w:color="auto"/>
                    <w:right w:val="none" w:sz="0" w:space="0" w:color="auto"/>
                  </w:divBdr>
                  <w:divsChild>
                    <w:div w:id="96751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138822">
      <w:bodyDiv w:val="1"/>
      <w:marLeft w:val="0"/>
      <w:marRight w:val="0"/>
      <w:marTop w:val="0"/>
      <w:marBottom w:val="0"/>
      <w:divBdr>
        <w:top w:val="none" w:sz="0" w:space="0" w:color="auto"/>
        <w:left w:val="none" w:sz="0" w:space="0" w:color="auto"/>
        <w:bottom w:val="none" w:sz="0" w:space="0" w:color="auto"/>
        <w:right w:val="none" w:sz="0" w:space="0" w:color="auto"/>
      </w:divBdr>
      <w:divsChild>
        <w:div w:id="2071031620">
          <w:marLeft w:val="0"/>
          <w:marRight w:val="0"/>
          <w:marTop w:val="0"/>
          <w:marBottom w:val="0"/>
          <w:divBdr>
            <w:top w:val="none" w:sz="0" w:space="0" w:color="auto"/>
            <w:left w:val="none" w:sz="0" w:space="0" w:color="auto"/>
            <w:bottom w:val="none" w:sz="0" w:space="0" w:color="auto"/>
            <w:right w:val="none" w:sz="0" w:space="0" w:color="auto"/>
          </w:divBdr>
          <w:divsChild>
            <w:div w:id="166558902">
              <w:marLeft w:val="225"/>
              <w:marRight w:val="0"/>
              <w:marTop w:val="150"/>
              <w:marBottom w:val="0"/>
              <w:divBdr>
                <w:top w:val="none" w:sz="0" w:space="0" w:color="auto"/>
                <w:left w:val="none" w:sz="0" w:space="0" w:color="auto"/>
                <w:bottom w:val="none" w:sz="0" w:space="0" w:color="auto"/>
                <w:right w:val="none" w:sz="0" w:space="0" w:color="auto"/>
              </w:divBdr>
              <w:divsChild>
                <w:div w:id="10949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611833">
      <w:bodyDiv w:val="1"/>
      <w:marLeft w:val="0"/>
      <w:marRight w:val="0"/>
      <w:marTop w:val="0"/>
      <w:marBottom w:val="0"/>
      <w:divBdr>
        <w:top w:val="none" w:sz="0" w:space="0" w:color="auto"/>
        <w:left w:val="none" w:sz="0" w:space="0" w:color="auto"/>
        <w:bottom w:val="none" w:sz="0" w:space="0" w:color="auto"/>
        <w:right w:val="none" w:sz="0" w:space="0" w:color="auto"/>
      </w:divBdr>
      <w:divsChild>
        <w:div w:id="1608077012">
          <w:marLeft w:val="0"/>
          <w:marRight w:val="0"/>
          <w:marTop w:val="0"/>
          <w:marBottom w:val="0"/>
          <w:divBdr>
            <w:top w:val="none" w:sz="0" w:space="0" w:color="auto"/>
            <w:left w:val="none" w:sz="0" w:space="0" w:color="auto"/>
            <w:bottom w:val="none" w:sz="0" w:space="0" w:color="auto"/>
            <w:right w:val="none" w:sz="0" w:space="0" w:color="auto"/>
          </w:divBdr>
          <w:divsChild>
            <w:div w:id="1035538629">
              <w:marLeft w:val="225"/>
              <w:marRight w:val="0"/>
              <w:marTop w:val="150"/>
              <w:marBottom w:val="0"/>
              <w:divBdr>
                <w:top w:val="none" w:sz="0" w:space="0" w:color="auto"/>
                <w:left w:val="none" w:sz="0" w:space="0" w:color="auto"/>
                <w:bottom w:val="none" w:sz="0" w:space="0" w:color="auto"/>
                <w:right w:val="none" w:sz="0" w:space="0" w:color="auto"/>
              </w:divBdr>
              <w:divsChild>
                <w:div w:id="1911308114">
                  <w:marLeft w:val="0"/>
                  <w:marRight w:val="0"/>
                  <w:marTop w:val="0"/>
                  <w:marBottom w:val="0"/>
                  <w:divBdr>
                    <w:top w:val="none" w:sz="0" w:space="0" w:color="auto"/>
                    <w:left w:val="none" w:sz="0" w:space="0" w:color="auto"/>
                    <w:bottom w:val="none" w:sz="0" w:space="0" w:color="auto"/>
                    <w:right w:val="none" w:sz="0" w:space="0" w:color="auto"/>
                  </w:divBdr>
                  <w:divsChild>
                    <w:div w:id="18864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896139">
      <w:bodyDiv w:val="1"/>
      <w:marLeft w:val="0"/>
      <w:marRight w:val="0"/>
      <w:marTop w:val="0"/>
      <w:marBottom w:val="0"/>
      <w:divBdr>
        <w:top w:val="none" w:sz="0" w:space="0" w:color="auto"/>
        <w:left w:val="none" w:sz="0" w:space="0" w:color="auto"/>
        <w:bottom w:val="none" w:sz="0" w:space="0" w:color="auto"/>
        <w:right w:val="none" w:sz="0" w:space="0" w:color="auto"/>
      </w:divBdr>
      <w:divsChild>
        <w:div w:id="986740039">
          <w:marLeft w:val="0"/>
          <w:marRight w:val="0"/>
          <w:marTop w:val="0"/>
          <w:marBottom w:val="0"/>
          <w:divBdr>
            <w:top w:val="none" w:sz="0" w:space="0" w:color="auto"/>
            <w:left w:val="none" w:sz="0" w:space="0" w:color="auto"/>
            <w:bottom w:val="none" w:sz="0" w:space="0" w:color="auto"/>
            <w:right w:val="none" w:sz="0" w:space="0" w:color="auto"/>
          </w:divBdr>
          <w:divsChild>
            <w:div w:id="740639720">
              <w:marLeft w:val="225"/>
              <w:marRight w:val="0"/>
              <w:marTop w:val="150"/>
              <w:marBottom w:val="0"/>
              <w:divBdr>
                <w:top w:val="none" w:sz="0" w:space="0" w:color="auto"/>
                <w:left w:val="none" w:sz="0" w:space="0" w:color="auto"/>
                <w:bottom w:val="none" w:sz="0" w:space="0" w:color="auto"/>
                <w:right w:val="none" w:sz="0" w:space="0" w:color="auto"/>
              </w:divBdr>
              <w:divsChild>
                <w:div w:id="1342734212">
                  <w:marLeft w:val="0"/>
                  <w:marRight w:val="0"/>
                  <w:marTop w:val="0"/>
                  <w:marBottom w:val="0"/>
                  <w:divBdr>
                    <w:top w:val="none" w:sz="0" w:space="0" w:color="auto"/>
                    <w:left w:val="none" w:sz="0" w:space="0" w:color="auto"/>
                    <w:bottom w:val="none" w:sz="0" w:space="0" w:color="auto"/>
                    <w:right w:val="none" w:sz="0" w:space="0" w:color="auto"/>
                  </w:divBdr>
                  <w:divsChild>
                    <w:div w:id="81352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470070">
      <w:bodyDiv w:val="1"/>
      <w:marLeft w:val="0"/>
      <w:marRight w:val="0"/>
      <w:marTop w:val="0"/>
      <w:marBottom w:val="0"/>
      <w:divBdr>
        <w:top w:val="none" w:sz="0" w:space="0" w:color="auto"/>
        <w:left w:val="none" w:sz="0" w:space="0" w:color="auto"/>
        <w:bottom w:val="none" w:sz="0" w:space="0" w:color="auto"/>
        <w:right w:val="none" w:sz="0" w:space="0" w:color="auto"/>
      </w:divBdr>
      <w:divsChild>
        <w:div w:id="552665642">
          <w:marLeft w:val="0"/>
          <w:marRight w:val="0"/>
          <w:marTop w:val="0"/>
          <w:marBottom w:val="0"/>
          <w:divBdr>
            <w:top w:val="none" w:sz="0" w:space="0" w:color="auto"/>
            <w:left w:val="none" w:sz="0" w:space="0" w:color="auto"/>
            <w:bottom w:val="none" w:sz="0" w:space="0" w:color="auto"/>
            <w:right w:val="none" w:sz="0" w:space="0" w:color="auto"/>
          </w:divBdr>
          <w:divsChild>
            <w:div w:id="743334816">
              <w:marLeft w:val="225"/>
              <w:marRight w:val="0"/>
              <w:marTop w:val="150"/>
              <w:marBottom w:val="0"/>
              <w:divBdr>
                <w:top w:val="none" w:sz="0" w:space="0" w:color="auto"/>
                <w:left w:val="none" w:sz="0" w:space="0" w:color="auto"/>
                <w:bottom w:val="none" w:sz="0" w:space="0" w:color="auto"/>
                <w:right w:val="none" w:sz="0" w:space="0" w:color="auto"/>
              </w:divBdr>
              <w:divsChild>
                <w:div w:id="2122727236">
                  <w:marLeft w:val="0"/>
                  <w:marRight w:val="0"/>
                  <w:marTop w:val="0"/>
                  <w:marBottom w:val="0"/>
                  <w:divBdr>
                    <w:top w:val="none" w:sz="0" w:space="0" w:color="auto"/>
                    <w:left w:val="none" w:sz="0" w:space="0" w:color="auto"/>
                    <w:bottom w:val="none" w:sz="0" w:space="0" w:color="auto"/>
                    <w:right w:val="none" w:sz="0" w:space="0" w:color="auto"/>
                  </w:divBdr>
                  <w:divsChild>
                    <w:div w:id="13481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er.xboxlive.com/en-us/platform/development/education/Pages/Samples.aspx"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microsoft.com/MISC/CPYRIGHT.H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v>Volume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Sheet1!$A$1:$A$10</c:f>
              <c:numCache>
                <c:formatCode>General</c:formatCode>
                <c:ptCount val="10"/>
                <c:pt idx="0">
                  <c:v>0</c:v>
                </c:pt>
                <c:pt idx="1">
                  <c:v>0.2</c:v>
                </c:pt>
                <c:pt idx="2">
                  <c:v>0.3</c:v>
                </c:pt>
                <c:pt idx="3">
                  <c:v>0.4</c:v>
                </c:pt>
                <c:pt idx="4">
                  <c:v>0.5</c:v>
                </c:pt>
                <c:pt idx="5">
                  <c:v>0.6</c:v>
                </c:pt>
                <c:pt idx="6">
                  <c:v>0.7</c:v>
                </c:pt>
                <c:pt idx="7">
                  <c:v>0.8</c:v>
                </c:pt>
                <c:pt idx="8">
                  <c:v>0.9</c:v>
                </c:pt>
                <c:pt idx="9">
                  <c:v>1</c:v>
                </c:pt>
              </c:numCache>
            </c:numRef>
          </c:cat>
          <c:val>
            <c:numRef>
              <c:f>Sheet1!$B$1:$B$10</c:f>
              <c:numCache>
                <c:formatCode>General</c:formatCode>
                <c:ptCount val="10"/>
                <c:pt idx="0">
                  <c:v>1</c:v>
                </c:pt>
                <c:pt idx="1">
                  <c:v>1</c:v>
                </c:pt>
                <c:pt idx="2">
                  <c:v>0.5</c:v>
                </c:pt>
                <c:pt idx="3">
                  <c:v>0.35</c:v>
                </c:pt>
                <c:pt idx="4">
                  <c:v>0.23</c:v>
                </c:pt>
                <c:pt idx="5">
                  <c:v>0.16</c:v>
                </c:pt>
                <c:pt idx="6">
                  <c:v>0.1</c:v>
                </c:pt>
                <c:pt idx="7">
                  <c:v>0.06</c:v>
                </c:pt>
                <c:pt idx="8">
                  <c:v>0.04</c:v>
                </c:pt>
                <c:pt idx="9">
                  <c:v>0</c:v>
                </c:pt>
              </c:numCache>
            </c:numRef>
          </c:val>
          <c:smooth val="0"/>
          <c:extLst>
            <c:ext xmlns:c16="http://schemas.microsoft.com/office/drawing/2014/chart" uri="{C3380CC4-5D6E-409C-BE32-E72D297353CC}">
              <c16:uniqueId val="{00000000-DE38-47AF-BA16-185DCA59ABC1}"/>
            </c:ext>
          </c:extLst>
        </c:ser>
        <c:ser>
          <c:idx val="0"/>
          <c:order val="1"/>
          <c:tx>
            <c:v>Reverb</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Sheet1!$B$13:$B$22</c:f>
              <c:numCache>
                <c:formatCode>General</c:formatCode>
                <c:ptCount val="10"/>
                <c:pt idx="0">
                  <c:v>0.7</c:v>
                </c:pt>
                <c:pt idx="1">
                  <c:v>0.78</c:v>
                </c:pt>
                <c:pt idx="2">
                  <c:v>0.85</c:v>
                </c:pt>
                <c:pt idx="3">
                  <c:v>1</c:v>
                </c:pt>
                <c:pt idx="4">
                  <c:v>1</c:v>
                </c:pt>
                <c:pt idx="5">
                  <c:v>0.6</c:v>
                </c:pt>
                <c:pt idx="6">
                  <c:v>0.4</c:v>
                </c:pt>
                <c:pt idx="7">
                  <c:v>0.25</c:v>
                </c:pt>
                <c:pt idx="8">
                  <c:v>0.11</c:v>
                </c:pt>
                <c:pt idx="9">
                  <c:v>0</c:v>
                </c:pt>
              </c:numCache>
            </c:numRef>
          </c:val>
          <c:smooth val="0"/>
          <c:extLst>
            <c:ext xmlns:c16="http://schemas.microsoft.com/office/drawing/2014/chart" uri="{C3380CC4-5D6E-409C-BE32-E72D297353CC}">
              <c16:uniqueId val="{00000001-DE38-47AF-BA16-185DCA59ABC1}"/>
            </c:ext>
          </c:extLst>
        </c:ser>
        <c:dLbls>
          <c:showLegendKey val="0"/>
          <c:showVal val="0"/>
          <c:showCatName val="0"/>
          <c:showSerName val="0"/>
          <c:showPercent val="0"/>
          <c:showBubbleSize val="0"/>
        </c:dLbls>
        <c:marker val="1"/>
        <c:smooth val="0"/>
        <c:axId val="336072384"/>
        <c:axId val="336072776"/>
      </c:lineChart>
      <c:catAx>
        <c:axId val="336072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072776"/>
        <c:crosses val="autoZero"/>
        <c:auto val="1"/>
        <c:lblAlgn val="ctr"/>
        <c:lblOffset val="100"/>
        <c:noMultiLvlLbl val="0"/>
      </c:catAx>
      <c:valAx>
        <c:axId val="336072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Volume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07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BE276B6FA82846B34A5625B4415798" ma:contentTypeVersion="0" ma:contentTypeDescription="Create a new document." ma:contentTypeScope="" ma:versionID="9a73df7db9f869991e9d5915646c5199">
  <xsd:schema xmlns:xsd="http://www.w3.org/2001/XMLSchema" xmlns:xs="http://www.w3.org/2001/XMLSchema" xmlns:p="http://schemas.microsoft.com/office/2006/metadata/properties" targetNamespace="http://schemas.microsoft.com/office/2006/metadata/properties" ma:root="true" ma:fieldsID="ad1abec7f977ddfab634d6587d1ad9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3A0AB2-0AF4-4031-AA9D-3200711D67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4A4BAC9-A27F-4A3B-9682-059368159914}">
  <ds:schemaRefs>
    <ds:schemaRef ds:uri="http://schemas.microsoft.com/sharepoint/v3/contenttype/forms"/>
  </ds:schemaRefs>
</ds:datastoreItem>
</file>

<file path=customXml/itemProps3.xml><?xml version="1.0" encoding="utf-8"?>
<ds:datastoreItem xmlns:ds="http://schemas.openxmlformats.org/officeDocument/2006/customXml" ds:itemID="{333CCA06-F001-4484-B126-B2A2177123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2012-10-02T09:48:00Z</dcterms:created>
  <dcterms:modified xsi:type="dcterms:W3CDTF">2018-05-22T22:02:00Z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0x010100BDBE276B6FA82846B34A5625B4415798</vt:lpwstr>
  </property>
  <property fmtid="{D5CDD505-2E9C-101B-9397-08002B2CF9AE}" pid="3" name="IsMyDocuments">
    <vt:bool>true</vt:bool>
  </property>
  <property fmtid="{D5CDD505-2E9C-101B-9397-08002B2CF9AE}" pid="4" name="MSIP_Label_f42aa342-8706-4288-bd11-ebb85995028c_Enabled">
    <vt:lpwstr>True</vt:lpwstr>
  </property>
  <property fmtid="{D5CDD505-2E9C-101B-9397-08002B2CF9AE}" pid="5" name="MSIP_Label_f42aa342-8706-4288-bd11-ebb85995028c_SiteId">
    <vt:lpwstr>72f988bf-86f1-41af-91ab-2d7cd011db47</vt:lpwstr>
  </property>
  <property fmtid="{D5CDD505-2E9C-101B-9397-08002B2CF9AE}" pid="6" name="MSIP_Label_f42aa342-8706-4288-bd11-ebb85995028c_Owner">
    <vt:lpwstr>sspiller@microsoft.com</vt:lpwstr>
  </property>
  <property fmtid="{D5CDD505-2E9C-101B-9397-08002B2CF9AE}" pid="7" name="MSIP_Label_f42aa342-8706-4288-bd11-ebb85995028c_SetDate">
    <vt:lpwstr>2018-05-22T22:02:34.8642222Z</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