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B244" w14:textId="6CA473F5" w:rsidR="00FE7E73" w:rsidRDefault="00D22CBA" w:rsidP="00D22CBA">
      <w:pPr>
        <w:pStyle w:val="Heading1"/>
      </w:pPr>
      <w:r>
        <w:t>Goal</w:t>
      </w:r>
    </w:p>
    <w:p w14:paraId="7C0175E3" w14:textId="18D0D90A" w:rsidR="00D22CBA" w:rsidRDefault="00D22CBA" w:rsidP="00D22CBA">
      <w:r>
        <w:t xml:space="preserve">Create an AKS cluster in a VNet. </w:t>
      </w:r>
    </w:p>
    <w:p w14:paraId="3DFD1BB9" w14:textId="2D4EBA5E" w:rsidR="00D22CBA" w:rsidRDefault="00B2759E" w:rsidP="00D22CBA">
      <w:pPr>
        <w:pStyle w:val="Heading1"/>
      </w:pPr>
      <w:r>
        <w:t>Steps</w:t>
      </w:r>
    </w:p>
    <w:p w14:paraId="0BC76710" w14:textId="6960171D" w:rsidR="00B2759E" w:rsidRDefault="00B2759E" w:rsidP="00680879">
      <w:pPr>
        <w:pStyle w:val="Heading2"/>
      </w:pPr>
      <w:r>
        <w:t>Login to your Azure Subscription</w:t>
      </w:r>
    </w:p>
    <w:p w14:paraId="191AA478" w14:textId="77777777" w:rsidR="00A839EB" w:rsidRPr="00A839EB" w:rsidRDefault="00A839EB" w:rsidP="00A839EB">
      <w:pPr>
        <w:pStyle w:val="ListParagraph"/>
        <w:numPr>
          <w:ilvl w:val="0"/>
          <w:numId w:val="2"/>
        </w:numPr>
        <w:ind w:left="360"/>
        <w:rPr>
          <w:rFonts w:cstheme="minorHAnsi"/>
          <w:u w:val="single"/>
        </w:rPr>
      </w:pPr>
      <w:r w:rsidRPr="00A839EB">
        <w:rPr>
          <w:rFonts w:cstheme="minorHAnsi"/>
          <w:u w:val="single"/>
        </w:rPr>
        <w:t>L</w:t>
      </w:r>
      <w:r w:rsidR="00680879" w:rsidRPr="00A839EB">
        <w:rPr>
          <w:rFonts w:cstheme="minorHAnsi"/>
          <w:u w:val="single"/>
        </w:rPr>
        <w:t xml:space="preserve">ogin to the Azure Portal </w:t>
      </w:r>
    </w:p>
    <w:p w14:paraId="712E9A74" w14:textId="77777777" w:rsidR="00755CAD" w:rsidRDefault="00680879" w:rsidP="00755CAD">
      <w:pPr>
        <w:pStyle w:val="ListParagraph"/>
        <w:ind w:left="360"/>
        <w:rPr>
          <w:rFonts w:cstheme="minorHAnsi"/>
        </w:rPr>
      </w:pPr>
      <w:r>
        <w:rPr>
          <w:rFonts w:cstheme="minorHAnsi"/>
        </w:rPr>
        <w:t xml:space="preserve">Go to </w:t>
      </w:r>
      <w:r w:rsidR="00495482">
        <w:rPr>
          <w:rFonts w:cstheme="minorHAnsi"/>
        </w:rPr>
        <w:t>http://</w:t>
      </w:r>
      <w:r>
        <w:rPr>
          <w:rFonts w:cstheme="minorHAnsi"/>
        </w:rPr>
        <w:t xml:space="preserve">portal.azure.com and login using the credentials provided. </w:t>
      </w:r>
    </w:p>
    <w:p w14:paraId="72F09729" w14:textId="710ADCAF" w:rsidR="00495482" w:rsidRPr="00755CAD" w:rsidRDefault="00755CAD" w:rsidP="00755CAD">
      <w:pPr>
        <w:pStyle w:val="ListParagraph"/>
        <w:ind w:left="360"/>
        <w:rPr>
          <w:rFonts w:cstheme="minorHAnsi"/>
        </w:rPr>
      </w:pPr>
      <w:r>
        <w:rPr>
          <w:rFonts w:cstheme="minorHAnsi"/>
        </w:rPr>
        <w:t xml:space="preserve">After logging on click on “Resource Groups” menu option on the left. </w:t>
      </w:r>
      <w:r w:rsidRPr="00755CAD">
        <w:rPr>
          <w:rFonts w:cstheme="minorHAnsi"/>
        </w:rPr>
        <w:t>Y</w:t>
      </w:r>
      <w:r w:rsidR="00680879" w:rsidRPr="00755CAD">
        <w:rPr>
          <w:rFonts w:cstheme="minorHAnsi"/>
        </w:rPr>
        <w:t xml:space="preserve">ou will see a Resource Group </w:t>
      </w:r>
      <w:r w:rsidR="003A3CFA" w:rsidRPr="00755CAD">
        <w:rPr>
          <w:rFonts w:cstheme="minorHAnsi"/>
        </w:rPr>
        <w:t xml:space="preserve">(RG) </w:t>
      </w:r>
      <w:r w:rsidR="00FB57D6">
        <w:rPr>
          <w:rFonts w:cstheme="minorHAnsi"/>
        </w:rPr>
        <w:t xml:space="preserve">pre-created for you </w:t>
      </w:r>
      <w:r w:rsidR="009C6BA1" w:rsidRPr="00755CAD">
        <w:rPr>
          <w:rFonts w:cstheme="minorHAnsi"/>
        </w:rPr>
        <w:t>with name “Company</w:t>
      </w:r>
      <w:r w:rsidR="00FB57D6">
        <w:rPr>
          <w:rFonts w:cstheme="minorHAnsi"/>
        </w:rPr>
        <w:t>*</w:t>
      </w:r>
      <w:r w:rsidR="009C6BA1" w:rsidRPr="00755CAD">
        <w:rPr>
          <w:rFonts w:cstheme="minorHAnsi"/>
        </w:rPr>
        <w:t>”</w:t>
      </w:r>
      <w:r>
        <w:rPr>
          <w:rFonts w:cstheme="minorHAnsi"/>
        </w:rPr>
        <w:t xml:space="preserve">. </w:t>
      </w:r>
      <w:r w:rsidR="00FB57D6">
        <w:rPr>
          <w:rFonts w:cstheme="minorHAnsi"/>
        </w:rPr>
        <w:t xml:space="preserve">‘*’ </w:t>
      </w:r>
      <w:r>
        <w:rPr>
          <w:rFonts w:cstheme="minorHAnsi"/>
        </w:rPr>
        <w:t>is your company number.</w:t>
      </w:r>
    </w:p>
    <w:p w14:paraId="7292D605" w14:textId="0629710F" w:rsidR="008065CE" w:rsidRDefault="008065CE" w:rsidP="00495482">
      <w:pPr>
        <w:pStyle w:val="ListParagraph"/>
        <w:spacing w:after="0"/>
        <w:ind w:left="360"/>
        <w:rPr>
          <w:rFonts w:cstheme="minorHAnsi"/>
        </w:rPr>
      </w:pPr>
    </w:p>
    <w:p w14:paraId="7EE30E02" w14:textId="10B148A4" w:rsidR="008065CE" w:rsidRPr="008065CE" w:rsidRDefault="008065CE" w:rsidP="00495482">
      <w:pPr>
        <w:pStyle w:val="ListParagraph"/>
        <w:spacing w:after="0"/>
        <w:ind w:left="360"/>
        <w:rPr>
          <w:rFonts w:cstheme="minorHAnsi"/>
          <w:b/>
          <w:color w:val="00B050"/>
        </w:rPr>
      </w:pPr>
      <w:r w:rsidRPr="008065CE">
        <w:rPr>
          <w:rFonts w:cstheme="minorHAnsi"/>
          <w:b/>
          <w:color w:val="00B050"/>
        </w:rPr>
        <w:t>Make a note of your company number. You will use this number to create resources throughout the workshop.</w:t>
      </w:r>
    </w:p>
    <w:p w14:paraId="733000AC" w14:textId="77777777" w:rsidR="00495482" w:rsidRDefault="00495482" w:rsidP="00495482">
      <w:pPr>
        <w:pStyle w:val="ListParagraph"/>
        <w:spacing w:after="0"/>
        <w:ind w:left="360"/>
        <w:rPr>
          <w:rFonts w:cstheme="minorHAnsi"/>
        </w:rPr>
      </w:pPr>
    </w:p>
    <w:p w14:paraId="6FAF7A8F" w14:textId="729F2FF8" w:rsidR="00495482" w:rsidRDefault="00755CAD" w:rsidP="00495482">
      <w:pPr>
        <w:pStyle w:val="ListParagraph"/>
        <w:spacing w:before="240"/>
        <w:ind w:left="360"/>
        <w:rPr>
          <w:rFonts w:cstheme="minorHAnsi"/>
        </w:rPr>
      </w:pPr>
      <w:r>
        <w:rPr>
          <w:rFonts w:cstheme="minorHAnsi"/>
        </w:rPr>
        <w:t xml:space="preserve">Click on the RG to see all the resources </w:t>
      </w:r>
      <w:r w:rsidRPr="00755CAD">
        <w:rPr>
          <w:rFonts w:cstheme="minorHAnsi"/>
        </w:rPr>
        <w:t>in</w:t>
      </w:r>
      <w:r>
        <w:rPr>
          <w:rFonts w:cstheme="minorHAnsi"/>
        </w:rPr>
        <w:t xml:space="preserve"> it. Y</w:t>
      </w:r>
      <w:r w:rsidR="009C6BA1">
        <w:rPr>
          <w:rFonts w:cstheme="minorHAnsi"/>
        </w:rPr>
        <w:t xml:space="preserve">ou will see two </w:t>
      </w:r>
      <w:proofErr w:type="spellStart"/>
      <w:r w:rsidR="009C6BA1">
        <w:rPr>
          <w:rFonts w:cstheme="minorHAnsi"/>
        </w:rPr>
        <w:t>VNets</w:t>
      </w:r>
      <w:proofErr w:type="spellEnd"/>
      <w:r w:rsidR="009C6BA1">
        <w:rPr>
          <w:rFonts w:cstheme="minorHAnsi"/>
        </w:rPr>
        <w:t xml:space="preserve">. The “C*-VNet” </w:t>
      </w:r>
      <w:r w:rsidR="00495482">
        <w:rPr>
          <w:rFonts w:cstheme="minorHAnsi"/>
        </w:rPr>
        <w:t xml:space="preserve">is the hub VNet which </w:t>
      </w:r>
      <w:r w:rsidR="009C6BA1">
        <w:rPr>
          <w:rFonts w:cstheme="minorHAnsi"/>
        </w:rPr>
        <w:t>contains the ER Gateway and Firewall deployment. The “C*</w:t>
      </w:r>
      <w:r w:rsidR="008065CE">
        <w:rPr>
          <w:rFonts w:cstheme="minorHAnsi"/>
        </w:rPr>
        <w:t>-</w:t>
      </w:r>
      <w:r w:rsidR="009C6BA1">
        <w:rPr>
          <w:rFonts w:cstheme="minorHAnsi"/>
        </w:rPr>
        <w:t xml:space="preserve">Spoke-VNet” </w:t>
      </w:r>
      <w:r w:rsidR="00495482">
        <w:rPr>
          <w:rFonts w:cstheme="minorHAnsi"/>
        </w:rPr>
        <w:t xml:space="preserve">is a spoke VNet peered to the hub and </w:t>
      </w:r>
      <w:r w:rsidR="009C6BA1">
        <w:rPr>
          <w:rFonts w:cstheme="minorHAnsi"/>
        </w:rPr>
        <w:t xml:space="preserve">is where you will deploy the cluster. </w:t>
      </w:r>
    </w:p>
    <w:p w14:paraId="52B514C7" w14:textId="1A661352" w:rsidR="00A839EB" w:rsidRDefault="009C6BA1" w:rsidP="00A839EB">
      <w:pPr>
        <w:pStyle w:val="ListParagraph"/>
        <w:ind w:left="360"/>
        <w:rPr>
          <w:rFonts w:cstheme="minorHAnsi"/>
        </w:rPr>
      </w:pPr>
      <w:r>
        <w:rPr>
          <w:rFonts w:cstheme="minorHAnsi"/>
        </w:rPr>
        <w:t xml:space="preserve">Resources in these </w:t>
      </w:r>
      <w:proofErr w:type="spellStart"/>
      <w:r>
        <w:rPr>
          <w:rFonts w:cstheme="minorHAnsi"/>
        </w:rPr>
        <w:t>VNets</w:t>
      </w:r>
      <w:proofErr w:type="spellEnd"/>
      <w:r>
        <w:rPr>
          <w:rFonts w:cstheme="minorHAnsi"/>
        </w:rPr>
        <w:t xml:space="preserve"> have name</w:t>
      </w:r>
      <w:r w:rsidR="008065CE">
        <w:rPr>
          <w:rFonts w:cstheme="minorHAnsi"/>
        </w:rPr>
        <w:t>s</w:t>
      </w:r>
      <w:r>
        <w:rPr>
          <w:rFonts w:cstheme="minorHAnsi"/>
        </w:rPr>
        <w:t xml:space="preserve"> beginning with “C*” and “C*-Spoke” respectively. </w:t>
      </w:r>
    </w:p>
    <w:p w14:paraId="58FFFC17" w14:textId="6F76ED3F" w:rsidR="008065CE" w:rsidRDefault="008065CE" w:rsidP="00A839EB">
      <w:pPr>
        <w:pStyle w:val="ListParagraph"/>
        <w:ind w:left="360"/>
        <w:rPr>
          <w:rFonts w:cstheme="minorHAnsi"/>
        </w:rPr>
      </w:pPr>
    </w:p>
    <w:p w14:paraId="4078837F" w14:textId="4B1831DB" w:rsidR="008065CE" w:rsidRPr="00A839EB" w:rsidRDefault="008065CE" w:rsidP="00A839EB">
      <w:pPr>
        <w:pStyle w:val="ListParagraph"/>
        <w:ind w:left="360"/>
        <w:rPr>
          <w:rFonts w:cstheme="minorHAnsi"/>
        </w:rPr>
      </w:pPr>
      <w:r>
        <w:rPr>
          <w:rFonts w:cstheme="minorHAnsi"/>
        </w:rPr>
        <w:t>Below is a snapshot of Company60</w:t>
      </w:r>
    </w:p>
    <w:p w14:paraId="5E7AB273" w14:textId="77777777" w:rsidR="00A839EB" w:rsidRDefault="00A839EB" w:rsidP="009C6BA1">
      <w:pPr>
        <w:pStyle w:val="ListParagraph"/>
        <w:rPr>
          <w:rFonts w:cstheme="minorHAnsi"/>
        </w:rPr>
      </w:pPr>
    </w:p>
    <w:p w14:paraId="3B6C7B7C" w14:textId="66C355C7" w:rsidR="009C6BA1" w:rsidRPr="00E410AC" w:rsidRDefault="00E410AC" w:rsidP="00E410AC">
      <w:pPr>
        <w:rPr>
          <w:rFonts w:cstheme="minorHAnsi"/>
        </w:rPr>
      </w:pPr>
      <w:r>
        <w:rPr>
          <w:rFonts w:cstheme="minorHAnsi"/>
        </w:rPr>
        <w:tab/>
      </w:r>
      <w:r>
        <w:rPr>
          <w:noProof/>
        </w:rPr>
        <w:drawing>
          <wp:inline distT="0" distB="0" distL="0" distR="0" wp14:anchorId="6EBE9226" wp14:editId="1FF9BA5C">
            <wp:extent cx="34099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950" cy="3952875"/>
                    </a:xfrm>
                    <a:prstGeom prst="rect">
                      <a:avLst/>
                    </a:prstGeom>
                  </pic:spPr>
                </pic:pic>
              </a:graphicData>
            </a:graphic>
          </wp:inline>
        </w:drawing>
      </w:r>
    </w:p>
    <w:p w14:paraId="4A68CF4A" w14:textId="77777777" w:rsidR="00A839EB" w:rsidRDefault="00A839EB" w:rsidP="00A839EB">
      <w:pPr>
        <w:pStyle w:val="ListParagraph"/>
        <w:rPr>
          <w:rFonts w:cstheme="minorHAnsi"/>
        </w:rPr>
      </w:pPr>
    </w:p>
    <w:p w14:paraId="0EE7E6E4" w14:textId="2F28561B" w:rsidR="00B44B37" w:rsidRDefault="00D44B13" w:rsidP="00E302FE">
      <w:pPr>
        <w:pStyle w:val="Heading2"/>
      </w:pPr>
      <w:r>
        <w:t>Create a Cluster</w:t>
      </w:r>
    </w:p>
    <w:p w14:paraId="397C103E" w14:textId="75D32291" w:rsidR="00E302FE" w:rsidRDefault="00E302FE" w:rsidP="00E302FE">
      <w:r>
        <w:t>Complete the below steps to create a cluster. We will create it through Azure CLI</w:t>
      </w:r>
    </w:p>
    <w:p w14:paraId="3FE214E1" w14:textId="60A2EE67" w:rsidR="00AF12C3" w:rsidRPr="00E302FE" w:rsidRDefault="00AF12C3" w:rsidP="00E302FE">
      <w:r w:rsidRPr="00922579">
        <w:rPr>
          <w:b/>
          <w:color w:val="00B050"/>
        </w:rPr>
        <w:t xml:space="preserve">Note: In all these </w:t>
      </w:r>
      <w:r>
        <w:rPr>
          <w:b/>
          <w:color w:val="00B050"/>
        </w:rPr>
        <w:t>instructions</w:t>
      </w:r>
      <w:r w:rsidRPr="00922579">
        <w:rPr>
          <w:b/>
          <w:color w:val="00B050"/>
        </w:rPr>
        <w:t xml:space="preserve"> replace ‘*’ </w:t>
      </w:r>
      <w:r>
        <w:rPr>
          <w:b/>
          <w:color w:val="00B050"/>
        </w:rPr>
        <w:t xml:space="preserve">in the resource names </w:t>
      </w:r>
      <w:r w:rsidRPr="00922579">
        <w:rPr>
          <w:b/>
          <w:color w:val="00B050"/>
        </w:rPr>
        <w:t xml:space="preserve">with </w:t>
      </w:r>
      <w:r>
        <w:rPr>
          <w:b/>
          <w:color w:val="00B050"/>
        </w:rPr>
        <w:t xml:space="preserve">your </w:t>
      </w:r>
      <w:r w:rsidRPr="00922579">
        <w:rPr>
          <w:b/>
          <w:color w:val="00B050"/>
        </w:rPr>
        <w:t>company no</w:t>
      </w:r>
      <w:r>
        <w:rPr>
          <w:b/>
          <w:color w:val="00B050"/>
        </w:rPr>
        <w:t>.</w:t>
      </w:r>
    </w:p>
    <w:p w14:paraId="214ECD19" w14:textId="77777777" w:rsidR="00E302FE" w:rsidRPr="00782FAB" w:rsidRDefault="00E302FE" w:rsidP="00E302FE">
      <w:pPr>
        <w:pStyle w:val="ListParagraph"/>
        <w:numPr>
          <w:ilvl w:val="0"/>
          <w:numId w:val="6"/>
        </w:numPr>
        <w:spacing w:after="0"/>
        <w:ind w:left="360"/>
      </w:pPr>
      <w:r>
        <w:rPr>
          <w:u w:val="single"/>
        </w:rPr>
        <w:t xml:space="preserve">Open Windows </w:t>
      </w:r>
      <w:proofErr w:type="spellStart"/>
      <w:r>
        <w:rPr>
          <w:i/>
          <w:u w:val="single"/>
        </w:rPr>
        <w:t>cmd</w:t>
      </w:r>
      <w:proofErr w:type="spellEnd"/>
      <w:r>
        <w:rPr>
          <w:i/>
          <w:u w:val="single"/>
        </w:rPr>
        <w:t xml:space="preserve"> </w:t>
      </w:r>
      <w:r>
        <w:rPr>
          <w:u w:val="single"/>
        </w:rPr>
        <w:t>prompt</w:t>
      </w:r>
    </w:p>
    <w:p w14:paraId="671EF1DA" w14:textId="77777777" w:rsidR="00E302FE" w:rsidRPr="00782FAB" w:rsidRDefault="00E302FE" w:rsidP="00E302FE">
      <w:pPr>
        <w:pStyle w:val="ListParagraph"/>
        <w:spacing w:after="0"/>
      </w:pPr>
    </w:p>
    <w:p w14:paraId="571255D5" w14:textId="77777777" w:rsidR="00E302FE" w:rsidRDefault="00E302FE" w:rsidP="00E302FE">
      <w:pPr>
        <w:pStyle w:val="ListParagraph"/>
        <w:numPr>
          <w:ilvl w:val="0"/>
          <w:numId w:val="6"/>
        </w:numPr>
        <w:spacing w:after="0"/>
        <w:ind w:left="360"/>
        <w:rPr>
          <w:u w:val="single"/>
        </w:rPr>
      </w:pPr>
      <w:r>
        <w:rPr>
          <w:u w:val="single"/>
        </w:rPr>
        <w:t>Login through CLI</w:t>
      </w:r>
    </w:p>
    <w:p w14:paraId="5ACFD1F7" w14:textId="3EA40407" w:rsidR="00E302FE" w:rsidRPr="00E302FE" w:rsidRDefault="00E302FE" w:rsidP="00E302FE">
      <w:pPr>
        <w:spacing w:after="0"/>
        <w:ind w:left="360"/>
        <w:rPr>
          <w:u w:val="single"/>
        </w:rPr>
      </w:pPr>
      <w:r w:rsidRPr="00E302FE">
        <w:rPr>
          <w:rFonts w:cstheme="minorHAnsi"/>
        </w:rPr>
        <w:t xml:space="preserve">Login through CLI by running the following command. </w:t>
      </w:r>
      <w:r>
        <w:t>This will open the web browser where you will enter the credentials provided and login to Azure</w:t>
      </w:r>
      <w:r w:rsidRPr="00E302FE">
        <w:rPr>
          <w:rFonts w:cstheme="minorHAnsi"/>
        </w:rPr>
        <w:t xml:space="preserve"> </w:t>
      </w:r>
    </w:p>
    <w:p w14:paraId="71B6DE6C" w14:textId="77777777" w:rsidR="00E302FE" w:rsidRDefault="00E302FE" w:rsidP="00E302FE">
      <w:pPr>
        <w:pStyle w:val="ListParagraph"/>
        <w:spacing w:after="0"/>
        <w:rPr>
          <w:rFonts w:ascii="Courier New" w:hAnsi="Courier New" w:cs="Courier New"/>
          <w:color w:val="0070C0"/>
        </w:rPr>
      </w:pPr>
    </w:p>
    <w:p w14:paraId="0505BE31" w14:textId="36D4377F" w:rsidR="00E302FE" w:rsidRDefault="00E302FE" w:rsidP="00E302FE">
      <w:pPr>
        <w:spacing w:after="0"/>
        <w:ind w:firstLine="360"/>
        <w:rPr>
          <w:rFonts w:ascii="Courier New" w:hAnsi="Courier New" w:cs="Courier New"/>
          <w:color w:val="0070C0"/>
        </w:rPr>
      </w:pPr>
      <w:proofErr w:type="spellStart"/>
      <w:r w:rsidRPr="00E302FE">
        <w:rPr>
          <w:rFonts w:ascii="Courier New" w:hAnsi="Courier New" w:cs="Courier New"/>
          <w:color w:val="0070C0"/>
        </w:rPr>
        <w:t>az</w:t>
      </w:r>
      <w:proofErr w:type="spellEnd"/>
      <w:r w:rsidRPr="00E302FE">
        <w:rPr>
          <w:rFonts w:ascii="Courier New" w:hAnsi="Courier New" w:cs="Courier New"/>
          <w:color w:val="0070C0"/>
        </w:rPr>
        <w:t xml:space="preserve"> login</w:t>
      </w:r>
    </w:p>
    <w:p w14:paraId="0661D496" w14:textId="77777777" w:rsidR="00E302FE" w:rsidRPr="00E302FE" w:rsidRDefault="00E302FE" w:rsidP="00E302FE">
      <w:pPr>
        <w:spacing w:after="0"/>
        <w:ind w:firstLine="360"/>
      </w:pPr>
    </w:p>
    <w:p w14:paraId="74B35E18" w14:textId="42D2A396" w:rsidR="00E302FE" w:rsidRPr="00E302FE" w:rsidRDefault="00E302FE" w:rsidP="00E302FE">
      <w:pPr>
        <w:pStyle w:val="ListParagraph"/>
        <w:numPr>
          <w:ilvl w:val="0"/>
          <w:numId w:val="6"/>
        </w:numPr>
        <w:spacing w:after="0"/>
        <w:ind w:left="360"/>
      </w:pPr>
      <w:r>
        <w:rPr>
          <w:u w:val="single"/>
        </w:rPr>
        <w:t>Get the Virtual Network Subnet Resource ID</w:t>
      </w:r>
    </w:p>
    <w:p w14:paraId="1715EA66" w14:textId="4A4CF375" w:rsidR="00E302FE" w:rsidRDefault="00E302FE" w:rsidP="00E302FE">
      <w:pPr>
        <w:pStyle w:val="ListParagraph"/>
        <w:spacing w:after="0"/>
        <w:ind w:left="360"/>
      </w:pPr>
      <w:r>
        <w:t>You will deploy the cluster into the subnet named “Cluster” in the VNet “C*-Spoke-VNet”. Run the following command to get the Resource ID of this subnet and save the output.</w:t>
      </w:r>
    </w:p>
    <w:p w14:paraId="0524AF7E" w14:textId="6B6D1C09" w:rsidR="00E302FE" w:rsidRDefault="00E302FE" w:rsidP="00E302FE">
      <w:pPr>
        <w:pStyle w:val="ListParagraph"/>
        <w:spacing w:after="0"/>
        <w:ind w:left="360"/>
      </w:pPr>
    </w:p>
    <w:p w14:paraId="51080C38" w14:textId="1B9383DF" w:rsidR="008E7DC2" w:rsidRPr="00633620" w:rsidRDefault="00AF12C3" w:rsidP="00633620">
      <w:pPr>
        <w:pStyle w:val="ListParagraph"/>
        <w:spacing w:after="0"/>
        <w:ind w:left="360"/>
        <w:rPr>
          <w:rFonts w:ascii="Courier New" w:hAnsi="Courier New" w:cs="Courier New"/>
        </w:rPr>
      </w:pPr>
      <w:proofErr w:type="spellStart"/>
      <w:r w:rsidRPr="00AF12C3">
        <w:rPr>
          <w:rFonts w:ascii="Courier New" w:hAnsi="Courier New" w:cs="Courier New"/>
          <w:color w:val="0070C0"/>
        </w:rPr>
        <w:t>a</w:t>
      </w:r>
      <w:r w:rsidR="00E302FE" w:rsidRPr="00AF12C3">
        <w:rPr>
          <w:rFonts w:ascii="Courier New" w:hAnsi="Courier New" w:cs="Courier New"/>
          <w:color w:val="0070C0"/>
        </w:rPr>
        <w:t>z</w:t>
      </w:r>
      <w:proofErr w:type="spellEnd"/>
      <w:r w:rsidR="00E302FE" w:rsidRPr="00AF12C3">
        <w:rPr>
          <w:rFonts w:ascii="Courier New" w:hAnsi="Courier New" w:cs="Courier New"/>
          <w:color w:val="0070C0"/>
        </w:rPr>
        <w:t xml:space="preserve"> network </w:t>
      </w:r>
      <w:proofErr w:type="spellStart"/>
      <w:r w:rsidR="00E302FE" w:rsidRPr="00AF12C3">
        <w:rPr>
          <w:rFonts w:ascii="Courier New" w:hAnsi="Courier New" w:cs="Courier New"/>
          <w:color w:val="0070C0"/>
        </w:rPr>
        <w:t>vnet</w:t>
      </w:r>
      <w:proofErr w:type="spellEnd"/>
      <w:r w:rsidR="00E302FE" w:rsidRPr="00AF12C3">
        <w:rPr>
          <w:rFonts w:ascii="Courier New" w:hAnsi="Courier New" w:cs="Courier New"/>
          <w:color w:val="0070C0"/>
        </w:rPr>
        <w:t xml:space="preserve"> subnet</w:t>
      </w:r>
      <w:r w:rsidRPr="00AF12C3">
        <w:rPr>
          <w:rFonts w:ascii="Courier New" w:hAnsi="Courier New" w:cs="Courier New"/>
          <w:color w:val="0070C0"/>
        </w:rPr>
        <w:t xml:space="preserve"> show</w:t>
      </w:r>
      <w:r w:rsidR="00E302FE" w:rsidRPr="00AF12C3">
        <w:rPr>
          <w:rFonts w:ascii="Courier New" w:hAnsi="Courier New" w:cs="Courier New"/>
          <w:color w:val="0070C0"/>
        </w:rPr>
        <w:t xml:space="preserve"> -g Company* </w:t>
      </w:r>
      <w:r w:rsidRPr="00AF12C3">
        <w:rPr>
          <w:rFonts w:ascii="Courier New" w:hAnsi="Courier New" w:cs="Courier New"/>
          <w:color w:val="0070C0"/>
        </w:rPr>
        <w:t>-n Cluster --</w:t>
      </w:r>
      <w:proofErr w:type="spellStart"/>
      <w:r w:rsidRPr="00AF12C3">
        <w:rPr>
          <w:rFonts w:ascii="Courier New" w:hAnsi="Courier New" w:cs="Courier New"/>
          <w:color w:val="0070C0"/>
        </w:rPr>
        <w:t>vnet</w:t>
      </w:r>
      <w:proofErr w:type="spellEnd"/>
      <w:r w:rsidRPr="00AF12C3">
        <w:rPr>
          <w:rFonts w:ascii="Courier New" w:hAnsi="Courier New" w:cs="Courier New"/>
          <w:color w:val="0070C0"/>
        </w:rPr>
        <w:t xml:space="preserve">-name C*-Spoke-VNet </w:t>
      </w:r>
      <w:r w:rsidR="008E7DC2" w:rsidRPr="008E7DC2">
        <w:rPr>
          <w:rFonts w:ascii="Courier New" w:hAnsi="Courier New" w:cs="Courier New"/>
          <w:color w:val="0070C0"/>
        </w:rPr>
        <w:t>--</w:t>
      </w:r>
      <w:r w:rsidRPr="008E7DC2">
        <w:rPr>
          <w:rFonts w:ascii="Courier New" w:hAnsi="Courier New" w:cs="Courier New"/>
          <w:color w:val="0070C0"/>
        </w:rPr>
        <w:t xml:space="preserve">query </w:t>
      </w:r>
      <w:r w:rsidRPr="00AF12C3">
        <w:rPr>
          <w:rFonts w:ascii="Courier New" w:hAnsi="Courier New" w:cs="Courier New"/>
          <w:color w:val="0070C0"/>
        </w:rPr>
        <w:t xml:space="preserve">id -o </w:t>
      </w:r>
      <w:proofErr w:type="spellStart"/>
      <w:r w:rsidRPr="00AF12C3">
        <w:rPr>
          <w:rFonts w:ascii="Courier New" w:hAnsi="Courier New" w:cs="Courier New"/>
          <w:color w:val="0070C0"/>
        </w:rPr>
        <w:t>tsv</w:t>
      </w:r>
      <w:proofErr w:type="spellEnd"/>
    </w:p>
    <w:p w14:paraId="4A5B8280" w14:textId="77777777" w:rsidR="008E7DC2" w:rsidRPr="00E302FE" w:rsidRDefault="008E7DC2" w:rsidP="00E302FE">
      <w:pPr>
        <w:pStyle w:val="ListParagraph"/>
        <w:spacing w:after="0"/>
        <w:ind w:left="360"/>
      </w:pPr>
    </w:p>
    <w:p w14:paraId="74C0A950" w14:textId="733C34A8" w:rsidR="00B44B37" w:rsidRDefault="00AF12C3" w:rsidP="00AF12C3">
      <w:pPr>
        <w:pStyle w:val="ListParagraph"/>
        <w:numPr>
          <w:ilvl w:val="0"/>
          <w:numId w:val="6"/>
        </w:numPr>
        <w:spacing w:after="0"/>
        <w:ind w:left="360"/>
        <w:rPr>
          <w:u w:val="single"/>
        </w:rPr>
      </w:pPr>
      <w:r w:rsidRPr="00AF12C3">
        <w:rPr>
          <w:u w:val="single"/>
        </w:rPr>
        <w:t>Get the Resource ID of the Monitoring Workspace</w:t>
      </w:r>
    </w:p>
    <w:p w14:paraId="67BCF4FC" w14:textId="2C457CAC" w:rsidR="00AF12C3" w:rsidRDefault="00AF12C3" w:rsidP="00AF12C3">
      <w:pPr>
        <w:spacing w:after="0"/>
        <w:ind w:left="360"/>
      </w:pPr>
      <w:r>
        <w:t>There is a workspace already created for monitoring in your RG. You will use the same workspace for your AKS cluster logging too. Run the following command to get the Resource ID of your workspace and save the output</w:t>
      </w:r>
    </w:p>
    <w:p w14:paraId="7BED4893" w14:textId="590623B1" w:rsidR="00AF12C3" w:rsidRDefault="00AF12C3" w:rsidP="00AF12C3">
      <w:pPr>
        <w:spacing w:after="0"/>
        <w:ind w:left="360"/>
      </w:pPr>
    </w:p>
    <w:p w14:paraId="5B94138B" w14:textId="575AECFB" w:rsidR="00AF12C3" w:rsidRDefault="00AF12C3" w:rsidP="00AF12C3">
      <w:pPr>
        <w:spacing w:after="0"/>
        <w:ind w:left="360"/>
        <w:rPr>
          <w:rFonts w:ascii="Courier New" w:hAnsi="Courier New" w:cs="Courier New"/>
          <w:color w:val="0070C0"/>
        </w:rPr>
      </w:pPr>
      <w:proofErr w:type="spellStart"/>
      <w:r w:rsidRPr="00AF12C3">
        <w:rPr>
          <w:rFonts w:ascii="Courier New" w:hAnsi="Courier New" w:cs="Courier New"/>
          <w:color w:val="0070C0"/>
        </w:rPr>
        <w:t>az</w:t>
      </w:r>
      <w:proofErr w:type="spellEnd"/>
      <w:r w:rsidRPr="00AF12C3">
        <w:rPr>
          <w:rFonts w:ascii="Courier New" w:hAnsi="Courier New" w:cs="Courier New"/>
          <w:color w:val="0070C0"/>
        </w:rPr>
        <w:t xml:space="preserve"> </w:t>
      </w:r>
      <w:r>
        <w:rPr>
          <w:rFonts w:ascii="Courier New" w:hAnsi="Courier New" w:cs="Courier New"/>
          <w:color w:val="0070C0"/>
        </w:rPr>
        <w:t xml:space="preserve">resource show </w:t>
      </w:r>
      <w:r w:rsidRPr="00AF12C3">
        <w:rPr>
          <w:rFonts w:ascii="Courier New" w:hAnsi="Courier New" w:cs="Courier New"/>
          <w:color w:val="0070C0"/>
        </w:rPr>
        <w:t>-g Company* -n</w:t>
      </w:r>
      <w:r>
        <w:rPr>
          <w:rFonts w:ascii="Courier New" w:hAnsi="Courier New" w:cs="Courier New"/>
          <w:color w:val="0070C0"/>
        </w:rPr>
        <w:t xml:space="preserve"> Company*-Logs</w:t>
      </w:r>
      <w:r w:rsidRPr="00AF12C3">
        <w:rPr>
          <w:rFonts w:ascii="Courier New" w:hAnsi="Courier New" w:cs="Courier New"/>
          <w:color w:val="0070C0"/>
        </w:rPr>
        <w:t xml:space="preserve"> </w:t>
      </w:r>
      <w:r>
        <w:rPr>
          <w:rFonts w:ascii="Courier New" w:hAnsi="Courier New" w:cs="Courier New"/>
          <w:color w:val="0070C0"/>
        </w:rPr>
        <w:t>–</w:t>
      </w:r>
      <w:r w:rsidR="008E7DC2">
        <w:rPr>
          <w:rFonts w:ascii="Courier New" w:hAnsi="Courier New" w:cs="Courier New"/>
          <w:color w:val="0070C0"/>
        </w:rPr>
        <w:t>-</w:t>
      </w:r>
      <w:r>
        <w:rPr>
          <w:rFonts w:ascii="Courier New" w:hAnsi="Courier New" w:cs="Courier New"/>
          <w:color w:val="0070C0"/>
        </w:rPr>
        <w:t xml:space="preserve">resource-type </w:t>
      </w:r>
      <w:proofErr w:type="spellStart"/>
      <w:r>
        <w:rPr>
          <w:rFonts w:ascii="Courier New" w:hAnsi="Courier New" w:cs="Courier New"/>
          <w:color w:val="0070C0"/>
        </w:rPr>
        <w:t>Microsoft.Operation</w:t>
      </w:r>
      <w:r w:rsidR="008E7DC2">
        <w:rPr>
          <w:rFonts w:ascii="Courier New" w:hAnsi="Courier New" w:cs="Courier New"/>
          <w:color w:val="0070C0"/>
        </w:rPr>
        <w:t>al</w:t>
      </w:r>
      <w:r>
        <w:rPr>
          <w:rFonts w:ascii="Courier New" w:hAnsi="Courier New" w:cs="Courier New"/>
          <w:color w:val="0070C0"/>
        </w:rPr>
        <w:t>Insights</w:t>
      </w:r>
      <w:proofErr w:type="spellEnd"/>
      <w:r>
        <w:rPr>
          <w:rFonts w:ascii="Courier New" w:hAnsi="Courier New" w:cs="Courier New"/>
          <w:color w:val="0070C0"/>
        </w:rPr>
        <w:t xml:space="preserve">/workspaces </w:t>
      </w:r>
      <w:r w:rsidR="008E7DC2">
        <w:rPr>
          <w:rFonts w:ascii="Courier New" w:hAnsi="Courier New" w:cs="Courier New"/>
          <w:color w:val="0070C0"/>
        </w:rPr>
        <w:t xml:space="preserve">–query id </w:t>
      </w:r>
      <w:r w:rsidRPr="00AF12C3">
        <w:rPr>
          <w:rFonts w:ascii="Courier New" w:hAnsi="Courier New" w:cs="Courier New"/>
          <w:color w:val="0070C0"/>
        </w:rPr>
        <w:t xml:space="preserve">-o </w:t>
      </w:r>
      <w:proofErr w:type="spellStart"/>
      <w:r w:rsidRPr="00AF12C3">
        <w:rPr>
          <w:rFonts w:ascii="Courier New" w:hAnsi="Courier New" w:cs="Courier New"/>
          <w:color w:val="0070C0"/>
        </w:rPr>
        <w:t>tsv</w:t>
      </w:r>
      <w:proofErr w:type="spellEnd"/>
    </w:p>
    <w:p w14:paraId="0526A213" w14:textId="3624701F" w:rsidR="00AF12C3" w:rsidRPr="00633620" w:rsidRDefault="00AF12C3" w:rsidP="00633620">
      <w:pPr>
        <w:spacing w:after="0"/>
        <w:rPr>
          <w:u w:val="single"/>
        </w:rPr>
      </w:pPr>
    </w:p>
    <w:p w14:paraId="2EEE1819" w14:textId="21727E24" w:rsidR="00AF12C3" w:rsidRDefault="00AF12C3" w:rsidP="00AF12C3">
      <w:pPr>
        <w:pStyle w:val="ListParagraph"/>
        <w:numPr>
          <w:ilvl w:val="0"/>
          <w:numId w:val="6"/>
        </w:numPr>
        <w:spacing w:after="0"/>
        <w:ind w:left="360"/>
        <w:rPr>
          <w:u w:val="single"/>
        </w:rPr>
      </w:pPr>
      <w:r>
        <w:rPr>
          <w:u w:val="single"/>
        </w:rPr>
        <w:t>Create the Cluster</w:t>
      </w:r>
    </w:p>
    <w:p w14:paraId="4E22277F" w14:textId="77777777" w:rsidR="000B3C1E" w:rsidRDefault="003F6E6A" w:rsidP="00FB67A2">
      <w:pPr>
        <w:spacing w:after="0"/>
        <w:ind w:left="360"/>
      </w:pPr>
      <w:r>
        <w:t xml:space="preserve">This command will deploy a 3-node cluster into the Cluster subnet. </w:t>
      </w:r>
      <w:r w:rsidR="000B3C1E">
        <w:t xml:space="preserve">Azure CNI will provide Pod networking and Azure Policies will provide Kubernetes Network Policies. </w:t>
      </w:r>
    </w:p>
    <w:p w14:paraId="405E01B2" w14:textId="0CBD1D85" w:rsidR="00AF12C3" w:rsidRDefault="003F6E6A" w:rsidP="00FB67A2">
      <w:pPr>
        <w:spacing w:after="0"/>
        <w:ind w:left="360"/>
      </w:pPr>
      <w:r>
        <w:t xml:space="preserve">The </w:t>
      </w:r>
      <w:r w:rsidRPr="0058622C">
        <w:rPr>
          <w:highlight w:val="yellow"/>
        </w:rPr>
        <w:t>highlighted</w:t>
      </w:r>
      <w:r>
        <w:t xml:space="preserve"> parameters require you to modify the values </w:t>
      </w:r>
      <w:r w:rsidR="0058622C">
        <w:t>for your environment. Replace the ‘*’ with your company number.</w:t>
      </w:r>
    </w:p>
    <w:p w14:paraId="5C1589BA" w14:textId="415182C1" w:rsidR="00FB67A2" w:rsidRDefault="00FB67A2" w:rsidP="00FB67A2">
      <w:pPr>
        <w:spacing w:after="0"/>
        <w:ind w:left="360"/>
      </w:pPr>
    </w:p>
    <w:p w14:paraId="25BE5D76" w14:textId="445602BB" w:rsidR="0012220E" w:rsidRDefault="00FB67A2" w:rsidP="00484315">
      <w:pPr>
        <w:spacing w:after="0"/>
        <w:ind w:left="360"/>
        <w:rPr>
          <w:rFonts w:ascii="Courier New" w:hAnsi="Courier New" w:cs="Courier New"/>
          <w:color w:val="0070C0"/>
        </w:rPr>
      </w:pPr>
      <w:proofErr w:type="spellStart"/>
      <w:r w:rsidRPr="002C5BAE">
        <w:rPr>
          <w:rFonts w:ascii="Courier New" w:hAnsi="Courier New" w:cs="Courier New"/>
          <w:color w:val="0070C0"/>
        </w:rPr>
        <w:t>az</w:t>
      </w:r>
      <w:proofErr w:type="spellEnd"/>
      <w:r w:rsidRPr="002C5BAE">
        <w:rPr>
          <w:rFonts w:ascii="Courier New" w:hAnsi="Courier New" w:cs="Courier New"/>
          <w:color w:val="0070C0"/>
        </w:rPr>
        <w:t xml:space="preserve"> </w:t>
      </w:r>
      <w:proofErr w:type="spellStart"/>
      <w:r w:rsidRPr="002C5BAE">
        <w:rPr>
          <w:rFonts w:ascii="Courier New" w:hAnsi="Courier New" w:cs="Courier New"/>
          <w:color w:val="0070C0"/>
        </w:rPr>
        <w:t>aks</w:t>
      </w:r>
      <w:proofErr w:type="spellEnd"/>
      <w:r w:rsidRPr="002C5BAE">
        <w:rPr>
          <w:rFonts w:ascii="Courier New" w:hAnsi="Courier New" w:cs="Courier New"/>
          <w:color w:val="0070C0"/>
        </w:rPr>
        <w:t xml:space="preserve"> create </w:t>
      </w:r>
      <w:r w:rsidRPr="002C5BAE">
        <w:rPr>
          <w:rFonts w:ascii="Courier New" w:hAnsi="Courier New" w:cs="Courier New"/>
          <w:color w:val="0070C0"/>
          <w:highlight w:val="yellow"/>
        </w:rPr>
        <w:t>-</w:t>
      </w:r>
      <w:r w:rsidR="0058622C" w:rsidRPr="002C5BAE">
        <w:rPr>
          <w:rFonts w:ascii="Courier New" w:hAnsi="Courier New" w:cs="Courier New"/>
          <w:color w:val="0070C0"/>
          <w:highlight w:val="yellow"/>
        </w:rPr>
        <w:t>-</w:t>
      </w:r>
      <w:r w:rsidRPr="002C5BAE">
        <w:rPr>
          <w:rFonts w:ascii="Courier New" w:hAnsi="Courier New" w:cs="Courier New"/>
          <w:color w:val="0070C0"/>
          <w:highlight w:val="yellow"/>
        </w:rPr>
        <w:t>n</w:t>
      </w:r>
      <w:r w:rsidR="0058622C" w:rsidRPr="002C5BAE">
        <w:rPr>
          <w:rFonts w:ascii="Courier New" w:hAnsi="Courier New" w:cs="Courier New"/>
          <w:color w:val="0070C0"/>
          <w:highlight w:val="yellow"/>
        </w:rPr>
        <w:t>ame</w:t>
      </w:r>
      <w:r w:rsidRPr="002C5BAE">
        <w:rPr>
          <w:rFonts w:ascii="Courier New" w:hAnsi="Courier New" w:cs="Courier New"/>
          <w:color w:val="0070C0"/>
        </w:rPr>
        <w:t xml:space="preserve"> C*-Spoke-Cluster </w:t>
      </w:r>
      <w:r w:rsidR="0058622C" w:rsidRPr="002C5BAE">
        <w:rPr>
          <w:rFonts w:ascii="Courier New" w:hAnsi="Courier New" w:cs="Courier New"/>
          <w:color w:val="0070C0"/>
          <w:highlight w:val="yellow"/>
        </w:rPr>
        <w:t>--resource-</w:t>
      </w:r>
      <w:r w:rsidRPr="002C5BAE">
        <w:rPr>
          <w:rFonts w:ascii="Courier New" w:hAnsi="Courier New" w:cs="Courier New"/>
          <w:color w:val="0070C0"/>
          <w:highlight w:val="yellow"/>
        </w:rPr>
        <w:t>g</w:t>
      </w:r>
      <w:r w:rsidR="0058622C" w:rsidRPr="002C5BAE">
        <w:rPr>
          <w:rFonts w:ascii="Courier New" w:hAnsi="Courier New" w:cs="Courier New"/>
          <w:color w:val="0070C0"/>
          <w:highlight w:val="yellow"/>
        </w:rPr>
        <w:t>roup</w:t>
      </w:r>
      <w:r w:rsidRPr="002C5BAE">
        <w:rPr>
          <w:rFonts w:ascii="Courier New" w:hAnsi="Courier New" w:cs="Courier New"/>
          <w:color w:val="0070C0"/>
        </w:rPr>
        <w:t xml:space="preserve"> Company* </w:t>
      </w:r>
      <w:r w:rsidRPr="002C5BAE">
        <w:rPr>
          <w:rFonts w:ascii="Courier New" w:hAnsi="Courier New" w:cs="Courier New"/>
          <w:color w:val="0070C0"/>
          <w:highlight w:val="yellow"/>
        </w:rPr>
        <w:t>--</w:t>
      </w:r>
      <w:proofErr w:type="spellStart"/>
      <w:r w:rsidRPr="002C5BAE">
        <w:rPr>
          <w:rFonts w:ascii="Courier New" w:hAnsi="Courier New" w:cs="Courier New"/>
          <w:color w:val="0070C0"/>
          <w:highlight w:val="yellow"/>
        </w:rPr>
        <w:t>dns</w:t>
      </w:r>
      <w:proofErr w:type="spellEnd"/>
      <w:r w:rsidRPr="002C5BAE">
        <w:rPr>
          <w:rFonts w:ascii="Courier New" w:hAnsi="Courier New" w:cs="Courier New"/>
          <w:color w:val="0070C0"/>
          <w:highlight w:val="yellow"/>
        </w:rPr>
        <w:t>-name-prefix</w:t>
      </w:r>
      <w:r w:rsidRPr="002C5BAE">
        <w:rPr>
          <w:rFonts w:ascii="Courier New" w:hAnsi="Courier New" w:cs="Courier New"/>
          <w:color w:val="0070C0"/>
        </w:rPr>
        <w:t xml:space="preserve"> C*-Spoke-Cluster </w:t>
      </w:r>
      <w:r w:rsidR="003F6E6A" w:rsidRPr="002C5BAE">
        <w:rPr>
          <w:rFonts w:ascii="Courier New" w:hAnsi="Courier New" w:cs="Courier New"/>
          <w:color w:val="0070C0"/>
        </w:rPr>
        <w:t>--service-</w:t>
      </w:r>
      <w:proofErr w:type="spellStart"/>
      <w:r w:rsidR="003F6E6A" w:rsidRPr="002C5BAE">
        <w:rPr>
          <w:rFonts w:ascii="Courier New" w:hAnsi="Courier New" w:cs="Courier New"/>
          <w:color w:val="0070C0"/>
        </w:rPr>
        <w:t>cidr</w:t>
      </w:r>
      <w:proofErr w:type="spellEnd"/>
      <w:r w:rsidR="003F6E6A" w:rsidRPr="002C5BAE">
        <w:rPr>
          <w:rFonts w:ascii="Courier New" w:hAnsi="Courier New" w:cs="Courier New"/>
          <w:color w:val="0070C0"/>
        </w:rPr>
        <w:t xml:space="preserve"> 10.20.0.0/16 </w:t>
      </w:r>
      <w:r w:rsidRPr="002C5BAE">
        <w:rPr>
          <w:rFonts w:ascii="Courier New" w:hAnsi="Courier New" w:cs="Courier New"/>
          <w:color w:val="0070C0"/>
        </w:rPr>
        <w:t>--</w:t>
      </w:r>
      <w:proofErr w:type="spellStart"/>
      <w:r w:rsidRPr="002C5BAE">
        <w:rPr>
          <w:rFonts w:ascii="Courier New" w:hAnsi="Courier New" w:cs="Courier New"/>
          <w:color w:val="0070C0"/>
        </w:rPr>
        <w:t>dns</w:t>
      </w:r>
      <w:proofErr w:type="spellEnd"/>
      <w:r w:rsidRPr="002C5BAE">
        <w:rPr>
          <w:rFonts w:ascii="Courier New" w:hAnsi="Courier New" w:cs="Courier New"/>
          <w:color w:val="0070C0"/>
        </w:rPr>
        <w:t>-service-</w:t>
      </w:r>
      <w:proofErr w:type="spellStart"/>
      <w:r w:rsidRPr="002C5BAE">
        <w:rPr>
          <w:rFonts w:ascii="Courier New" w:hAnsi="Courier New" w:cs="Courier New"/>
          <w:color w:val="0070C0"/>
        </w:rPr>
        <w:t>ip</w:t>
      </w:r>
      <w:proofErr w:type="spellEnd"/>
      <w:r w:rsidRPr="002C5BAE">
        <w:rPr>
          <w:rFonts w:ascii="Courier New" w:hAnsi="Courier New" w:cs="Courier New"/>
          <w:color w:val="0070C0"/>
        </w:rPr>
        <w:t xml:space="preserve"> 1</w:t>
      </w:r>
      <w:r w:rsidR="00EC7F15" w:rsidRPr="002C5BAE">
        <w:rPr>
          <w:rFonts w:ascii="Courier New" w:hAnsi="Courier New" w:cs="Courier New"/>
          <w:color w:val="0070C0"/>
        </w:rPr>
        <w:t>0</w:t>
      </w:r>
      <w:r w:rsidRPr="002C5BAE">
        <w:rPr>
          <w:rFonts w:ascii="Courier New" w:hAnsi="Courier New" w:cs="Courier New"/>
          <w:color w:val="0070C0"/>
        </w:rPr>
        <w:t>.</w:t>
      </w:r>
      <w:r w:rsidR="00EC7F15" w:rsidRPr="002C5BAE">
        <w:rPr>
          <w:rFonts w:ascii="Courier New" w:hAnsi="Courier New" w:cs="Courier New"/>
          <w:color w:val="0070C0"/>
        </w:rPr>
        <w:t>2</w:t>
      </w:r>
      <w:r w:rsidRPr="002C5BAE">
        <w:rPr>
          <w:rFonts w:ascii="Courier New" w:hAnsi="Courier New" w:cs="Courier New"/>
          <w:color w:val="0070C0"/>
        </w:rPr>
        <w:t xml:space="preserve">0.0.10 </w:t>
      </w:r>
      <w:r w:rsidR="003F6E6A" w:rsidRPr="002C5BAE">
        <w:rPr>
          <w:rFonts w:ascii="Courier New" w:hAnsi="Courier New" w:cs="Courier New"/>
          <w:color w:val="0070C0"/>
        </w:rPr>
        <w:t xml:space="preserve">--docker-bridge-address 172.17.0.1/16 </w:t>
      </w:r>
      <w:r w:rsidRPr="002C5BAE">
        <w:rPr>
          <w:rFonts w:ascii="Courier New" w:hAnsi="Courier New" w:cs="Courier New"/>
          <w:color w:val="0070C0"/>
        </w:rPr>
        <w:t xml:space="preserve">--network-plugin azure --network-policy azure  --service-principal 1f7cd1c1-ebdc-4724-8348-eb513f2bddd7 --client-secret +KR73NUhYuf1AuPotU?6.Q?ip3Q*mu=c </w:t>
      </w:r>
      <w:r w:rsidRPr="002C5BAE">
        <w:rPr>
          <w:rFonts w:ascii="Courier New" w:hAnsi="Courier New" w:cs="Courier New"/>
          <w:color w:val="0070C0"/>
          <w:highlight w:val="yellow"/>
        </w:rPr>
        <w:t>--</w:t>
      </w:r>
      <w:proofErr w:type="spellStart"/>
      <w:r w:rsidRPr="002C5BAE">
        <w:rPr>
          <w:rFonts w:ascii="Courier New" w:hAnsi="Courier New" w:cs="Courier New"/>
          <w:color w:val="0070C0"/>
          <w:highlight w:val="yellow"/>
        </w:rPr>
        <w:t>vnet</w:t>
      </w:r>
      <w:proofErr w:type="spellEnd"/>
      <w:r w:rsidRPr="002C5BAE">
        <w:rPr>
          <w:rFonts w:ascii="Courier New" w:hAnsi="Courier New" w:cs="Courier New"/>
          <w:color w:val="0070C0"/>
          <w:highlight w:val="yellow"/>
        </w:rPr>
        <w:t>-subnet-id</w:t>
      </w:r>
      <w:r w:rsidRPr="002C5BAE">
        <w:rPr>
          <w:rFonts w:ascii="Courier New" w:hAnsi="Courier New" w:cs="Courier New"/>
          <w:color w:val="0070C0"/>
        </w:rPr>
        <w:t xml:space="preserve"> </w:t>
      </w:r>
      <w:r w:rsidR="001A3ECD" w:rsidRPr="002C5BAE">
        <w:rPr>
          <w:rFonts w:ascii="Courier New" w:hAnsi="Courier New" w:cs="Courier New"/>
          <w:color w:val="0070C0"/>
        </w:rPr>
        <w:t xml:space="preserve">&lt;SubnetID_FromStep3&gt; </w:t>
      </w:r>
      <w:r w:rsidR="003F6E6A" w:rsidRPr="002C5BAE">
        <w:rPr>
          <w:rFonts w:ascii="Courier New" w:hAnsi="Courier New" w:cs="Courier New"/>
          <w:color w:val="0070C0"/>
        </w:rPr>
        <w:t xml:space="preserve">--enable-addons monitoring </w:t>
      </w:r>
      <w:r w:rsidR="0004696F" w:rsidRPr="002C5BAE">
        <w:rPr>
          <w:rFonts w:ascii="Courier New" w:hAnsi="Courier New" w:cs="Courier New"/>
          <w:color w:val="0070C0"/>
          <w:highlight w:val="yellow"/>
        </w:rPr>
        <w:t>--</w:t>
      </w:r>
      <w:r w:rsidR="003F6E6A" w:rsidRPr="002C5BAE">
        <w:rPr>
          <w:rFonts w:ascii="Courier New" w:hAnsi="Courier New" w:cs="Courier New"/>
          <w:color w:val="0070C0"/>
          <w:highlight w:val="yellow"/>
        </w:rPr>
        <w:t>workspace-resource-id</w:t>
      </w:r>
      <w:r w:rsidR="003F6E6A" w:rsidRPr="002C5BAE">
        <w:rPr>
          <w:rFonts w:ascii="Courier New" w:hAnsi="Courier New" w:cs="Courier New"/>
          <w:color w:val="0070C0"/>
        </w:rPr>
        <w:t xml:space="preserve"> &lt;ResourceID_FromStep4&gt;</w:t>
      </w:r>
    </w:p>
    <w:p w14:paraId="32B3A1DE" w14:textId="305584A3" w:rsidR="008E7DC2" w:rsidRDefault="008E7DC2" w:rsidP="00484315">
      <w:pPr>
        <w:spacing w:after="0"/>
        <w:ind w:left="360"/>
        <w:rPr>
          <w:rFonts w:ascii="Courier New" w:hAnsi="Courier New" w:cs="Courier New"/>
          <w:color w:val="0070C0"/>
        </w:rPr>
      </w:pPr>
    </w:p>
    <w:p w14:paraId="5BCE2386" w14:textId="58D47D5E" w:rsidR="008E7DC2" w:rsidRPr="008E7DC2" w:rsidRDefault="008E7DC2" w:rsidP="00484315">
      <w:pPr>
        <w:spacing w:after="0"/>
        <w:ind w:left="360"/>
        <w:rPr>
          <w:rFonts w:cstheme="minorHAnsi"/>
        </w:rPr>
      </w:pPr>
      <w:r>
        <w:rPr>
          <w:rFonts w:cstheme="minorHAnsi"/>
        </w:rPr>
        <w:t xml:space="preserve">It can take up to 10 minutes to deploy the cluster. You </w:t>
      </w:r>
      <w:r w:rsidR="00D71CC3">
        <w:rPr>
          <w:rFonts w:cstheme="minorHAnsi"/>
        </w:rPr>
        <w:t>may</w:t>
      </w:r>
      <w:r>
        <w:rPr>
          <w:rFonts w:cstheme="minorHAnsi"/>
        </w:rPr>
        <w:t xml:space="preserve"> see an error message saying </w:t>
      </w:r>
      <w:r w:rsidR="00D71CC3">
        <w:rPr>
          <w:rFonts w:cstheme="minorHAnsi"/>
        </w:rPr>
        <w:t>“</w:t>
      </w:r>
      <w:r w:rsidR="00D71CC3" w:rsidRPr="00D71CC3">
        <w:rPr>
          <w:rFonts w:cstheme="minorHAnsi"/>
        </w:rPr>
        <w:t xml:space="preserve">Could not create a role assignment for subnet. Are you an Owner on this subscription? </w:t>
      </w:r>
      <w:r w:rsidR="00D71CC3">
        <w:rPr>
          <w:rFonts w:cstheme="minorHAnsi"/>
        </w:rPr>
        <w:t>“. Ignore the message.</w:t>
      </w:r>
      <w:r>
        <w:rPr>
          <w:rFonts w:cstheme="minorHAnsi"/>
        </w:rPr>
        <w:t xml:space="preserve"> </w:t>
      </w:r>
    </w:p>
    <w:p w14:paraId="01589BC8" w14:textId="77777777" w:rsidR="00484315" w:rsidRDefault="00484315" w:rsidP="00484315">
      <w:pPr>
        <w:spacing w:after="0"/>
        <w:ind w:left="360"/>
      </w:pPr>
    </w:p>
    <w:p w14:paraId="1F8E08B2" w14:textId="747E66F8" w:rsidR="00C03C5F" w:rsidRDefault="00C03C5F" w:rsidP="00C03C5F">
      <w:pPr>
        <w:pStyle w:val="Heading2"/>
      </w:pPr>
      <w:r>
        <w:t>Verifying the Cluster</w:t>
      </w:r>
    </w:p>
    <w:p w14:paraId="30413B4B" w14:textId="152F7D14" w:rsidR="00C03C5F" w:rsidRDefault="00C03C5F" w:rsidP="00C03C5F">
      <w:r>
        <w:t xml:space="preserve">Once the cluster is created you will see it in the list of resources in the Resource Group blade. </w:t>
      </w:r>
      <w:r w:rsidR="00F35A8E">
        <w:t>Click on it to get the portal blade for cluster and view the cluster configuration</w:t>
      </w:r>
      <w:r w:rsidR="006D2628">
        <w:t>.</w:t>
      </w:r>
      <w:bookmarkStart w:id="0" w:name="_GoBack"/>
      <w:bookmarkEnd w:id="0"/>
    </w:p>
    <w:p w14:paraId="4F05386A" w14:textId="2E0FF602" w:rsidR="00484315" w:rsidRDefault="00484315" w:rsidP="00C03C5F">
      <w:r>
        <w:t>Below is a sample for Company59</w:t>
      </w:r>
    </w:p>
    <w:p w14:paraId="355D6A6B" w14:textId="2B91DD4F" w:rsidR="00D71CC3" w:rsidRDefault="00D71CC3" w:rsidP="00C03C5F">
      <w:r>
        <w:rPr>
          <w:noProof/>
        </w:rPr>
        <mc:AlternateContent>
          <mc:Choice Requires="wps">
            <w:drawing>
              <wp:anchor distT="0" distB="0" distL="114300" distR="114300" simplePos="0" relativeHeight="251659264" behindDoc="0" locked="0" layoutInCell="1" allowOverlap="1" wp14:anchorId="15E3F4E5" wp14:editId="49C14340">
                <wp:simplePos x="0" y="0"/>
                <wp:positionH relativeFrom="column">
                  <wp:posOffset>309563</wp:posOffset>
                </wp:positionH>
                <wp:positionV relativeFrom="paragraph">
                  <wp:posOffset>1735455</wp:posOffset>
                </wp:positionV>
                <wp:extent cx="1181100" cy="261938"/>
                <wp:effectExtent l="57150" t="57150" r="114300" b="119380"/>
                <wp:wrapNone/>
                <wp:docPr id="16" name="Rectangle 16"/>
                <wp:cNvGraphicFramePr/>
                <a:graphic xmlns:a="http://schemas.openxmlformats.org/drawingml/2006/main">
                  <a:graphicData uri="http://schemas.microsoft.com/office/word/2010/wordprocessingShape">
                    <wps:wsp>
                      <wps:cNvSpPr/>
                      <wps:spPr>
                        <a:xfrm>
                          <a:off x="0" y="0"/>
                          <a:ext cx="1181100" cy="261938"/>
                        </a:xfrm>
                        <a:prstGeom prst="rect">
                          <a:avLst/>
                        </a:prstGeom>
                        <a:noFill/>
                        <a:ln w="28575">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A8D7A" id="Rectangle 16" o:spid="_x0000_s1026" style="position:absolute;margin-left:24.4pt;margin-top:136.65pt;width:93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" filled="f" strokecolor="#c00000" strokeweight="2.25pt">
                <v:shadow on="t" color="black" opacity="26214f" origin="-.5,-.5" offset=".74836mm,.74836mm"/>
              </v:rect>
            </w:pict>
          </mc:Fallback>
        </mc:AlternateContent>
      </w:r>
      <w:r>
        <w:rPr>
          <w:noProof/>
        </w:rPr>
        <w:drawing>
          <wp:inline distT="0" distB="0" distL="0" distR="0" wp14:anchorId="416F5495" wp14:editId="0C7A18EB">
            <wp:extent cx="5943600" cy="3938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14:paraId="71F9F893" w14:textId="77777777" w:rsidR="00D71CC3" w:rsidRDefault="00D71CC3" w:rsidP="00C03C5F"/>
    <w:p w14:paraId="0CB5B45D" w14:textId="763C293C" w:rsidR="00782FAB" w:rsidRPr="001D29D5" w:rsidRDefault="001D29D5" w:rsidP="001D29D5">
      <w:pPr>
        <w:pStyle w:val="Heading2"/>
      </w:pPr>
      <w:r>
        <w:t xml:space="preserve">Install </w:t>
      </w:r>
      <w:proofErr w:type="spellStart"/>
      <w:r>
        <w:rPr>
          <w:i/>
        </w:rPr>
        <w:t>kubectl</w:t>
      </w:r>
      <w:proofErr w:type="spellEnd"/>
      <w:r>
        <w:t xml:space="preserve"> – Kubernetes Command Line</w:t>
      </w:r>
    </w:p>
    <w:p w14:paraId="7BE5E440" w14:textId="59952436" w:rsidR="00C82FC3" w:rsidRPr="002C5BAE" w:rsidRDefault="00782FAB" w:rsidP="002C5BAE">
      <w:pPr>
        <w:pStyle w:val="ListParagraph"/>
        <w:numPr>
          <w:ilvl w:val="0"/>
          <w:numId w:val="7"/>
        </w:numPr>
        <w:spacing w:after="0"/>
        <w:ind w:left="360"/>
        <w:rPr>
          <w:u w:val="single"/>
        </w:rPr>
      </w:pPr>
      <w:proofErr w:type="spellStart"/>
      <w:r w:rsidRPr="002C5BAE">
        <w:rPr>
          <w:u w:val="single"/>
        </w:rPr>
        <w:t>Intall</w:t>
      </w:r>
      <w:proofErr w:type="spellEnd"/>
      <w:r w:rsidRPr="002C5BAE">
        <w:rPr>
          <w:u w:val="single"/>
        </w:rPr>
        <w:t xml:space="preserve"> </w:t>
      </w:r>
      <w:proofErr w:type="spellStart"/>
      <w:r w:rsidRPr="002C5BAE">
        <w:rPr>
          <w:i/>
          <w:u w:val="single"/>
        </w:rPr>
        <w:t>kubectl</w:t>
      </w:r>
      <w:proofErr w:type="spellEnd"/>
      <w:r w:rsidRPr="002C5BAE">
        <w:rPr>
          <w:u w:val="single"/>
        </w:rPr>
        <w:t xml:space="preserve"> </w:t>
      </w:r>
    </w:p>
    <w:p w14:paraId="68775F8F" w14:textId="24BDEDC2" w:rsidR="00C82FC3" w:rsidRPr="000859F1" w:rsidRDefault="002C5BAE" w:rsidP="002C5BAE">
      <w:pPr>
        <w:spacing w:after="0"/>
        <w:ind w:left="360"/>
        <w:rPr>
          <w:rFonts w:ascii="Courier New" w:hAnsi="Courier New" w:cs="Courier New"/>
          <w:color w:val="0070C0"/>
        </w:rPr>
      </w:pPr>
      <w:proofErr w:type="spellStart"/>
      <w:r w:rsidRPr="000859F1">
        <w:rPr>
          <w:rFonts w:ascii="Courier New" w:hAnsi="Courier New" w:cs="Courier New"/>
          <w:color w:val="0070C0"/>
        </w:rPr>
        <w:t>az</w:t>
      </w:r>
      <w:proofErr w:type="spellEnd"/>
      <w:r w:rsidRPr="000859F1">
        <w:rPr>
          <w:rFonts w:ascii="Courier New" w:hAnsi="Courier New" w:cs="Courier New"/>
          <w:color w:val="0070C0"/>
        </w:rPr>
        <w:t xml:space="preserve"> </w:t>
      </w:r>
      <w:proofErr w:type="spellStart"/>
      <w:r w:rsidRPr="000859F1">
        <w:rPr>
          <w:rFonts w:ascii="Courier New" w:hAnsi="Courier New" w:cs="Courier New"/>
          <w:color w:val="0070C0"/>
        </w:rPr>
        <w:t>aks</w:t>
      </w:r>
      <w:proofErr w:type="spellEnd"/>
      <w:r w:rsidRPr="000859F1">
        <w:rPr>
          <w:rFonts w:ascii="Courier New" w:hAnsi="Courier New" w:cs="Courier New"/>
          <w:color w:val="0070C0"/>
        </w:rPr>
        <w:t xml:space="preserve"> install-cli</w:t>
      </w:r>
    </w:p>
    <w:p w14:paraId="67FD1362" w14:textId="77777777" w:rsidR="002C5BAE" w:rsidRDefault="002C5BAE" w:rsidP="002C5BAE">
      <w:pPr>
        <w:spacing w:after="0"/>
        <w:ind w:left="360"/>
        <w:rPr>
          <w:u w:val="single"/>
        </w:rPr>
      </w:pPr>
    </w:p>
    <w:p w14:paraId="17343808" w14:textId="759F7097" w:rsidR="00782FAB" w:rsidRPr="002C5BAE" w:rsidRDefault="002C5BAE" w:rsidP="002C5BAE">
      <w:pPr>
        <w:pStyle w:val="ListParagraph"/>
        <w:numPr>
          <w:ilvl w:val="0"/>
          <w:numId w:val="7"/>
        </w:numPr>
        <w:spacing w:after="0"/>
        <w:ind w:left="360"/>
        <w:rPr>
          <w:u w:val="single"/>
        </w:rPr>
      </w:pPr>
      <w:r w:rsidRPr="002C5BAE">
        <w:rPr>
          <w:u w:val="single"/>
        </w:rPr>
        <w:t xml:space="preserve">Get </w:t>
      </w:r>
      <w:r w:rsidR="00782FAB" w:rsidRPr="002C5BAE">
        <w:rPr>
          <w:u w:val="single"/>
        </w:rPr>
        <w:t>the Credentials to connect to your Cluster</w:t>
      </w:r>
      <w:r w:rsidRPr="002C5BAE">
        <w:rPr>
          <w:u w:val="single"/>
        </w:rPr>
        <w:t xml:space="preserve"> </w:t>
      </w:r>
    </w:p>
    <w:p w14:paraId="6FF20593" w14:textId="4A1641BF" w:rsidR="0078355E" w:rsidRPr="000859F1" w:rsidRDefault="002C5BAE" w:rsidP="0078355E">
      <w:pPr>
        <w:pStyle w:val="ListParagraph"/>
        <w:ind w:left="360"/>
        <w:rPr>
          <w:rFonts w:ascii="Courier New" w:hAnsi="Courier New" w:cs="Courier New"/>
        </w:rPr>
      </w:pPr>
      <w:proofErr w:type="spellStart"/>
      <w:r w:rsidRPr="000859F1">
        <w:rPr>
          <w:rFonts w:ascii="Courier New" w:hAnsi="Courier New" w:cs="Courier New"/>
          <w:color w:val="0070C0"/>
        </w:rPr>
        <w:t>az</w:t>
      </w:r>
      <w:proofErr w:type="spellEnd"/>
      <w:r w:rsidRPr="000859F1">
        <w:rPr>
          <w:rFonts w:ascii="Courier New" w:hAnsi="Courier New" w:cs="Courier New"/>
          <w:color w:val="0070C0"/>
        </w:rPr>
        <w:t xml:space="preserve"> </w:t>
      </w:r>
      <w:proofErr w:type="spellStart"/>
      <w:r w:rsidRPr="000859F1">
        <w:rPr>
          <w:rFonts w:ascii="Courier New" w:hAnsi="Courier New" w:cs="Courier New"/>
          <w:color w:val="0070C0"/>
        </w:rPr>
        <w:t>aks</w:t>
      </w:r>
      <w:proofErr w:type="spellEnd"/>
      <w:r w:rsidRPr="000859F1">
        <w:rPr>
          <w:rFonts w:ascii="Courier New" w:hAnsi="Courier New" w:cs="Courier New"/>
          <w:color w:val="0070C0"/>
        </w:rPr>
        <w:t xml:space="preserve"> get-credentials --resource-group Company* --name C*-Spoke-Cluster</w:t>
      </w:r>
    </w:p>
    <w:p w14:paraId="1CB4BFE0" w14:textId="77777777" w:rsidR="00663809" w:rsidRPr="00D22CBA" w:rsidRDefault="00663809" w:rsidP="00D22CBA"/>
    <w:sectPr w:rsidR="00663809" w:rsidRPr="00D22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5E60" w14:textId="77777777" w:rsidR="00032CA9" w:rsidRDefault="00032CA9" w:rsidP="00680879">
      <w:pPr>
        <w:spacing w:after="0" w:line="240" w:lineRule="auto"/>
      </w:pPr>
      <w:r>
        <w:separator/>
      </w:r>
    </w:p>
  </w:endnote>
  <w:endnote w:type="continuationSeparator" w:id="0">
    <w:p w14:paraId="6E18CFC3" w14:textId="77777777" w:rsidR="00032CA9" w:rsidRDefault="00032CA9" w:rsidP="0068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7A6C3" w14:textId="77777777" w:rsidR="00032CA9" w:rsidRDefault="00032CA9" w:rsidP="00680879">
      <w:pPr>
        <w:spacing w:after="0" w:line="240" w:lineRule="auto"/>
      </w:pPr>
      <w:r>
        <w:separator/>
      </w:r>
    </w:p>
  </w:footnote>
  <w:footnote w:type="continuationSeparator" w:id="0">
    <w:p w14:paraId="09AF0F7E" w14:textId="77777777" w:rsidR="00032CA9" w:rsidRDefault="00032CA9" w:rsidP="00680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C43"/>
    <w:multiLevelType w:val="hybridMultilevel"/>
    <w:tmpl w:val="427E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634D6"/>
    <w:multiLevelType w:val="hybridMultilevel"/>
    <w:tmpl w:val="F6D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6604"/>
    <w:multiLevelType w:val="hybridMultilevel"/>
    <w:tmpl w:val="ADF6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A5DF8"/>
    <w:multiLevelType w:val="hybridMultilevel"/>
    <w:tmpl w:val="D54C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959A3"/>
    <w:multiLevelType w:val="hybridMultilevel"/>
    <w:tmpl w:val="D006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77209"/>
    <w:multiLevelType w:val="hybridMultilevel"/>
    <w:tmpl w:val="FC62D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7380D"/>
    <w:multiLevelType w:val="hybridMultilevel"/>
    <w:tmpl w:val="670C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32CA9"/>
    <w:rsid w:val="0004696F"/>
    <w:rsid w:val="00077D2D"/>
    <w:rsid w:val="000859F1"/>
    <w:rsid w:val="000B3C1E"/>
    <w:rsid w:val="0012220E"/>
    <w:rsid w:val="00177A82"/>
    <w:rsid w:val="001A3ECD"/>
    <w:rsid w:val="001D29D5"/>
    <w:rsid w:val="002C5BAE"/>
    <w:rsid w:val="003521A9"/>
    <w:rsid w:val="003A3CFA"/>
    <w:rsid w:val="003D14D2"/>
    <w:rsid w:val="003F6E6A"/>
    <w:rsid w:val="00484315"/>
    <w:rsid w:val="00492F39"/>
    <w:rsid w:val="00495482"/>
    <w:rsid w:val="004E3CF0"/>
    <w:rsid w:val="00557242"/>
    <w:rsid w:val="0058622C"/>
    <w:rsid w:val="005A7F93"/>
    <w:rsid w:val="00633620"/>
    <w:rsid w:val="00663809"/>
    <w:rsid w:val="00680879"/>
    <w:rsid w:val="006D2628"/>
    <w:rsid w:val="00742542"/>
    <w:rsid w:val="007426D9"/>
    <w:rsid w:val="00755CAD"/>
    <w:rsid w:val="00781BF6"/>
    <w:rsid w:val="00782FAB"/>
    <w:rsid w:val="0078355E"/>
    <w:rsid w:val="007B3FAD"/>
    <w:rsid w:val="008065CE"/>
    <w:rsid w:val="008E7DC2"/>
    <w:rsid w:val="009241F9"/>
    <w:rsid w:val="009A68D7"/>
    <w:rsid w:val="009B7CEB"/>
    <w:rsid w:val="009C6BA1"/>
    <w:rsid w:val="009D5BCA"/>
    <w:rsid w:val="009F1FF1"/>
    <w:rsid w:val="00A02A4A"/>
    <w:rsid w:val="00A40259"/>
    <w:rsid w:val="00A6587B"/>
    <w:rsid w:val="00A839EB"/>
    <w:rsid w:val="00AD7037"/>
    <w:rsid w:val="00AF12C3"/>
    <w:rsid w:val="00B2759E"/>
    <w:rsid w:val="00B44B37"/>
    <w:rsid w:val="00C03C5F"/>
    <w:rsid w:val="00C71A75"/>
    <w:rsid w:val="00C82FC3"/>
    <w:rsid w:val="00CD4F0B"/>
    <w:rsid w:val="00D22CBA"/>
    <w:rsid w:val="00D44B13"/>
    <w:rsid w:val="00D45039"/>
    <w:rsid w:val="00D71CC3"/>
    <w:rsid w:val="00DA49C9"/>
    <w:rsid w:val="00E302FE"/>
    <w:rsid w:val="00E410AC"/>
    <w:rsid w:val="00E73C06"/>
    <w:rsid w:val="00EC7F15"/>
    <w:rsid w:val="00F35A8E"/>
    <w:rsid w:val="00FB57D6"/>
    <w:rsid w:val="00FB67A2"/>
    <w:rsid w:val="00FC046F"/>
    <w:rsid w:val="00FE7E73"/>
    <w:rsid w:val="00FF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E884D"/>
  <w15:chartTrackingRefBased/>
  <w15:docId w15:val="{6F90A79D-C5B3-4FAE-9434-066170E9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C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759E"/>
    <w:pPr>
      <w:ind w:left="720"/>
      <w:contextualSpacing/>
    </w:pPr>
  </w:style>
  <w:style w:type="paragraph" w:styleId="NormalWeb">
    <w:name w:val="Normal (Web)"/>
    <w:basedOn w:val="Normal"/>
    <w:uiPriority w:val="99"/>
    <w:semiHidden/>
    <w:unhideWhenUsed/>
    <w:rsid w:val="009A68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82147">
      <w:bodyDiv w:val="1"/>
      <w:marLeft w:val="0"/>
      <w:marRight w:val="0"/>
      <w:marTop w:val="0"/>
      <w:marBottom w:val="0"/>
      <w:divBdr>
        <w:top w:val="none" w:sz="0" w:space="0" w:color="auto"/>
        <w:left w:val="none" w:sz="0" w:space="0" w:color="auto"/>
        <w:bottom w:val="none" w:sz="0" w:space="0" w:color="auto"/>
        <w:right w:val="none" w:sz="0" w:space="0" w:color="auto"/>
      </w:divBdr>
      <w:divsChild>
        <w:div w:id="254483320">
          <w:marLeft w:val="0"/>
          <w:marRight w:val="0"/>
          <w:marTop w:val="0"/>
          <w:marBottom w:val="0"/>
          <w:divBdr>
            <w:top w:val="none" w:sz="0" w:space="0" w:color="auto"/>
            <w:left w:val="none" w:sz="0" w:space="0" w:color="auto"/>
            <w:bottom w:val="none" w:sz="0" w:space="0" w:color="auto"/>
            <w:right w:val="none" w:sz="0" w:space="0" w:color="auto"/>
          </w:divBdr>
        </w:div>
      </w:divsChild>
    </w:div>
    <w:div w:id="165953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E7E2D-51C3-45AF-BD6F-979C024D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 Ramachandran</dc:creator>
  <cp:keywords/>
  <dc:description/>
  <cp:lastModifiedBy>Aanand Ramachandran</cp:lastModifiedBy>
  <cp:revision>25</cp:revision>
  <dcterms:created xsi:type="dcterms:W3CDTF">2019-05-06T01:38:00Z</dcterms:created>
  <dcterms:modified xsi:type="dcterms:W3CDTF">2019-05-07T19:32:00Z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aanandr@microsoft.com</vt:lpwstr>
  </property>
  <property fmtid="{D5CDD505-2E9C-101B-9397-08002B2CF9AE}" pid="5" name="MSIP_Label_f42aa342-8706-4288-bd11-ebb85995028c_SetDate">
    <vt:lpwstr>2019-05-01T03:21:26.1236578Z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bd88681d-6b09-44ec-8513-e7312179613a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