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Clinical Notes</w:t>
      </w:r>
    </w:p>
    <w:p>
      <w:r>
        <w:t>PatientID: 1</w:t>
      </w:r>
    </w:p>
    <w:p>
      <w:r>
        <w:t>Name: John Doe</w:t>
      </w:r>
    </w:p>
    <w:p>
      <w:r>
        <w:t>Visit Date: 2023-03-05</w:t>
      </w:r>
    </w:p>
    <w:p>
      <w:r>
        <w:t>Chief Complaint: Cough and fever.</w:t>
      </w:r>
    </w:p>
    <w:p>
      <w:r>
        <w:t>Assessment: Likely viral upper respiratory infection.</w:t>
      </w:r>
    </w:p>
    <w:p>
      <w:r>
        <w:t>Plan: Symptomatic treatment and follow-up in one week if no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